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m" ContentType="application/vnd.ms-word.document.macroEnabled.12"/>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C35D2" w14:textId="77777777" w:rsidR="00D56BC4" w:rsidRPr="00D56BC4" w:rsidRDefault="00E35BBC" w:rsidP="00D56BC4">
      <w:pPr>
        <w:widowControl w:val="0"/>
        <w:autoSpaceDE w:val="0"/>
        <w:autoSpaceDN w:val="0"/>
        <w:adjustRightInd w:val="0"/>
        <w:spacing w:line="253" w:lineRule="exact"/>
        <w:ind w:right="-7"/>
        <w:rPr>
          <w:rFonts w:ascii="Arial" w:hAnsi="Arial" w:cs="Arial"/>
          <w:i/>
          <w:spacing w:val="-2"/>
          <w:sz w:val="22"/>
          <w:szCs w:val="22"/>
        </w:rPr>
      </w:pPr>
      <w:r>
        <w:rPr>
          <w:rFonts w:ascii="Arial" w:hAnsi="Arial" w:cs="Arial"/>
          <w:i/>
          <w:noProof/>
          <w:spacing w:val="-2"/>
          <w:sz w:val="22"/>
          <w:szCs w:val="22"/>
        </w:rPr>
        <w:drawing>
          <wp:anchor distT="0" distB="0" distL="114300" distR="114300" simplePos="0" relativeHeight="251659264" behindDoc="0" locked="0" layoutInCell="1" allowOverlap="1" wp14:anchorId="7F6B3F4C" wp14:editId="506854AC">
            <wp:simplePos x="0" y="0"/>
            <wp:positionH relativeFrom="column">
              <wp:posOffset>14605</wp:posOffset>
            </wp:positionH>
            <wp:positionV relativeFrom="paragraph">
              <wp:posOffset>191770</wp:posOffset>
            </wp:positionV>
            <wp:extent cx="2498090" cy="918210"/>
            <wp:effectExtent l="0" t="0" r="0" b="0"/>
            <wp:wrapNone/>
            <wp:docPr id="44" name="obrázek 44" descr="EON_Logo_R_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EON_Logo_R_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8090" cy="918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9B4B2"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2C15F0CC"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0C39DAC"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4B84A7F9"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3B2CE927"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44F95403"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2C18BE93"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4C53CBD1"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45BEF687"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4A047E92"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2978859A"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0FAA2144"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0CCAE9A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F7244C4"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3DC50DA3"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4BA8F869"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2C4EB7F3"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2F3BD04" w14:textId="77777777" w:rsidR="00D56BC4" w:rsidRDefault="00D56BC4" w:rsidP="0098482B">
      <w:pPr>
        <w:widowControl w:val="0"/>
        <w:autoSpaceDE w:val="0"/>
        <w:autoSpaceDN w:val="0"/>
        <w:adjustRightInd w:val="0"/>
        <w:spacing w:line="276" w:lineRule="auto"/>
        <w:ind w:right="-7"/>
        <w:rPr>
          <w:rFonts w:ascii="Arial" w:hAnsi="Arial" w:cs="Arial"/>
          <w:i/>
          <w:spacing w:val="-2"/>
          <w:sz w:val="22"/>
          <w:szCs w:val="22"/>
        </w:rPr>
      </w:pPr>
    </w:p>
    <w:p w14:paraId="3BA73731"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18FD2C7E"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43A0A182"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0460D9DD"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12929A67"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1D3A0DDA"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7323305"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3BDC23F4"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075C1904"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73386BF7"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692E7CD"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CD39417"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3BE5106B"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DB3BF72" w14:textId="77777777" w:rsidR="0098482B" w:rsidRDefault="0098482B" w:rsidP="0098482B">
      <w:pPr>
        <w:widowControl w:val="0"/>
        <w:autoSpaceDE w:val="0"/>
        <w:autoSpaceDN w:val="0"/>
        <w:adjustRightInd w:val="0"/>
        <w:spacing w:line="276" w:lineRule="auto"/>
        <w:ind w:right="-7"/>
        <w:rPr>
          <w:rFonts w:ascii="Arial" w:hAnsi="Arial" w:cs="Arial"/>
          <w:i/>
          <w:spacing w:val="-2"/>
          <w:sz w:val="22"/>
          <w:szCs w:val="22"/>
        </w:rPr>
      </w:pPr>
    </w:p>
    <w:p w14:paraId="53C46BCE" w14:textId="064C01E7" w:rsidR="00D56BC4" w:rsidRDefault="009B7900" w:rsidP="0098482B">
      <w:pPr>
        <w:widowControl w:val="0"/>
        <w:autoSpaceDE w:val="0"/>
        <w:autoSpaceDN w:val="0"/>
        <w:adjustRightInd w:val="0"/>
        <w:spacing w:line="276" w:lineRule="auto"/>
        <w:ind w:right="-7"/>
        <w:rPr>
          <w:rFonts w:ascii="Arial" w:hAnsi="Arial" w:cs="Arial"/>
          <w:i/>
          <w:spacing w:val="-2"/>
          <w:sz w:val="22"/>
          <w:szCs w:val="22"/>
        </w:rPr>
      </w:pPr>
      <w:r w:rsidRPr="00D56BC4">
        <w:rPr>
          <w:rFonts w:ascii="Arial" w:hAnsi="Arial" w:cs="Arial"/>
          <w:color w:val="000000"/>
          <w:sz w:val="40"/>
          <w:szCs w:val="40"/>
        </w:rPr>
        <w:t>Všeobecné</w:t>
      </w:r>
      <w:r>
        <w:rPr>
          <w:rFonts w:ascii="Arial" w:hAnsi="Arial" w:cs="Arial"/>
          <w:color w:val="000000"/>
          <w:sz w:val="40"/>
          <w:szCs w:val="40"/>
        </w:rPr>
        <w:t xml:space="preserve"> a technické </w:t>
      </w:r>
      <w:r w:rsidRPr="00D56BC4">
        <w:rPr>
          <w:rFonts w:ascii="Arial" w:hAnsi="Arial" w:cs="Arial"/>
          <w:color w:val="000000"/>
          <w:sz w:val="40"/>
          <w:szCs w:val="40"/>
        </w:rPr>
        <w:t>podmínky provádění staveb</w:t>
      </w:r>
      <w:r>
        <w:rPr>
          <w:rFonts w:ascii="Arial" w:hAnsi="Arial" w:cs="Arial"/>
          <w:color w:val="000000"/>
          <w:sz w:val="40"/>
          <w:szCs w:val="40"/>
        </w:rPr>
        <w:t xml:space="preserve"> </w:t>
      </w:r>
      <w:r w:rsidR="00A41E90">
        <w:rPr>
          <w:rFonts w:ascii="Arial" w:hAnsi="Arial" w:cs="Arial"/>
          <w:color w:val="000000"/>
          <w:sz w:val="40"/>
          <w:szCs w:val="40"/>
        </w:rPr>
        <w:t>VN, NN</w:t>
      </w:r>
      <w:r w:rsidR="00A41E90" w:rsidRPr="00D56BC4">
        <w:rPr>
          <w:rFonts w:ascii="Arial" w:hAnsi="Arial" w:cs="Arial"/>
          <w:color w:val="000000"/>
          <w:sz w:val="40"/>
          <w:szCs w:val="40"/>
        </w:rPr>
        <w:t xml:space="preserve"> </w:t>
      </w:r>
      <w:r w:rsidRPr="00D56BC4">
        <w:rPr>
          <w:rFonts w:ascii="Arial" w:hAnsi="Arial" w:cs="Arial"/>
          <w:color w:val="000000"/>
          <w:sz w:val="40"/>
          <w:szCs w:val="40"/>
        </w:rPr>
        <w:t>pro</w:t>
      </w:r>
      <w:r w:rsidR="005F5106">
        <w:rPr>
          <w:rFonts w:ascii="Arial" w:hAnsi="Arial" w:cs="Arial"/>
          <w:color w:val="000000"/>
          <w:sz w:val="40"/>
          <w:szCs w:val="40"/>
        </w:rPr>
        <w:t xml:space="preserve"> E.ON </w:t>
      </w:r>
      <w:r w:rsidR="0044137F">
        <w:rPr>
          <w:rFonts w:ascii="Arial" w:hAnsi="Arial" w:cs="Arial"/>
          <w:color w:val="000000"/>
          <w:sz w:val="40"/>
          <w:szCs w:val="40"/>
        </w:rPr>
        <w:t>Czech</w:t>
      </w:r>
      <w:r w:rsidR="00A41E90">
        <w:rPr>
          <w:rFonts w:ascii="Arial" w:hAnsi="Arial" w:cs="Arial"/>
          <w:color w:val="000000"/>
          <w:sz w:val="40"/>
          <w:szCs w:val="40"/>
        </w:rPr>
        <w:t xml:space="preserve"> </w:t>
      </w:r>
    </w:p>
    <w:p w14:paraId="31688D30"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12FD2BA1"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157F7404" w14:textId="77777777" w:rsidR="00D56BC4" w:rsidRP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55927D97" w14:textId="77777777" w:rsidR="00D56BC4" w:rsidRDefault="00D56BC4" w:rsidP="00D56BC4">
      <w:pPr>
        <w:widowControl w:val="0"/>
        <w:autoSpaceDE w:val="0"/>
        <w:autoSpaceDN w:val="0"/>
        <w:adjustRightInd w:val="0"/>
        <w:spacing w:line="253" w:lineRule="exact"/>
        <w:ind w:right="-7"/>
        <w:rPr>
          <w:rFonts w:ascii="Arial" w:hAnsi="Arial" w:cs="Arial"/>
          <w:i/>
          <w:spacing w:val="-2"/>
          <w:sz w:val="22"/>
          <w:szCs w:val="22"/>
        </w:rPr>
      </w:pPr>
    </w:p>
    <w:p w14:paraId="6FE8F64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73CD543"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53CE52AA"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2D46301B"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78B0484F"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1DD2EA00"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3F67B9AC"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094AD3C1"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16AA458B"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1D3AA257"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6D72A9F6" w14:textId="2CF1AD7F" w:rsidR="009B7900" w:rsidRDefault="00A50A89" w:rsidP="00D56BC4">
      <w:pPr>
        <w:widowControl w:val="0"/>
        <w:autoSpaceDE w:val="0"/>
        <w:autoSpaceDN w:val="0"/>
        <w:adjustRightInd w:val="0"/>
        <w:spacing w:line="253" w:lineRule="exact"/>
        <w:ind w:right="-7"/>
        <w:rPr>
          <w:rFonts w:ascii="Arial" w:hAnsi="Arial" w:cs="Arial"/>
          <w:i/>
          <w:spacing w:val="-2"/>
          <w:sz w:val="22"/>
          <w:szCs w:val="22"/>
        </w:rPr>
      </w:pPr>
      <w:r>
        <w:rPr>
          <w:rFonts w:ascii="Arial" w:hAnsi="Arial" w:cs="Arial"/>
          <w:i/>
          <w:spacing w:val="-2"/>
          <w:sz w:val="22"/>
          <w:szCs w:val="22"/>
        </w:rPr>
        <w:t>Účinnost</w:t>
      </w:r>
      <w:r w:rsidR="00383362">
        <w:rPr>
          <w:rFonts w:ascii="Arial" w:hAnsi="Arial" w:cs="Arial"/>
          <w:i/>
          <w:spacing w:val="-2"/>
          <w:sz w:val="22"/>
          <w:szCs w:val="22"/>
        </w:rPr>
        <w:t xml:space="preserve"> od 1.</w:t>
      </w:r>
      <w:r w:rsidR="00EB665B">
        <w:rPr>
          <w:rFonts w:ascii="Arial" w:hAnsi="Arial" w:cs="Arial"/>
          <w:i/>
          <w:spacing w:val="-2"/>
          <w:sz w:val="22"/>
          <w:szCs w:val="22"/>
        </w:rPr>
        <w:t>9</w:t>
      </w:r>
      <w:r w:rsidR="00383362">
        <w:rPr>
          <w:rFonts w:ascii="Arial" w:hAnsi="Arial" w:cs="Arial"/>
          <w:i/>
          <w:spacing w:val="-2"/>
          <w:sz w:val="22"/>
          <w:szCs w:val="22"/>
        </w:rPr>
        <w:t>.2018</w:t>
      </w:r>
    </w:p>
    <w:p w14:paraId="62EF31B5"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0D52E9F6" w14:textId="77777777" w:rsidR="009B7900" w:rsidRDefault="009B7900" w:rsidP="00D56BC4">
      <w:pPr>
        <w:widowControl w:val="0"/>
        <w:autoSpaceDE w:val="0"/>
        <w:autoSpaceDN w:val="0"/>
        <w:adjustRightInd w:val="0"/>
        <w:spacing w:line="253" w:lineRule="exact"/>
        <w:ind w:right="-7"/>
        <w:rPr>
          <w:rFonts w:ascii="Arial" w:hAnsi="Arial" w:cs="Arial"/>
          <w:i/>
          <w:spacing w:val="-2"/>
          <w:sz w:val="22"/>
          <w:szCs w:val="22"/>
        </w:rPr>
      </w:pPr>
    </w:p>
    <w:p w14:paraId="40E649D9" w14:textId="77777777" w:rsidR="00420C0D" w:rsidRPr="00D56BC4" w:rsidRDefault="00526498" w:rsidP="00526498">
      <w:pPr>
        <w:widowControl w:val="0"/>
        <w:autoSpaceDE w:val="0"/>
        <w:autoSpaceDN w:val="0"/>
        <w:adjustRightInd w:val="0"/>
        <w:spacing w:before="168" w:line="276" w:lineRule="auto"/>
        <w:ind w:left="1418" w:right="-7" w:hanging="851"/>
        <w:rPr>
          <w:rFonts w:ascii="Arial" w:hAnsi="Arial" w:cs="Arial"/>
          <w:color w:val="000000"/>
          <w:sz w:val="40"/>
          <w:szCs w:val="40"/>
        </w:rPr>
      </w:pPr>
      <w:r>
        <w:rPr>
          <w:rFonts w:ascii="Arial" w:hAnsi="Arial" w:cs="Arial"/>
          <w:color w:val="000000"/>
          <w:sz w:val="40"/>
          <w:szCs w:val="40"/>
        </w:rPr>
        <w:t>A</w:t>
      </w:r>
      <w:r>
        <w:rPr>
          <w:rFonts w:ascii="Arial" w:hAnsi="Arial" w:cs="Arial"/>
          <w:color w:val="000000"/>
          <w:sz w:val="40"/>
          <w:szCs w:val="40"/>
        </w:rPr>
        <w:tab/>
      </w:r>
      <w:r w:rsidR="00420C0D" w:rsidRPr="00D56BC4">
        <w:rPr>
          <w:rFonts w:ascii="Arial" w:hAnsi="Arial" w:cs="Arial"/>
          <w:color w:val="000000"/>
          <w:sz w:val="40"/>
          <w:szCs w:val="40"/>
        </w:rPr>
        <w:t xml:space="preserve">Všeobecné podmínky </w:t>
      </w:r>
      <w:r w:rsidR="003317EA" w:rsidRPr="00D56BC4">
        <w:rPr>
          <w:rFonts w:ascii="Arial" w:hAnsi="Arial" w:cs="Arial"/>
          <w:color w:val="000000"/>
          <w:sz w:val="40"/>
          <w:szCs w:val="40"/>
        </w:rPr>
        <w:t>prováděn</w:t>
      </w:r>
      <w:r w:rsidR="00780FD7" w:rsidRPr="00D56BC4">
        <w:rPr>
          <w:rFonts w:ascii="Arial" w:hAnsi="Arial" w:cs="Arial"/>
          <w:color w:val="000000"/>
          <w:sz w:val="40"/>
          <w:szCs w:val="40"/>
        </w:rPr>
        <w:t>í</w:t>
      </w:r>
      <w:r w:rsidR="003317EA" w:rsidRPr="00D56BC4">
        <w:rPr>
          <w:rFonts w:ascii="Arial" w:hAnsi="Arial" w:cs="Arial"/>
          <w:color w:val="000000"/>
          <w:sz w:val="40"/>
          <w:szCs w:val="40"/>
        </w:rPr>
        <w:t xml:space="preserve"> </w:t>
      </w:r>
      <w:r w:rsidR="00780FD7" w:rsidRPr="00D56BC4">
        <w:rPr>
          <w:rFonts w:ascii="Arial" w:hAnsi="Arial" w:cs="Arial"/>
          <w:color w:val="000000"/>
          <w:sz w:val="40"/>
          <w:szCs w:val="40"/>
        </w:rPr>
        <w:t>staveb</w:t>
      </w:r>
      <w:r w:rsidR="00885989">
        <w:rPr>
          <w:rFonts w:ascii="Arial" w:hAnsi="Arial" w:cs="Arial"/>
          <w:color w:val="000000"/>
          <w:sz w:val="40"/>
          <w:szCs w:val="40"/>
        </w:rPr>
        <w:t xml:space="preserve"> </w:t>
      </w:r>
      <w:r w:rsidR="002E667B">
        <w:rPr>
          <w:rFonts w:ascii="Arial" w:hAnsi="Arial" w:cs="Arial"/>
          <w:color w:val="000000"/>
          <w:sz w:val="40"/>
          <w:szCs w:val="40"/>
        </w:rPr>
        <w:t>VN, NN</w:t>
      </w:r>
      <w:r w:rsidR="00780FD7" w:rsidRPr="00D56BC4">
        <w:rPr>
          <w:rFonts w:ascii="Arial" w:hAnsi="Arial" w:cs="Arial"/>
          <w:color w:val="000000"/>
          <w:sz w:val="40"/>
          <w:szCs w:val="40"/>
        </w:rPr>
        <w:t xml:space="preserve"> </w:t>
      </w:r>
      <w:r w:rsidR="003317EA" w:rsidRPr="00D56BC4">
        <w:rPr>
          <w:rFonts w:ascii="Arial" w:hAnsi="Arial" w:cs="Arial"/>
          <w:color w:val="000000"/>
          <w:sz w:val="40"/>
          <w:szCs w:val="40"/>
        </w:rPr>
        <w:t>pro</w:t>
      </w:r>
      <w:r w:rsidR="00420C0D" w:rsidRPr="00D56BC4">
        <w:rPr>
          <w:rFonts w:ascii="Arial" w:hAnsi="Arial" w:cs="Arial"/>
          <w:color w:val="000000"/>
          <w:sz w:val="40"/>
          <w:szCs w:val="40"/>
        </w:rPr>
        <w:t xml:space="preserve"> E.ON </w:t>
      </w:r>
      <w:r w:rsidR="00922F0E">
        <w:rPr>
          <w:rFonts w:ascii="Arial" w:hAnsi="Arial" w:cs="Arial"/>
          <w:color w:val="000000"/>
          <w:sz w:val="40"/>
          <w:szCs w:val="40"/>
        </w:rPr>
        <w:t>Czech</w:t>
      </w:r>
      <w:r w:rsidR="005F5106">
        <w:rPr>
          <w:rFonts w:ascii="Arial" w:hAnsi="Arial" w:cs="Arial"/>
          <w:color w:val="000000"/>
          <w:sz w:val="40"/>
          <w:szCs w:val="40"/>
        </w:rPr>
        <w:t xml:space="preserve"> </w:t>
      </w:r>
    </w:p>
    <w:p w14:paraId="5DABEE9C"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27EDBC47"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665CAEF5"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0CB0CB91"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757E35FD"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05EA3395" w14:textId="77777777" w:rsidR="002E667B" w:rsidRDefault="00526498" w:rsidP="0047323A">
      <w:pPr>
        <w:widowControl w:val="0"/>
        <w:autoSpaceDE w:val="0"/>
        <w:autoSpaceDN w:val="0"/>
        <w:adjustRightInd w:val="0"/>
        <w:spacing w:before="168" w:line="276" w:lineRule="auto"/>
        <w:ind w:left="1418" w:right="-7" w:hanging="851"/>
        <w:rPr>
          <w:rFonts w:ascii="Arial" w:hAnsi="Arial" w:cs="Arial"/>
          <w:color w:val="000000"/>
          <w:sz w:val="40"/>
          <w:szCs w:val="40"/>
        </w:rPr>
      </w:pPr>
      <w:r>
        <w:rPr>
          <w:rFonts w:ascii="Arial" w:hAnsi="Arial" w:cs="Arial"/>
          <w:color w:val="000000"/>
          <w:sz w:val="40"/>
          <w:szCs w:val="40"/>
        </w:rPr>
        <w:t>B</w:t>
      </w:r>
      <w:r w:rsidR="00996712">
        <w:rPr>
          <w:rFonts w:ascii="Arial" w:hAnsi="Arial" w:cs="Arial"/>
          <w:color w:val="000000"/>
          <w:sz w:val="40"/>
          <w:szCs w:val="40"/>
        </w:rPr>
        <w:t>1</w:t>
      </w:r>
      <w:r>
        <w:rPr>
          <w:rFonts w:ascii="Arial" w:hAnsi="Arial" w:cs="Arial"/>
          <w:color w:val="000000"/>
          <w:sz w:val="40"/>
          <w:szCs w:val="40"/>
        </w:rPr>
        <w:tab/>
      </w:r>
      <w:r w:rsidR="009B7900" w:rsidRPr="00D56BC4">
        <w:rPr>
          <w:rFonts w:ascii="Arial" w:hAnsi="Arial" w:cs="Arial"/>
          <w:color w:val="000000"/>
          <w:sz w:val="40"/>
          <w:szCs w:val="40"/>
        </w:rPr>
        <w:t>Technické podmínky dodávky staveb</w:t>
      </w:r>
      <w:r w:rsidR="00885989">
        <w:rPr>
          <w:rFonts w:ascii="Arial" w:hAnsi="Arial" w:cs="Arial"/>
          <w:color w:val="000000"/>
          <w:sz w:val="40"/>
          <w:szCs w:val="40"/>
        </w:rPr>
        <w:t xml:space="preserve"> </w:t>
      </w:r>
      <w:r w:rsidR="002E667B">
        <w:rPr>
          <w:rFonts w:ascii="Arial" w:hAnsi="Arial" w:cs="Arial"/>
          <w:color w:val="000000"/>
          <w:sz w:val="40"/>
          <w:szCs w:val="40"/>
        </w:rPr>
        <w:t>VN, NN</w:t>
      </w:r>
      <w:r w:rsidR="002E667B" w:rsidRPr="002E667B">
        <w:rPr>
          <w:rFonts w:ascii="Arial" w:hAnsi="Arial" w:cs="Arial"/>
          <w:color w:val="000000"/>
          <w:sz w:val="40"/>
          <w:szCs w:val="40"/>
        </w:rPr>
        <w:t xml:space="preserve"> </w:t>
      </w:r>
      <w:r w:rsidR="002E667B" w:rsidRPr="00D56BC4">
        <w:rPr>
          <w:rFonts w:ascii="Arial" w:hAnsi="Arial" w:cs="Arial"/>
          <w:color w:val="000000"/>
          <w:sz w:val="40"/>
          <w:szCs w:val="40"/>
        </w:rPr>
        <w:t xml:space="preserve">pro E.ON </w:t>
      </w:r>
      <w:r w:rsidR="00922F0E">
        <w:rPr>
          <w:rFonts w:ascii="Arial" w:hAnsi="Arial" w:cs="Arial"/>
          <w:color w:val="000000"/>
          <w:sz w:val="40"/>
          <w:szCs w:val="40"/>
        </w:rPr>
        <w:t>Czech</w:t>
      </w:r>
    </w:p>
    <w:p w14:paraId="04C99A99" w14:textId="77777777" w:rsidR="005A52FB" w:rsidRDefault="005A52FB" w:rsidP="0047323A">
      <w:pPr>
        <w:widowControl w:val="0"/>
        <w:autoSpaceDE w:val="0"/>
        <w:autoSpaceDN w:val="0"/>
        <w:adjustRightInd w:val="0"/>
        <w:spacing w:before="168" w:line="276" w:lineRule="auto"/>
        <w:ind w:left="1418" w:right="-7" w:hanging="851"/>
        <w:rPr>
          <w:rFonts w:ascii="Arial" w:hAnsi="Arial" w:cs="Arial"/>
          <w:color w:val="000000"/>
          <w:sz w:val="40"/>
          <w:szCs w:val="40"/>
        </w:rPr>
      </w:pPr>
    </w:p>
    <w:p w14:paraId="453C8D4A" w14:textId="77777777" w:rsidR="005A52FB" w:rsidRDefault="00996712" w:rsidP="005A52FB">
      <w:pPr>
        <w:ind w:left="567"/>
        <w:rPr>
          <w:rFonts w:ascii="Arial" w:hAnsi="Arial" w:cs="Arial"/>
          <w:color w:val="000000"/>
          <w:sz w:val="40"/>
          <w:szCs w:val="40"/>
        </w:rPr>
      </w:pPr>
      <w:r>
        <w:rPr>
          <w:rFonts w:ascii="Arial" w:hAnsi="Arial" w:cs="Arial"/>
          <w:color w:val="000000"/>
          <w:sz w:val="40"/>
          <w:szCs w:val="40"/>
        </w:rPr>
        <w:t>B2</w:t>
      </w:r>
      <w:r w:rsidR="0044137F">
        <w:rPr>
          <w:rFonts w:ascii="Arial" w:hAnsi="Arial" w:cs="Arial"/>
          <w:color w:val="000000"/>
          <w:sz w:val="40"/>
          <w:szCs w:val="40"/>
        </w:rPr>
        <w:tab/>
      </w:r>
      <w:r w:rsidR="005A52FB" w:rsidRPr="005A52FB">
        <w:rPr>
          <w:rFonts w:ascii="Arial" w:hAnsi="Arial" w:cs="Arial"/>
          <w:color w:val="000000"/>
          <w:sz w:val="40"/>
          <w:szCs w:val="40"/>
        </w:rPr>
        <w:t>Techni</w:t>
      </w:r>
      <w:r w:rsidR="005A52FB">
        <w:rPr>
          <w:rFonts w:ascii="Arial" w:hAnsi="Arial" w:cs="Arial"/>
          <w:color w:val="000000"/>
          <w:sz w:val="40"/>
          <w:szCs w:val="40"/>
        </w:rPr>
        <w:t xml:space="preserve">cké podmínky dodávek pro oblast  </w:t>
      </w:r>
    </w:p>
    <w:p w14:paraId="3F052214" w14:textId="77777777" w:rsidR="005A52FB" w:rsidRDefault="005A52FB" w:rsidP="005A52FB">
      <w:pPr>
        <w:ind w:left="567"/>
        <w:rPr>
          <w:rFonts w:ascii="Arial" w:hAnsi="Arial" w:cs="Arial"/>
          <w:color w:val="000000"/>
          <w:sz w:val="40"/>
          <w:szCs w:val="40"/>
        </w:rPr>
      </w:pPr>
      <w:r>
        <w:rPr>
          <w:rFonts w:ascii="Arial" w:hAnsi="Arial" w:cs="Arial"/>
          <w:color w:val="000000"/>
          <w:sz w:val="40"/>
          <w:szCs w:val="40"/>
        </w:rPr>
        <w:t xml:space="preserve">        </w:t>
      </w:r>
      <w:r w:rsidRPr="005A52FB">
        <w:rPr>
          <w:rFonts w:ascii="Arial" w:hAnsi="Arial" w:cs="Arial"/>
          <w:color w:val="000000"/>
          <w:sz w:val="40"/>
          <w:szCs w:val="40"/>
        </w:rPr>
        <w:t xml:space="preserve">realizace BO a odstranění poruch a havárií </w:t>
      </w:r>
    </w:p>
    <w:p w14:paraId="42F93D12" w14:textId="77777777" w:rsidR="005A52FB" w:rsidRPr="005A52FB" w:rsidRDefault="005A52FB" w:rsidP="005A52FB">
      <w:pPr>
        <w:ind w:left="567"/>
        <w:rPr>
          <w:rFonts w:ascii="Arial" w:hAnsi="Arial" w:cs="Arial"/>
          <w:color w:val="000000"/>
          <w:sz w:val="40"/>
          <w:szCs w:val="40"/>
        </w:rPr>
      </w:pPr>
      <w:r>
        <w:rPr>
          <w:rFonts w:ascii="Arial" w:hAnsi="Arial" w:cs="Arial"/>
          <w:color w:val="000000"/>
          <w:sz w:val="40"/>
          <w:szCs w:val="40"/>
        </w:rPr>
        <w:t xml:space="preserve">        </w:t>
      </w:r>
      <w:r w:rsidRPr="005A52FB">
        <w:rPr>
          <w:rFonts w:ascii="Arial" w:hAnsi="Arial" w:cs="Arial"/>
          <w:color w:val="000000"/>
          <w:sz w:val="40"/>
          <w:szCs w:val="40"/>
        </w:rPr>
        <w:t>na zařízení VN, NN pro E.ON Czech</w:t>
      </w:r>
    </w:p>
    <w:p w14:paraId="6EA8B347"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58F29F88"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6EDEFE3E"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7BCC888E"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709FAF7C"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391C2AA6" w14:textId="77777777" w:rsidR="005A52FB" w:rsidRDefault="005A52FB" w:rsidP="00763133">
      <w:pPr>
        <w:widowControl w:val="0"/>
        <w:autoSpaceDE w:val="0"/>
        <w:autoSpaceDN w:val="0"/>
        <w:adjustRightInd w:val="0"/>
        <w:spacing w:line="253" w:lineRule="exact"/>
        <w:ind w:right="-7"/>
        <w:rPr>
          <w:rFonts w:ascii="Arial" w:hAnsi="Arial" w:cs="Arial"/>
          <w:i/>
          <w:spacing w:val="-2"/>
          <w:sz w:val="22"/>
          <w:szCs w:val="22"/>
        </w:rPr>
      </w:pPr>
    </w:p>
    <w:p w14:paraId="089CECDD"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07378380"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77BC753A"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13EA26F6"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18E56CA2" w14:textId="77777777" w:rsidR="0098482B" w:rsidRDefault="0098482B" w:rsidP="00763133">
      <w:pPr>
        <w:widowControl w:val="0"/>
        <w:autoSpaceDE w:val="0"/>
        <w:autoSpaceDN w:val="0"/>
        <w:adjustRightInd w:val="0"/>
        <w:spacing w:line="253" w:lineRule="exact"/>
        <w:ind w:right="-7"/>
        <w:rPr>
          <w:rFonts w:ascii="Arial" w:hAnsi="Arial" w:cs="Arial"/>
          <w:i/>
          <w:spacing w:val="-2"/>
          <w:sz w:val="22"/>
          <w:szCs w:val="22"/>
        </w:rPr>
      </w:pPr>
    </w:p>
    <w:p w14:paraId="34853E58" w14:textId="77777777" w:rsidR="00D56BC4" w:rsidRDefault="00D56BC4" w:rsidP="00763133">
      <w:pPr>
        <w:widowControl w:val="0"/>
        <w:autoSpaceDE w:val="0"/>
        <w:autoSpaceDN w:val="0"/>
        <w:adjustRightInd w:val="0"/>
        <w:spacing w:line="253" w:lineRule="exact"/>
        <w:ind w:right="-7"/>
        <w:rPr>
          <w:rFonts w:ascii="Arial" w:hAnsi="Arial" w:cs="Arial"/>
          <w:i/>
          <w:spacing w:val="-2"/>
          <w:sz w:val="22"/>
          <w:szCs w:val="22"/>
        </w:rPr>
      </w:pPr>
    </w:p>
    <w:p w14:paraId="76B59859"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2FA27B21"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075A70F1"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33AB79C2"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546AE7C2"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2449E6FA"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422ED512"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9B0DB9F"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30E63290"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0A2E82F3"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35626671"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B00BF71"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06BD02FC" w14:textId="77777777" w:rsidR="004868C6" w:rsidRDefault="004868C6" w:rsidP="00763133">
      <w:pPr>
        <w:widowControl w:val="0"/>
        <w:autoSpaceDE w:val="0"/>
        <w:autoSpaceDN w:val="0"/>
        <w:adjustRightInd w:val="0"/>
        <w:spacing w:line="253" w:lineRule="exact"/>
        <w:ind w:right="-7"/>
        <w:rPr>
          <w:rFonts w:ascii="Arial" w:hAnsi="Arial" w:cs="Arial"/>
          <w:i/>
          <w:spacing w:val="-2"/>
          <w:sz w:val="22"/>
          <w:szCs w:val="22"/>
        </w:rPr>
      </w:pPr>
    </w:p>
    <w:p w14:paraId="1C28221D" w14:textId="77777777" w:rsidR="004868C6" w:rsidRDefault="004868C6" w:rsidP="00763133">
      <w:pPr>
        <w:widowControl w:val="0"/>
        <w:autoSpaceDE w:val="0"/>
        <w:autoSpaceDN w:val="0"/>
        <w:adjustRightInd w:val="0"/>
        <w:spacing w:line="253" w:lineRule="exact"/>
        <w:ind w:right="-7"/>
        <w:rPr>
          <w:rFonts w:ascii="Arial" w:hAnsi="Arial" w:cs="Arial"/>
          <w:i/>
          <w:spacing w:val="-2"/>
          <w:sz w:val="22"/>
          <w:szCs w:val="22"/>
        </w:rPr>
      </w:pPr>
    </w:p>
    <w:p w14:paraId="4AB17E96"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16522858" w14:textId="77777777" w:rsidR="00256442" w:rsidRDefault="00256442" w:rsidP="00763133">
      <w:pPr>
        <w:widowControl w:val="0"/>
        <w:autoSpaceDE w:val="0"/>
        <w:autoSpaceDN w:val="0"/>
        <w:adjustRightInd w:val="0"/>
        <w:spacing w:line="253" w:lineRule="exact"/>
        <w:ind w:right="-7"/>
        <w:rPr>
          <w:rFonts w:ascii="Arial" w:hAnsi="Arial" w:cs="Arial"/>
          <w:i/>
          <w:spacing w:val="-2"/>
          <w:sz w:val="22"/>
          <w:szCs w:val="22"/>
        </w:rPr>
      </w:pPr>
    </w:p>
    <w:p w14:paraId="68E2885D" w14:textId="2B9AE41B" w:rsidR="00507CF7" w:rsidRPr="00D82AA9" w:rsidRDefault="00507CF7" w:rsidP="00D82AA9">
      <w:pPr>
        <w:pStyle w:val="RLTextlnkuslovan"/>
        <w:tabs>
          <w:tab w:val="clear" w:pos="1474"/>
        </w:tabs>
        <w:ind w:left="737" w:firstLine="0"/>
        <w:rPr>
          <w:rFonts w:ascii="Arial" w:hAnsi="Arial" w:cs="Arial"/>
          <w:szCs w:val="22"/>
        </w:rPr>
      </w:pPr>
      <w:bookmarkStart w:id="0" w:name="_Toc405443146"/>
      <w:bookmarkStart w:id="1" w:name="_Toc405445833"/>
      <w:bookmarkStart w:id="2" w:name="_Toc405446547"/>
      <w:bookmarkStart w:id="3" w:name="_Toc405446847"/>
      <w:bookmarkStart w:id="4" w:name="_Toc405446887"/>
      <w:bookmarkStart w:id="5" w:name="_Toc405446967"/>
      <w:bookmarkStart w:id="6" w:name="_Toc405964277"/>
      <w:bookmarkStart w:id="7" w:name="_Toc408827056"/>
      <w:bookmarkStart w:id="8" w:name="_Toc408827195"/>
      <w:bookmarkStart w:id="9" w:name="_Toc408827891"/>
      <w:bookmarkStart w:id="10" w:name="_Toc408827932"/>
      <w:bookmarkStart w:id="11" w:name="_Toc408827979"/>
      <w:bookmarkStart w:id="12" w:name="_Toc408828020"/>
      <w:bookmarkStart w:id="13" w:name="_Toc416869828"/>
      <w:bookmarkStart w:id="14" w:name="_Toc416872649"/>
      <w:bookmarkStart w:id="15" w:name="_Toc417025895"/>
      <w:bookmarkStart w:id="16" w:name="_Toc417026150"/>
      <w:bookmarkStart w:id="17" w:name="_Toc422145664"/>
      <w:bookmarkStart w:id="18" w:name="_Toc437953234"/>
      <w:bookmarkStart w:id="19" w:name="_Toc439840843"/>
      <w:bookmarkStart w:id="20" w:name="_Toc439840984"/>
      <w:bookmarkStart w:id="21" w:name="_Toc439841622"/>
      <w:r w:rsidRPr="00D82AA9">
        <w:rPr>
          <w:rFonts w:ascii="Arial" w:hAnsi="Arial" w:cs="Arial"/>
          <w:szCs w:val="22"/>
        </w:rPr>
        <w:lastRenderedPageBreak/>
        <w:t>Pokud jsou v těchto VTP</w:t>
      </w:r>
      <w:r w:rsidR="00607CEC">
        <w:rPr>
          <w:rFonts w:ascii="Arial" w:hAnsi="Arial" w:cs="Arial"/>
          <w:szCs w:val="22"/>
        </w:rPr>
        <w:t xml:space="preserve"> VN, NN</w:t>
      </w:r>
      <w:r w:rsidRPr="00507CF7">
        <w:rPr>
          <w:rFonts w:ascii="Arial" w:hAnsi="Arial" w:cs="Arial"/>
          <w:szCs w:val="22"/>
        </w:rPr>
        <w:t xml:space="preserve"> nebo v jej</w:t>
      </w:r>
      <w:r>
        <w:rPr>
          <w:rFonts w:ascii="Arial" w:hAnsi="Arial" w:cs="Arial"/>
          <w:szCs w:val="22"/>
        </w:rPr>
        <w:t>i</w:t>
      </w:r>
      <w:r w:rsidRPr="00D82AA9">
        <w:rPr>
          <w:rFonts w:ascii="Arial" w:hAnsi="Arial" w:cs="Arial"/>
          <w:szCs w:val="22"/>
        </w:rPr>
        <w:t>ch přílohách uvedeny právní či ostatní předpisy (např. normy), rozumí se tím vždy tyto předpisy ve znění pozdějších předpisů či v platné podobě, pokud není uvedeno jinak.</w:t>
      </w:r>
    </w:p>
    <w:p w14:paraId="5596542A" w14:textId="77777777" w:rsidR="00507CF7" w:rsidRPr="00D82AA9" w:rsidRDefault="00507CF7" w:rsidP="00D82AA9">
      <w:pPr>
        <w:pStyle w:val="Nadpis2"/>
        <w:numPr>
          <w:ilvl w:val="0"/>
          <w:numId w:val="0"/>
        </w:numPr>
        <w:ind w:left="576"/>
        <w:rPr>
          <w:spacing w:val="0"/>
        </w:rPr>
      </w:pPr>
    </w:p>
    <w:p w14:paraId="0327BD2F" w14:textId="77777777" w:rsidR="00420C0D" w:rsidRPr="005352CD" w:rsidRDefault="00420C0D" w:rsidP="007E7055">
      <w:pPr>
        <w:pStyle w:val="Nadpis2"/>
        <w:rPr>
          <w:spacing w:val="0"/>
        </w:rPr>
      </w:pPr>
      <w:bookmarkStart w:id="22" w:name="_Toc514147558"/>
      <w:bookmarkStart w:id="23" w:name="_Toc518382244"/>
      <w:bookmarkStart w:id="24" w:name="_Toc518383425"/>
      <w:r w:rsidRPr="005017DD">
        <w:t>Platnost podmínek Objednatele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6915319" w14:textId="4E99ABEA" w:rsidR="000013A7" w:rsidRDefault="000013A7" w:rsidP="005352CD">
      <w:pPr>
        <w:widowControl w:val="0"/>
        <w:autoSpaceDE w:val="0"/>
        <w:autoSpaceDN w:val="0"/>
        <w:adjustRightInd w:val="0"/>
        <w:spacing w:before="110" w:line="253" w:lineRule="exact"/>
        <w:ind w:left="709" w:right="-7"/>
        <w:jc w:val="both"/>
        <w:rPr>
          <w:rFonts w:ascii="Arial" w:hAnsi="Arial" w:cs="Arial"/>
          <w:sz w:val="22"/>
          <w:szCs w:val="22"/>
        </w:rPr>
      </w:pPr>
      <w:r w:rsidRPr="00254550">
        <w:rPr>
          <w:rFonts w:ascii="Arial" w:hAnsi="Arial" w:cs="Arial"/>
          <w:sz w:val="22"/>
          <w:szCs w:val="22"/>
        </w:rPr>
        <w:t xml:space="preserve">Tyto </w:t>
      </w:r>
      <w:r w:rsidR="00826BDE" w:rsidRPr="00254550">
        <w:rPr>
          <w:rFonts w:ascii="Arial" w:hAnsi="Arial" w:cs="Arial"/>
          <w:sz w:val="22"/>
          <w:szCs w:val="22"/>
        </w:rPr>
        <w:t>V</w:t>
      </w:r>
      <w:r w:rsidRPr="00254550">
        <w:rPr>
          <w:rFonts w:ascii="Arial" w:hAnsi="Arial" w:cs="Arial"/>
          <w:sz w:val="22"/>
          <w:szCs w:val="22"/>
        </w:rPr>
        <w:t>šeobec</w:t>
      </w:r>
      <w:r w:rsidR="003E30A3" w:rsidRPr="00254550">
        <w:rPr>
          <w:rFonts w:ascii="Arial" w:hAnsi="Arial" w:cs="Arial"/>
          <w:sz w:val="22"/>
          <w:szCs w:val="22"/>
        </w:rPr>
        <w:t xml:space="preserve">né </w:t>
      </w:r>
      <w:r w:rsidR="00A602B5" w:rsidRPr="00CC4468">
        <w:rPr>
          <w:rFonts w:ascii="Arial" w:hAnsi="Arial" w:cs="Arial"/>
          <w:sz w:val="22"/>
          <w:szCs w:val="22"/>
        </w:rPr>
        <w:t xml:space="preserve">a technické </w:t>
      </w:r>
      <w:r w:rsidR="003E30A3" w:rsidRPr="00254550">
        <w:rPr>
          <w:rFonts w:ascii="Arial" w:hAnsi="Arial" w:cs="Arial"/>
          <w:sz w:val="22"/>
          <w:szCs w:val="22"/>
        </w:rPr>
        <w:t xml:space="preserve">podmínky </w:t>
      </w:r>
      <w:r w:rsidR="003317EA" w:rsidRPr="00254550">
        <w:rPr>
          <w:rFonts w:ascii="Arial" w:hAnsi="Arial" w:cs="Arial"/>
          <w:sz w:val="22"/>
          <w:szCs w:val="22"/>
        </w:rPr>
        <w:t>nákupu stavebních</w:t>
      </w:r>
      <w:r w:rsidR="00EB60F7" w:rsidRPr="00254550">
        <w:rPr>
          <w:rFonts w:ascii="Arial" w:hAnsi="Arial" w:cs="Arial"/>
          <w:sz w:val="22"/>
          <w:szCs w:val="22"/>
        </w:rPr>
        <w:t xml:space="preserve"> a montážních</w:t>
      </w:r>
      <w:r w:rsidR="003317EA" w:rsidRPr="00254550">
        <w:rPr>
          <w:rFonts w:ascii="Arial" w:hAnsi="Arial" w:cs="Arial"/>
          <w:sz w:val="22"/>
          <w:szCs w:val="22"/>
        </w:rPr>
        <w:t xml:space="preserve"> prací </w:t>
      </w:r>
      <w:r w:rsidR="00826BDE" w:rsidRPr="00254550">
        <w:rPr>
          <w:rFonts w:ascii="Arial" w:hAnsi="Arial" w:cs="Arial"/>
          <w:sz w:val="22"/>
          <w:szCs w:val="22"/>
        </w:rPr>
        <w:t>prováděných</w:t>
      </w:r>
      <w:r w:rsidR="003317EA" w:rsidRPr="00254550">
        <w:rPr>
          <w:rFonts w:ascii="Arial" w:hAnsi="Arial" w:cs="Arial"/>
          <w:sz w:val="22"/>
          <w:szCs w:val="22"/>
        </w:rPr>
        <w:t xml:space="preserve"> </w:t>
      </w:r>
      <w:r w:rsidR="00826BDE" w:rsidRPr="00254550">
        <w:rPr>
          <w:rFonts w:ascii="Arial" w:hAnsi="Arial" w:cs="Arial"/>
          <w:sz w:val="22"/>
          <w:szCs w:val="22"/>
        </w:rPr>
        <w:t xml:space="preserve">pro </w:t>
      </w:r>
      <w:r w:rsidR="0098482B" w:rsidRPr="00254550">
        <w:rPr>
          <w:rFonts w:ascii="Arial" w:hAnsi="Arial" w:cs="Arial"/>
          <w:sz w:val="22"/>
          <w:szCs w:val="22"/>
        </w:rPr>
        <w:t xml:space="preserve">E.ON </w:t>
      </w:r>
      <w:r w:rsidR="0044137F">
        <w:rPr>
          <w:rFonts w:ascii="Arial" w:hAnsi="Arial" w:cs="Arial"/>
          <w:w w:val="101"/>
          <w:sz w:val="22"/>
          <w:szCs w:val="22"/>
        </w:rPr>
        <w:t>Czech</w:t>
      </w:r>
      <w:r w:rsidR="00826BDE" w:rsidRPr="00254550">
        <w:rPr>
          <w:rFonts w:ascii="Arial" w:hAnsi="Arial" w:cs="Arial"/>
          <w:sz w:val="22"/>
          <w:szCs w:val="22"/>
        </w:rPr>
        <w:t xml:space="preserve"> </w:t>
      </w:r>
      <w:r w:rsidR="003E30A3" w:rsidRPr="00254550">
        <w:rPr>
          <w:rFonts w:ascii="Arial" w:hAnsi="Arial" w:cs="Arial"/>
          <w:sz w:val="22"/>
          <w:szCs w:val="22"/>
        </w:rPr>
        <w:t xml:space="preserve">(dále jen </w:t>
      </w:r>
      <w:r w:rsidR="009F5F92">
        <w:rPr>
          <w:rFonts w:ascii="Arial" w:hAnsi="Arial" w:cs="Arial"/>
          <w:sz w:val="22"/>
          <w:szCs w:val="22"/>
        </w:rPr>
        <w:t>VTP VN, NN</w:t>
      </w:r>
      <w:r w:rsidRPr="00254550">
        <w:rPr>
          <w:rFonts w:ascii="Arial" w:hAnsi="Arial" w:cs="Arial"/>
          <w:sz w:val="22"/>
          <w:szCs w:val="22"/>
        </w:rPr>
        <w:t xml:space="preserve">) upravují vztahy mezi </w:t>
      </w:r>
      <w:r w:rsidR="00A602B5" w:rsidRPr="00CC4468">
        <w:rPr>
          <w:rFonts w:ascii="Arial" w:hAnsi="Arial" w:cs="Arial"/>
          <w:sz w:val="22"/>
          <w:szCs w:val="22"/>
        </w:rPr>
        <w:t xml:space="preserve">společností </w:t>
      </w:r>
      <w:r w:rsidR="0098482B" w:rsidRPr="00254550">
        <w:rPr>
          <w:rFonts w:ascii="Arial" w:hAnsi="Arial" w:cs="Arial"/>
          <w:sz w:val="22"/>
          <w:szCs w:val="22"/>
        </w:rPr>
        <w:t xml:space="preserve">E.ON </w:t>
      </w:r>
      <w:r w:rsidR="00A602B5" w:rsidRPr="00CC4468">
        <w:rPr>
          <w:rFonts w:ascii="Arial" w:hAnsi="Arial" w:cs="Arial"/>
          <w:sz w:val="22"/>
          <w:szCs w:val="22"/>
        </w:rPr>
        <w:t>Česká republika, s.r.o.</w:t>
      </w:r>
      <w:r w:rsidRPr="00254550">
        <w:rPr>
          <w:rFonts w:ascii="Arial" w:hAnsi="Arial" w:cs="Arial"/>
          <w:sz w:val="22"/>
          <w:szCs w:val="22"/>
        </w:rPr>
        <w:t xml:space="preserve"> a dalšími společnostmi, </w:t>
      </w:r>
      <w:r w:rsidR="00F118AA" w:rsidRPr="00254550">
        <w:rPr>
          <w:rFonts w:ascii="Arial" w:hAnsi="Arial" w:cs="Arial"/>
          <w:sz w:val="22"/>
          <w:szCs w:val="22"/>
        </w:rPr>
        <w:t xml:space="preserve">které jsou vůči </w:t>
      </w:r>
      <w:r w:rsidR="00A602B5" w:rsidRPr="00CC4468">
        <w:rPr>
          <w:rFonts w:ascii="Arial" w:hAnsi="Arial" w:cs="Arial"/>
          <w:sz w:val="22"/>
          <w:szCs w:val="22"/>
        </w:rPr>
        <w:t xml:space="preserve">společnosti </w:t>
      </w:r>
      <w:r w:rsidR="0098482B" w:rsidRPr="00254550">
        <w:rPr>
          <w:rFonts w:ascii="Arial" w:hAnsi="Arial" w:cs="Arial"/>
          <w:sz w:val="22"/>
          <w:szCs w:val="22"/>
        </w:rPr>
        <w:t xml:space="preserve">E.ON </w:t>
      </w:r>
      <w:r w:rsidR="00A602B5" w:rsidRPr="00CC4468">
        <w:rPr>
          <w:rFonts w:ascii="Arial" w:hAnsi="Arial" w:cs="Arial"/>
          <w:sz w:val="22"/>
          <w:szCs w:val="22"/>
        </w:rPr>
        <w:t>Česká republika, s.r.o.</w:t>
      </w:r>
      <w:r w:rsidR="00F118AA" w:rsidRPr="00254550">
        <w:rPr>
          <w:rFonts w:ascii="Arial" w:hAnsi="Arial" w:cs="Arial"/>
          <w:sz w:val="22"/>
          <w:szCs w:val="22"/>
        </w:rPr>
        <w:t xml:space="preserve"> buď ovládající osobou nebo osobou ovládanou stejnou ovládající osobou jako </w:t>
      </w:r>
      <w:r w:rsidR="0098482B" w:rsidRPr="00254550">
        <w:rPr>
          <w:rFonts w:ascii="Arial" w:hAnsi="Arial" w:cs="Arial"/>
          <w:sz w:val="22"/>
          <w:szCs w:val="22"/>
        </w:rPr>
        <w:t xml:space="preserve">E.ON </w:t>
      </w:r>
      <w:r w:rsidR="00A602B5" w:rsidRPr="00CC4468">
        <w:rPr>
          <w:rFonts w:ascii="Arial" w:hAnsi="Arial" w:cs="Arial"/>
          <w:sz w:val="22"/>
          <w:szCs w:val="22"/>
        </w:rPr>
        <w:t>Česká republika, s.r.o.</w:t>
      </w:r>
      <w:r w:rsidR="00F118AA" w:rsidRPr="00254550">
        <w:rPr>
          <w:rFonts w:ascii="Arial" w:hAnsi="Arial" w:cs="Arial"/>
          <w:sz w:val="22"/>
          <w:szCs w:val="22"/>
        </w:rPr>
        <w:t xml:space="preserve"> ve smyslu zák. č. 90/2012 Sb., zák. o obchodních korporacích</w:t>
      </w:r>
      <w:r w:rsidRPr="00254550">
        <w:rPr>
          <w:rFonts w:ascii="Arial" w:hAnsi="Arial" w:cs="Arial"/>
          <w:sz w:val="22"/>
          <w:szCs w:val="22"/>
        </w:rPr>
        <w:t xml:space="preserve"> (dále jen „objednatel</w:t>
      </w:r>
      <w:r w:rsidR="00A602B5" w:rsidRPr="00CC4468">
        <w:rPr>
          <w:rFonts w:ascii="Arial" w:hAnsi="Arial" w:cs="Arial"/>
          <w:sz w:val="22"/>
          <w:szCs w:val="22"/>
        </w:rPr>
        <w:t>“</w:t>
      </w:r>
      <w:r w:rsidR="00570041" w:rsidRPr="00CC4468">
        <w:rPr>
          <w:rFonts w:ascii="Arial" w:hAnsi="Arial" w:cs="Arial"/>
          <w:sz w:val="22"/>
          <w:szCs w:val="22"/>
        </w:rPr>
        <w:t xml:space="preserve"> nebo také „ECZR</w:t>
      </w:r>
      <w:r w:rsidRPr="00254550">
        <w:rPr>
          <w:rFonts w:ascii="Arial" w:hAnsi="Arial" w:cs="Arial"/>
          <w:sz w:val="22"/>
          <w:szCs w:val="22"/>
        </w:rPr>
        <w:t xml:space="preserve">“) </w:t>
      </w:r>
      <w:r w:rsidR="00826BDE" w:rsidRPr="00254550">
        <w:rPr>
          <w:rFonts w:ascii="Arial" w:hAnsi="Arial" w:cs="Arial"/>
          <w:sz w:val="22"/>
          <w:szCs w:val="22"/>
        </w:rPr>
        <w:t xml:space="preserve">na straně jedné </w:t>
      </w:r>
      <w:r w:rsidRPr="00254550">
        <w:rPr>
          <w:rFonts w:ascii="Arial" w:hAnsi="Arial" w:cs="Arial"/>
          <w:sz w:val="22"/>
          <w:szCs w:val="22"/>
        </w:rPr>
        <w:t xml:space="preserve">a zhotovitelem či dodavatelem </w:t>
      </w:r>
      <w:r w:rsidR="00826BDE" w:rsidRPr="00254550">
        <w:rPr>
          <w:rFonts w:ascii="Arial" w:hAnsi="Arial" w:cs="Arial"/>
          <w:sz w:val="22"/>
          <w:szCs w:val="22"/>
        </w:rPr>
        <w:t xml:space="preserve">nebo </w:t>
      </w:r>
      <w:r w:rsidRPr="00254550">
        <w:rPr>
          <w:rFonts w:ascii="Arial" w:hAnsi="Arial" w:cs="Arial"/>
          <w:sz w:val="22"/>
          <w:szCs w:val="22"/>
        </w:rPr>
        <w:t xml:space="preserve">prodávajícím (dále jen </w:t>
      </w:r>
      <w:r w:rsidR="00826BDE" w:rsidRPr="00254550">
        <w:rPr>
          <w:rFonts w:ascii="Arial" w:hAnsi="Arial" w:cs="Arial"/>
          <w:sz w:val="22"/>
          <w:szCs w:val="22"/>
        </w:rPr>
        <w:t>„zhotovitel</w:t>
      </w:r>
      <w:r w:rsidRPr="00254550">
        <w:rPr>
          <w:rFonts w:ascii="Arial" w:hAnsi="Arial" w:cs="Arial"/>
          <w:sz w:val="22"/>
          <w:szCs w:val="22"/>
        </w:rPr>
        <w:t xml:space="preserve">“) </w:t>
      </w:r>
      <w:r w:rsidR="00826BDE" w:rsidRPr="00254550">
        <w:rPr>
          <w:rFonts w:ascii="Arial" w:hAnsi="Arial" w:cs="Arial"/>
          <w:sz w:val="22"/>
          <w:szCs w:val="22"/>
        </w:rPr>
        <w:t xml:space="preserve">na straně druhé </w:t>
      </w:r>
      <w:r w:rsidRPr="00254550">
        <w:rPr>
          <w:rFonts w:ascii="Arial" w:hAnsi="Arial" w:cs="Arial"/>
          <w:sz w:val="22"/>
          <w:szCs w:val="22"/>
        </w:rPr>
        <w:t xml:space="preserve">vznikající mezi těmito subjekty při a v souvislosti s uzavřením </w:t>
      </w:r>
      <w:r w:rsidR="00826BDE" w:rsidRPr="00254550">
        <w:rPr>
          <w:rFonts w:ascii="Arial" w:hAnsi="Arial" w:cs="Arial"/>
          <w:sz w:val="22"/>
          <w:szCs w:val="22"/>
        </w:rPr>
        <w:t>smlouvy o dílo,</w:t>
      </w:r>
      <w:r w:rsidR="00AA180F">
        <w:rPr>
          <w:rFonts w:ascii="Arial" w:hAnsi="Arial" w:cs="Arial"/>
          <w:sz w:val="22"/>
          <w:szCs w:val="22"/>
        </w:rPr>
        <w:t xml:space="preserve"> kupní smlouvy</w:t>
      </w:r>
      <w:r w:rsidRPr="00254550">
        <w:rPr>
          <w:rFonts w:ascii="Arial" w:hAnsi="Arial" w:cs="Arial"/>
          <w:sz w:val="22"/>
          <w:szCs w:val="22"/>
        </w:rPr>
        <w:t xml:space="preserve">, smlouvy o poskytování služeb či smluv těmto smlouvám obdobným (dále jen „smlouva“), </w:t>
      </w:r>
      <w:r w:rsidR="008244C1" w:rsidRPr="00254550">
        <w:rPr>
          <w:rFonts w:ascii="Arial" w:hAnsi="Arial" w:cs="Arial"/>
          <w:sz w:val="22"/>
          <w:szCs w:val="22"/>
        </w:rPr>
        <w:t>jejichž předmětem je provádění staveb</w:t>
      </w:r>
      <w:r w:rsidR="00D1159A" w:rsidRPr="00254550">
        <w:rPr>
          <w:rFonts w:ascii="Arial" w:hAnsi="Arial" w:cs="Arial"/>
          <w:sz w:val="22"/>
          <w:szCs w:val="22"/>
        </w:rPr>
        <w:t xml:space="preserve"> (resp. provádění díla)</w:t>
      </w:r>
      <w:r w:rsidR="008244C1" w:rsidRPr="00254550">
        <w:rPr>
          <w:rFonts w:ascii="Arial" w:hAnsi="Arial" w:cs="Arial"/>
          <w:sz w:val="22"/>
          <w:szCs w:val="22"/>
        </w:rPr>
        <w:t xml:space="preserve">, </w:t>
      </w:r>
      <w:r w:rsidRPr="00254550">
        <w:rPr>
          <w:rFonts w:ascii="Arial" w:hAnsi="Arial" w:cs="Arial"/>
          <w:sz w:val="22"/>
          <w:szCs w:val="22"/>
        </w:rPr>
        <w:t xml:space="preserve">jestliže jsou s nimi smluvní strany seznámeny a prohlásí je součástí smlouvy. </w:t>
      </w:r>
      <w:r w:rsidR="008244C1" w:rsidRPr="00254550">
        <w:rPr>
          <w:rFonts w:ascii="Arial" w:hAnsi="Arial" w:cs="Arial"/>
          <w:sz w:val="22"/>
          <w:szCs w:val="22"/>
        </w:rPr>
        <w:t xml:space="preserve">Prováděním staveb </w:t>
      </w:r>
      <w:r w:rsidR="00D1159A" w:rsidRPr="00254550">
        <w:rPr>
          <w:rFonts w:ascii="Arial" w:hAnsi="Arial" w:cs="Arial"/>
          <w:sz w:val="22"/>
          <w:szCs w:val="22"/>
        </w:rPr>
        <w:t xml:space="preserve">(resp. prováděním díla) </w:t>
      </w:r>
      <w:r w:rsidR="008244C1" w:rsidRPr="00254550">
        <w:rPr>
          <w:rFonts w:ascii="Arial" w:hAnsi="Arial" w:cs="Arial"/>
          <w:sz w:val="22"/>
          <w:szCs w:val="22"/>
        </w:rPr>
        <w:t xml:space="preserve">se pro účely těchto </w:t>
      </w:r>
      <w:r w:rsidR="009F5F92">
        <w:rPr>
          <w:rFonts w:ascii="Arial" w:hAnsi="Arial" w:cs="Arial"/>
          <w:sz w:val="22"/>
          <w:szCs w:val="22"/>
        </w:rPr>
        <w:t>VTP VN, NN</w:t>
      </w:r>
      <w:r w:rsidR="008244C1" w:rsidRPr="00254550">
        <w:rPr>
          <w:rFonts w:ascii="Arial" w:hAnsi="Arial" w:cs="Arial"/>
          <w:sz w:val="22"/>
          <w:szCs w:val="22"/>
        </w:rPr>
        <w:t xml:space="preserve"> rozumí </w:t>
      </w:r>
      <w:r w:rsidR="00A502A3" w:rsidRPr="00254550">
        <w:rPr>
          <w:rFonts w:ascii="Arial" w:hAnsi="Arial" w:cs="Arial"/>
          <w:sz w:val="22"/>
          <w:szCs w:val="22"/>
        </w:rPr>
        <w:t xml:space="preserve">zejména </w:t>
      </w:r>
      <w:r w:rsidR="008244C1" w:rsidRPr="00254550">
        <w:rPr>
          <w:rFonts w:ascii="Arial" w:hAnsi="Arial" w:cs="Arial"/>
          <w:sz w:val="22"/>
          <w:szCs w:val="22"/>
        </w:rPr>
        <w:t>provádění staveb ve smyslu ust. § 2 odst. 3 zák. č. 183/2006 Sb. v platném znění, dále provádění jakýchkoli stavebních či montážních prací nebo jakékoli činnosti, jej</w:t>
      </w:r>
      <w:r w:rsidR="00A502A3" w:rsidRPr="00254550">
        <w:rPr>
          <w:rFonts w:ascii="Arial" w:hAnsi="Arial" w:cs="Arial"/>
          <w:sz w:val="22"/>
          <w:szCs w:val="22"/>
        </w:rPr>
        <w:t>ich</w:t>
      </w:r>
      <w:r w:rsidR="008244C1" w:rsidRPr="00254550">
        <w:rPr>
          <w:rFonts w:ascii="Arial" w:hAnsi="Arial" w:cs="Arial"/>
          <w:sz w:val="22"/>
          <w:szCs w:val="22"/>
        </w:rPr>
        <w:t>ž výsledkem je stavba či stavební dílo</w:t>
      </w:r>
      <w:r w:rsidR="00A502A3" w:rsidRPr="00254550">
        <w:rPr>
          <w:rFonts w:ascii="Arial" w:hAnsi="Arial" w:cs="Arial"/>
          <w:sz w:val="22"/>
          <w:szCs w:val="22"/>
        </w:rPr>
        <w:t>, dále provádění rekonstrukcí, montáží, demolicí, demontáží, oprav energetických vedení a elektromontážních pr</w:t>
      </w:r>
      <w:r w:rsidR="00FE6B6B" w:rsidRPr="00254550">
        <w:rPr>
          <w:rFonts w:ascii="Arial" w:hAnsi="Arial" w:cs="Arial"/>
          <w:sz w:val="22"/>
          <w:szCs w:val="22"/>
        </w:rPr>
        <w:t>a</w:t>
      </w:r>
      <w:r w:rsidR="00A502A3" w:rsidRPr="00254550">
        <w:rPr>
          <w:rFonts w:ascii="Arial" w:hAnsi="Arial" w:cs="Arial"/>
          <w:sz w:val="22"/>
          <w:szCs w:val="22"/>
        </w:rPr>
        <w:t>cí</w:t>
      </w:r>
      <w:r w:rsidR="00780FD7" w:rsidRPr="00254550">
        <w:rPr>
          <w:rFonts w:ascii="Arial" w:hAnsi="Arial" w:cs="Arial"/>
          <w:sz w:val="22"/>
          <w:szCs w:val="22"/>
        </w:rPr>
        <w:t xml:space="preserve"> a provádění projekčních prací</w:t>
      </w:r>
      <w:r w:rsidR="008244C1" w:rsidRPr="00254550">
        <w:rPr>
          <w:rFonts w:ascii="Arial" w:hAnsi="Arial" w:cs="Arial"/>
          <w:sz w:val="22"/>
          <w:szCs w:val="22"/>
        </w:rPr>
        <w:t xml:space="preserve">. </w:t>
      </w:r>
      <w:r w:rsidR="00CB24AC" w:rsidRPr="00254550">
        <w:rPr>
          <w:rFonts w:ascii="Arial" w:hAnsi="Arial" w:cs="Arial"/>
          <w:sz w:val="22"/>
          <w:szCs w:val="22"/>
        </w:rPr>
        <w:t xml:space="preserve">Pravidla stanovená těmito </w:t>
      </w:r>
      <w:r w:rsidR="009F5F92">
        <w:rPr>
          <w:rFonts w:ascii="Arial" w:hAnsi="Arial" w:cs="Arial"/>
          <w:sz w:val="22"/>
          <w:szCs w:val="22"/>
        </w:rPr>
        <w:t>VTP VN, NN</w:t>
      </w:r>
      <w:r w:rsidR="00CB24AC" w:rsidRPr="00254550">
        <w:rPr>
          <w:rFonts w:ascii="Arial" w:hAnsi="Arial" w:cs="Arial"/>
          <w:sz w:val="22"/>
          <w:szCs w:val="22"/>
        </w:rPr>
        <w:t xml:space="preserve"> pro provádění staveb, resp. děl se vztahují také na jiné typy smluv než smlouvu o dílo. </w:t>
      </w:r>
      <w:r w:rsidR="008244C1" w:rsidRPr="00254550">
        <w:rPr>
          <w:rFonts w:ascii="Arial" w:hAnsi="Arial" w:cs="Arial"/>
          <w:sz w:val="22"/>
          <w:szCs w:val="22"/>
        </w:rPr>
        <w:t xml:space="preserve">Zhotovitel </w:t>
      </w:r>
      <w:r w:rsidRPr="00254550">
        <w:rPr>
          <w:rFonts w:ascii="Arial" w:hAnsi="Arial" w:cs="Arial"/>
          <w:sz w:val="22"/>
          <w:szCs w:val="22"/>
        </w:rPr>
        <w:t xml:space="preserve">a </w:t>
      </w:r>
      <w:r w:rsidR="008244C1" w:rsidRPr="00254550">
        <w:rPr>
          <w:rFonts w:ascii="Arial" w:hAnsi="Arial" w:cs="Arial"/>
          <w:sz w:val="22"/>
          <w:szCs w:val="22"/>
        </w:rPr>
        <w:t>o</w:t>
      </w:r>
      <w:r w:rsidR="00A502A3" w:rsidRPr="00254550">
        <w:rPr>
          <w:rFonts w:ascii="Arial" w:hAnsi="Arial" w:cs="Arial"/>
          <w:sz w:val="22"/>
          <w:szCs w:val="22"/>
        </w:rPr>
        <w:t>bjed</w:t>
      </w:r>
      <w:r w:rsidR="008244C1" w:rsidRPr="00254550">
        <w:rPr>
          <w:rFonts w:ascii="Arial" w:hAnsi="Arial" w:cs="Arial"/>
          <w:sz w:val="22"/>
          <w:szCs w:val="22"/>
        </w:rPr>
        <w:t xml:space="preserve">natel </w:t>
      </w:r>
      <w:r w:rsidRPr="00254550">
        <w:rPr>
          <w:rFonts w:ascii="Arial" w:hAnsi="Arial" w:cs="Arial"/>
          <w:sz w:val="22"/>
          <w:szCs w:val="22"/>
        </w:rPr>
        <w:t xml:space="preserve">se zavazují při plnění smlouvy postupovat v souladu s těmito </w:t>
      </w:r>
      <w:r w:rsidR="009F5F92">
        <w:rPr>
          <w:rFonts w:ascii="Arial" w:hAnsi="Arial" w:cs="Arial"/>
          <w:sz w:val="22"/>
          <w:szCs w:val="22"/>
        </w:rPr>
        <w:t>VTP VN, NN</w:t>
      </w:r>
      <w:r w:rsidRPr="00254550">
        <w:rPr>
          <w:rFonts w:ascii="Arial" w:hAnsi="Arial" w:cs="Arial"/>
          <w:sz w:val="22"/>
          <w:szCs w:val="22"/>
        </w:rPr>
        <w:t xml:space="preserve">. Tyto </w:t>
      </w:r>
      <w:r w:rsidR="00B51D8F" w:rsidRPr="00254550">
        <w:rPr>
          <w:rFonts w:ascii="Arial" w:hAnsi="Arial" w:cs="Arial"/>
          <w:sz w:val="22"/>
          <w:szCs w:val="22"/>
        </w:rPr>
        <w:t>podmínky</w:t>
      </w:r>
      <w:r w:rsidRPr="00254550">
        <w:rPr>
          <w:rFonts w:ascii="Arial" w:hAnsi="Arial" w:cs="Arial"/>
          <w:sz w:val="22"/>
          <w:szCs w:val="22"/>
        </w:rPr>
        <w:t xml:space="preserve"> jsou platné výlučně v předloženém českém znění. V případě rozporu mezi tímto zněním a cizojazyčným překladem je platné výlučně jejich české znění. Je-li některé ujednání těchto </w:t>
      </w:r>
      <w:r w:rsidR="009F5F92">
        <w:rPr>
          <w:rFonts w:ascii="Arial" w:hAnsi="Arial" w:cs="Arial"/>
          <w:sz w:val="22"/>
          <w:szCs w:val="22"/>
        </w:rPr>
        <w:t>VTP VN, NN</w:t>
      </w:r>
      <w:r w:rsidRPr="00254550">
        <w:rPr>
          <w:rFonts w:ascii="Arial" w:hAnsi="Arial" w:cs="Arial"/>
          <w:sz w:val="22"/>
          <w:szCs w:val="22"/>
        </w:rPr>
        <w:t xml:space="preserve"> v rozporu s ujednáním případných obchodních podmínek poskytovatele, platí ujednání těchto </w:t>
      </w:r>
      <w:r w:rsidR="00B51D8F" w:rsidRPr="00254550">
        <w:rPr>
          <w:rFonts w:ascii="Arial" w:hAnsi="Arial" w:cs="Arial"/>
          <w:sz w:val="22"/>
          <w:szCs w:val="22"/>
        </w:rPr>
        <w:t>podmínek</w:t>
      </w:r>
      <w:r w:rsidRPr="00254550">
        <w:rPr>
          <w:rFonts w:ascii="Arial" w:hAnsi="Arial" w:cs="Arial"/>
          <w:sz w:val="22"/>
          <w:szCs w:val="22"/>
        </w:rPr>
        <w:t xml:space="preserve">. Podmínky </w:t>
      </w:r>
      <w:r w:rsidR="00A502A3" w:rsidRPr="00254550">
        <w:rPr>
          <w:rFonts w:ascii="Arial" w:hAnsi="Arial" w:cs="Arial"/>
          <w:sz w:val="22"/>
          <w:szCs w:val="22"/>
        </w:rPr>
        <w:t xml:space="preserve">zhotovitele </w:t>
      </w:r>
      <w:r w:rsidRPr="00254550">
        <w:rPr>
          <w:rFonts w:ascii="Arial" w:hAnsi="Arial" w:cs="Arial"/>
          <w:sz w:val="22"/>
          <w:szCs w:val="22"/>
        </w:rPr>
        <w:t xml:space="preserve">mohou platit pouze tehdy, jestliže s nimi nebo s jejími částmi </w:t>
      </w:r>
      <w:r w:rsidR="00052435" w:rsidRPr="00254550">
        <w:rPr>
          <w:rFonts w:ascii="Arial" w:hAnsi="Arial" w:cs="Arial"/>
          <w:sz w:val="22"/>
          <w:szCs w:val="22"/>
        </w:rPr>
        <w:t xml:space="preserve">objednatel </w:t>
      </w:r>
      <w:r w:rsidRPr="00254550">
        <w:rPr>
          <w:rFonts w:ascii="Arial" w:hAnsi="Arial" w:cs="Arial"/>
          <w:sz w:val="22"/>
          <w:szCs w:val="22"/>
        </w:rPr>
        <w:t>vysloví písemný a výslovný souhlas</w:t>
      </w:r>
      <w:r w:rsidR="006E2DFD" w:rsidRPr="00254550">
        <w:rPr>
          <w:rFonts w:ascii="Arial" w:hAnsi="Arial" w:cs="Arial"/>
          <w:sz w:val="22"/>
          <w:szCs w:val="22"/>
        </w:rPr>
        <w:t>.</w:t>
      </w:r>
      <w:r w:rsidR="00976A4D" w:rsidRPr="00CC4468">
        <w:rPr>
          <w:rFonts w:ascii="Arial" w:hAnsi="Arial" w:cs="Arial"/>
          <w:sz w:val="22"/>
          <w:szCs w:val="22"/>
        </w:rPr>
        <w:t xml:space="preserve"> Zhotovitel uzavřením smlouvy prohlašuje, že má tyto </w:t>
      </w:r>
      <w:r w:rsidR="00C96FBA" w:rsidRPr="00254550">
        <w:rPr>
          <w:rFonts w:ascii="Arial" w:hAnsi="Arial" w:cs="Arial"/>
          <w:sz w:val="22"/>
          <w:szCs w:val="22"/>
        </w:rPr>
        <w:t xml:space="preserve">Všeobecné </w:t>
      </w:r>
      <w:r w:rsidR="00C96FBA" w:rsidRPr="00CC4468">
        <w:rPr>
          <w:rFonts w:ascii="Arial" w:hAnsi="Arial" w:cs="Arial"/>
          <w:sz w:val="22"/>
          <w:szCs w:val="22"/>
        </w:rPr>
        <w:t xml:space="preserve">a technické </w:t>
      </w:r>
      <w:r w:rsidR="00C96FBA" w:rsidRPr="00254550">
        <w:rPr>
          <w:rFonts w:ascii="Arial" w:hAnsi="Arial" w:cs="Arial"/>
          <w:sz w:val="22"/>
          <w:szCs w:val="22"/>
        </w:rPr>
        <w:t>podmínky</w:t>
      </w:r>
      <w:r w:rsidR="00C96FBA">
        <w:rPr>
          <w:rFonts w:ascii="Arial" w:hAnsi="Arial" w:cs="Arial"/>
          <w:sz w:val="22"/>
          <w:szCs w:val="22"/>
        </w:rPr>
        <w:t xml:space="preserve"> VN, NN</w:t>
      </w:r>
      <w:r w:rsidR="00976A4D" w:rsidRPr="00CC4468">
        <w:rPr>
          <w:rFonts w:ascii="Arial" w:hAnsi="Arial" w:cs="Arial"/>
          <w:sz w:val="22"/>
          <w:szCs w:val="22"/>
        </w:rPr>
        <w:t xml:space="preserve"> ve znění platném k datu </w:t>
      </w:r>
      <w:r w:rsidR="00F8299D">
        <w:rPr>
          <w:rFonts w:ascii="Arial" w:hAnsi="Arial" w:cs="Arial"/>
          <w:sz w:val="22"/>
          <w:szCs w:val="22"/>
        </w:rPr>
        <w:t>u</w:t>
      </w:r>
      <w:r w:rsidR="00976A4D" w:rsidRPr="00CC4468">
        <w:rPr>
          <w:rFonts w:ascii="Arial" w:hAnsi="Arial" w:cs="Arial"/>
          <w:sz w:val="22"/>
          <w:szCs w:val="22"/>
        </w:rPr>
        <w:t>zavření smlouvy k dispozici, a že se s těmito podmínkami seznámil.</w:t>
      </w:r>
    </w:p>
    <w:p w14:paraId="302DA134" w14:textId="77777777" w:rsidR="007E57AA" w:rsidRPr="00254550" w:rsidRDefault="007E57AA" w:rsidP="005352CD">
      <w:pPr>
        <w:widowControl w:val="0"/>
        <w:autoSpaceDE w:val="0"/>
        <w:autoSpaceDN w:val="0"/>
        <w:adjustRightInd w:val="0"/>
        <w:spacing w:before="110" w:line="253" w:lineRule="exact"/>
        <w:ind w:left="709" w:right="-7"/>
        <w:jc w:val="both"/>
        <w:rPr>
          <w:rFonts w:ascii="Arial" w:hAnsi="Arial" w:cs="Arial"/>
          <w:sz w:val="22"/>
          <w:szCs w:val="22"/>
        </w:rPr>
      </w:pPr>
    </w:p>
    <w:p w14:paraId="618E1E6E" w14:textId="77777777" w:rsidR="000013A7" w:rsidRPr="005352CD" w:rsidRDefault="000013A7" w:rsidP="007E7055">
      <w:pPr>
        <w:pStyle w:val="Nadpis2"/>
      </w:pPr>
      <w:bookmarkStart w:id="25" w:name="_Toc405443147"/>
      <w:bookmarkStart w:id="26" w:name="_Toc405445834"/>
      <w:bookmarkStart w:id="27" w:name="_Toc405446548"/>
      <w:bookmarkStart w:id="28" w:name="_Toc405446848"/>
      <w:bookmarkStart w:id="29" w:name="_Toc405446888"/>
      <w:bookmarkStart w:id="30" w:name="_Toc405446968"/>
      <w:bookmarkStart w:id="31" w:name="_Toc405964278"/>
      <w:bookmarkStart w:id="32" w:name="_Toc408827057"/>
      <w:bookmarkStart w:id="33" w:name="_Toc408827196"/>
      <w:bookmarkStart w:id="34" w:name="_Toc408827892"/>
      <w:bookmarkStart w:id="35" w:name="_Toc408827933"/>
      <w:bookmarkStart w:id="36" w:name="_Toc408827980"/>
      <w:bookmarkStart w:id="37" w:name="_Toc408828021"/>
      <w:bookmarkStart w:id="38" w:name="_Toc416869829"/>
      <w:bookmarkStart w:id="39" w:name="_Toc416872650"/>
      <w:bookmarkStart w:id="40" w:name="_Toc417025896"/>
      <w:bookmarkStart w:id="41" w:name="_Toc417026151"/>
      <w:bookmarkStart w:id="42" w:name="_Toc422145665"/>
      <w:bookmarkStart w:id="43" w:name="_Toc437953235"/>
      <w:bookmarkStart w:id="44" w:name="_Toc439840844"/>
      <w:bookmarkStart w:id="45" w:name="_Toc439840985"/>
      <w:bookmarkStart w:id="46" w:name="_Toc439841623"/>
      <w:bookmarkStart w:id="47" w:name="_Toc514147559"/>
      <w:bookmarkStart w:id="48" w:name="_Toc518382245"/>
      <w:bookmarkStart w:id="49" w:name="_Toc518383426"/>
      <w:r w:rsidRPr="005352CD">
        <w:t>Pořadí přednosti ustanovení jednotlivých dokumentů smlouvy</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4325A4C" w14:textId="77777777" w:rsidR="004819AF" w:rsidRPr="00A42B0B" w:rsidRDefault="004819AF" w:rsidP="005352CD">
      <w:pPr>
        <w:widowControl w:val="0"/>
        <w:autoSpaceDE w:val="0"/>
        <w:autoSpaceDN w:val="0"/>
        <w:adjustRightInd w:val="0"/>
        <w:spacing w:before="110" w:line="253" w:lineRule="exact"/>
        <w:ind w:left="709" w:right="-7"/>
        <w:jc w:val="both"/>
        <w:rPr>
          <w:rFonts w:ascii="Arial" w:hAnsi="Arial" w:cs="Arial"/>
          <w:sz w:val="22"/>
          <w:szCs w:val="22"/>
        </w:rPr>
      </w:pPr>
      <w:r w:rsidRPr="00A42B0B">
        <w:rPr>
          <w:rFonts w:ascii="Arial" w:hAnsi="Arial" w:cs="Arial"/>
          <w:sz w:val="22"/>
          <w:szCs w:val="22"/>
        </w:rPr>
        <w:t>V případě, že obsah smlouvy je tvořen ujednáními obsaženými ve více dokumentech, mají pro případ vzájemného rozporu přednost ujednání v následujícím pořadí:</w:t>
      </w:r>
    </w:p>
    <w:p w14:paraId="3ABEE482" w14:textId="77777777" w:rsidR="004819AF" w:rsidRPr="00A42B0B" w:rsidRDefault="004819AF" w:rsidP="00247537">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ujednání obsažená ve smlouvě či v objednávce, která byla akceptována objednatelem</w:t>
      </w:r>
      <w:r w:rsidR="00544EE0" w:rsidRPr="00A42B0B">
        <w:rPr>
          <w:rFonts w:ascii="Arial" w:hAnsi="Arial" w:cs="Arial"/>
          <w:sz w:val="22"/>
          <w:szCs w:val="22"/>
        </w:rPr>
        <w:t>,</w:t>
      </w:r>
    </w:p>
    <w:p w14:paraId="48513355" w14:textId="77777777" w:rsidR="00420C0D" w:rsidRPr="00A42B0B" w:rsidRDefault="00773F1B" w:rsidP="00247537">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 xml:space="preserve">ustanovení </w:t>
      </w:r>
      <w:r w:rsidR="00ED7B8F" w:rsidRPr="00A42B0B">
        <w:rPr>
          <w:rFonts w:ascii="Arial" w:hAnsi="Arial" w:cs="Arial"/>
          <w:sz w:val="22"/>
          <w:szCs w:val="22"/>
        </w:rPr>
        <w:t xml:space="preserve">zadávací dokumentace </w:t>
      </w:r>
      <w:r w:rsidR="00A320A6" w:rsidRPr="00A42B0B">
        <w:rPr>
          <w:rFonts w:ascii="Arial" w:hAnsi="Arial" w:cs="Arial"/>
          <w:sz w:val="22"/>
          <w:szCs w:val="22"/>
        </w:rPr>
        <w:t>objednatele</w:t>
      </w:r>
      <w:r w:rsidR="00ED7B8F" w:rsidRPr="00A42B0B">
        <w:rPr>
          <w:rFonts w:ascii="Arial" w:hAnsi="Arial" w:cs="Arial"/>
          <w:sz w:val="22"/>
          <w:szCs w:val="22"/>
        </w:rPr>
        <w:t xml:space="preserve"> včetně všech </w:t>
      </w:r>
      <w:r w:rsidR="00A320A6" w:rsidRPr="00A42B0B">
        <w:rPr>
          <w:rFonts w:ascii="Arial" w:hAnsi="Arial" w:cs="Arial"/>
          <w:sz w:val="22"/>
          <w:szCs w:val="22"/>
        </w:rPr>
        <w:t xml:space="preserve">jejích </w:t>
      </w:r>
      <w:r w:rsidR="00ED7B8F" w:rsidRPr="00A42B0B">
        <w:rPr>
          <w:rFonts w:ascii="Arial" w:hAnsi="Arial" w:cs="Arial"/>
          <w:sz w:val="22"/>
          <w:szCs w:val="22"/>
        </w:rPr>
        <w:t>příloh</w:t>
      </w:r>
      <w:r w:rsidR="00A320A6" w:rsidRPr="00A42B0B">
        <w:rPr>
          <w:rFonts w:ascii="Arial" w:hAnsi="Arial" w:cs="Arial"/>
          <w:sz w:val="22"/>
          <w:szCs w:val="22"/>
        </w:rPr>
        <w:t>,</w:t>
      </w:r>
      <w:r w:rsidR="00ED7B8F" w:rsidRPr="00A42B0B">
        <w:rPr>
          <w:rFonts w:ascii="Arial" w:hAnsi="Arial" w:cs="Arial"/>
          <w:sz w:val="22"/>
          <w:szCs w:val="22"/>
        </w:rPr>
        <w:t xml:space="preserve"> </w:t>
      </w:r>
      <w:r w:rsidR="00A320A6" w:rsidRPr="00A42B0B">
        <w:rPr>
          <w:rFonts w:ascii="Arial" w:hAnsi="Arial" w:cs="Arial"/>
          <w:sz w:val="22"/>
          <w:szCs w:val="22"/>
        </w:rPr>
        <w:t xml:space="preserve">zejména </w:t>
      </w:r>
      <w:r w:rsidR="00ED7B8F" w:rsidRPr="00A42B0B">
        <w:rPr>
          <w:rFonts w:ascii="Arial" w:hAnsi="Arial" w:cs="Arial"/>
          <w:sz w:val="22"/>
          <w:szCs w:val="22"/>
        </w:rPr>
        <w:t>projektov</w:t>
      </w:r>
      <w:r w:rsidR="00A320A6" w:rsidRPr="00A42B0B">
        <w:rPr>
          <w:rFonts w:ascii="Arial" w:hAnsi="Arial" w:cs="Arial"/>
          <w:sz w:val="22"/>
          <w:szCs w:val="22"/>
        </w:rPr>
        <w:t>é</w:t>
      </w:r>
      <w:r w:rsidR="00ED7B8F" w:rsidRPr="00A42B0B">
        <w:rPr>
          <w:rFonts w:ascii="Arial" w:hAnsi="Arial" w:cs="Arial"/>
          <w:sz w:val="22"/>
          <w:szCs w:val="22"/>
        </w:rPr>
        <w:t xml:space="preserve"> dokumentace</w:t>
      </w:r>
      <w:r w:rsidR="00A320A6" w:rsidRPr="00A42B0B">
        <w:rPr>
          <w:rFonts w:ascii="Arial" w:hAnsi="Arial" w:cs="Arial"/>
          <w:sz w:val="22"/>
          <w:szCs w:val="22"/>
        </w:rPr>
        <w:t xml:space="preserve"> a</w:t>
      </w:r>
      <w:r w:rsidR="00ED7B8F" w:rsidRPr="00A42B0B">
        <w:rPr>
          <w:rFonts w:ascii="Arial" w:hAnsi="Arial" w:cs="Arial"/>
          <w:sz w:val="22"/>
          <w:szCs w:val="22"/>
        </w:rPr>
        <w:t xml:space="preserve"> rozpočt</w:t>
      </w:r>
      <w:r w:rsidR="00A320A6" w:rsidRPr="00A42B0B">
        <w:rPr>
          <w:rFonts w:ascii="Arial" w:hAnsi="Arial" w:cs="Arial"/>
          <w:sz w:val="22"/>
          <w:szCs w:val="22"/>
        </w:rPr>
        <w:t>u stavby</w:t>
      </w:r>
      <w:r w:rsidR="00544EE0" w:rsidRPr="00A42B0B">
        <w:rPr>
          <w:rFonts w:ascii="Arial" w:hAnsi="Arial" w:cs="Arial"/>
          <w:sz w:val="22"/>
          <w:szCs w:val="22"/>
        </w:rPr>
        <w:t>,</w:t>
      </w:r>
    </w:p>
    <w:p w14:paraId="6E2B1121" w14:textId="77777777" w:rsidR="00420C0D" w:rsidRPr="00A42B0B" w:rsidRDefault="00A502A3" w:rsidP="00247537">
      <w:pPr>
        <w:numPr>
          <w:ilvl w:val="0"/>
          <w:numId w:val="3"/>
        </w:numPr>
        <w:tabs>
          <w:tab w:val="left" w:pos="993"/>
        </w:tabs>
        <w:ind w:left="567" w:firstLine="426"/>
        <w:jc w:val="both"/>
        <w:rPr>
          <w:rFonts w:ascii="Arial" w:hAnsi="Arial" w:cs="Arial"/>
          <w:sz w:val="22"/>
          <w:szCs w:val="22"/>
        </w:rPr>
      </w:pPr>
      <w:r w:rsidRPr="00A42B0B">
        <w:rPr>
          <w:rFonts w:ascii="Arial" w:hAnsi="Arial" w:cs="Arial"/>
          <w:sz w:val="22"/>
          <w:szCs w:val="22"/>
        </w:rPr>
        <w:t>u</w:t>
      </w:r>
      <w:r w:rsidR="00990973" w:rsidRPr="00A42B0B">
        <w:rPr>
          <w:rFonts w:ascii="Arial" w:hAnsi="Arial" w:cs="Arial"/>
          <w:sz w:val="22"/>
          <w:szCs w:val="22"/>
        </w:rPr>
        <w:t>stano</w:t>
      </w:r>
      <w:r w:rsidRPr="00A42B0B">
        <w:rPr>
          <w:rFonts w:ascii="Arial" w:hAnsi="Arial" w:cs="Arial"/>
          <w:sz w:val="22"/>
          <w:szCs w:val="22"/>
        </w:rPr>
        <w:t xml:space="preserve">vení těchto </w:t>
      </w:r>
      <w:r w:rsidR="009F5F92">
        <w:rPr>
          <w:rFonts w:ascii="Arial" w:hAnsi="Arial" w:cs="Arial"/>
          <w:sz w:val="22"/>
          <w:szCs w:val="22"/>
        </w:rPr>
        <w:t>VTP VN, NN</w:t>
      </w:r>
      <w:r w:rsidR="00692D04" w:rsidRPr="00A42B0B">
        <w:rPr>
          <w:rFonts w:ascii="Arial" w:hAnsi="Arial" w:cs="Arial"/>
          <w:sz w:val="22"/>
          <w:szCs w:val="22"/>
        </w:rPr>
        <w:t>,</w:t>
      </w:r>
    </w:p>
    <w:p w14:paraId="053D033F" w14:textId="6D9C3D22" w:rsidR="00420C0D" w:rsidRDefault="00A502A3" w:rsidP="0044137F">
      <w:pPr>
        <w:numPr>
          <w:ilvl w:val="0"/>
          <w:numId w:val="3"/>
        </w:numPr>
        <w:tabs>
          <w:tab w:val="left" w:pos="1418"/>
        </w:tabs>
        <w:jc w:val="both"/>
        <w:rPr>
          <w:rFonts w:ascii="Arial" w:hAnsi="Arial" w:cs="Arial"/>
          <w:sz w:val="22"/>
          <w:szCs w:val="22"/>
        </w:rPr>
      </w:pPr>
      <w:r w:rsidRPr="00A42B0B">
        <w:rPr>
          <w:rFonts w:ascii="Arial" w:hAnsi="Arial" w:cs="Arial"/>
          <w:sz w:val="22"/>
          <w:szCs w:val="22"/>
        </w:rPr>
        <w:t xml:space="preserve">ustanovení obsažená v dalších dokumentech jiných obchodních podmínek </w:t>
      </w:r>
      <w:r w:rsidR="00990973" w:rsidRPr="00A42B0B">
        <w:rPr>
          <w:rFonts w:ascii="Arial" w:hAnsi="Arial" w:cs="Arial"/>
          <w:sz w:val="22"/>
          <w:szCs w:val="22"/>
        </w:rPr>
        <w:t>objednatele</w:t>
      </w:r>
      <w:r w:rsidRPr="00A42B0B">
        <w:rPr>
          <w:rFonts w:ascii="Arial" w:hAnsi="Arial" w:cs="Arial"/>
          <w:sz w:val="22"/>
          <w:szCs w:val="22"/>
        </w:rPr>
        <w:t xml:space="preserve"> než těchto </w:t>
      </w:r>
      <w:r w:rsidR="009F5F92">
        <w:rPr>
          <w:rFonts w:ascii="Arial" w:hAnsi="Arial" w:cs="Arial"/>
          <w:sz w:val="22"/>
          <w:szCs w:val="22"/>
        </w:rPr>
        <w:t>VTP VN, NN</w:t>
      </w:r>
      <w:r w:rsidRPr="00A42B0B">
        <w:rPr>
          <w:rFonts w:ascii="Arial" w:hAnsi="Arial" w:cs="Arial"/>
          <w:sz w:val="22"/>
          <w:szCs w:val="22"/>
        </w:rPr>
        <w:t>, na které se smlouva odkazuje</w:t>
      </w:r>
      <w:r w:rsidR="00990973" w:rsidRPr="00A42B0B">
        <w:rPr>
          <w:rFonts w:ascii="Arial" w:hAnsi="Arial" w:cs="Arial"/>
          <w:sz w:val="22"/>
          <w:szCs w:val="22"/>
        </w:rPr>
        <w:t xml:space="preserve">, zejména </w:t>
      </w:r>
      <w:r w:rsidR="00A320A6" w:rsidRPr="00A42B0B">
        <w:rPr>
          <w:rFonts w:ascii="Arial" w:hAnsi="Arial" w:cs="Arial"/>
          <w:sz w:val="22"/>
          <w:szCs w:val="22"/>
        </w:rPr>
        <w:t>ustanovení</w:t>
      </w:r>
      <w:r w:rsidR="00692D04" w:rsidRPr="00A42B0B">
        <w:rPr>
          <w:rFonts w:ascii="Arial" w:hAnsi="Arial" w:cs="Arial"/>
          <w:sz w:val="22"/>
          <w:szCs w:val="22"/>
        </w:rPr>
        <w:t xml:space="preserve"> </w:t>
      </w:r>
      <w:r w:rsidR="00990973" w:rsidRPr="00A42B0B">
        <w:rPr>
          <w:rFonts w:ascii="Arial" w:hAnsi="Arial" w:cs="Arial"/>
          <w:sz w:val="22"/>
          <w:szCs w:val="22"/>
        </w:rPr>
        <w:t>„</w:t>
      </w:r>
      <w:r w:rsidR="0044137F" w:rsidRPr="0044137F">
        <w:rPr>
          <w:rFonts w:ascii="Arial" w:hAnsi="Arial" w:cs="Arial"/>
          <w:sz w:val="22"/>
          <w:szCs w:val="22"/>
        </w:rPr>
        <w:t>Všeobecn</w:t>
      </w:r>
      <w:r w:rsidR="0044137F">
        <w:rPr>
          <w:rFonts w:ascii="Arial" w:hAnsi="Arial" w:cs="Arial"/>
          <w:sz w:val="22"/>
          <w:szCs w:val="22"/>
        </w:rPr>
        <w:t>ých</w:t>
      </w:r>
      <w:r w:rsidR="0044137F" w:rsidRPr="0044137F">
        <w:rPr>
          <w:rFonts w:ascii="Arial" w:hAnsi="Arial" w:cs="Arial"/>
          <w:sz w:val="22"/>
          <w:szCs w:val="22"/>
        </w:rPr>
        <w:t xml:space="preserve"> podmín</w:t>
      </w:r>
      <w:r w:rsidR="00906553">
        <w:rPr>
          <w:rFonts w:ascii="Arial" w:hAnsi="Arial" w:cs="Arial"/>
          <w:sz w:val="22"/>
          <w:szCs w:val="22"/>
        </w:rPr>
        <w:t>e</w:t>
      </w:r>
      <w:r w:rsidR="0044137F" w:rsidRPr="0044137F">
        <w:rPr>
          <w:rFonts w:ascii="Arial" w:hAnsi="Arial" w:cs="Arial"/>
          <w:sz w:val="22"/>
          <w:szCs w:val="22"/>
        </w:rPr>
        <w:t>k platn</w:t>
      </w:r>
      <w:r w:rsidR="0044137F">
        <w:rPr>
          <w:rFonts w:ascii="Arial" w:hAnsi="Arial" w:cs="Arial"/>
          <w:sz w:val="22"/>
          <w:szCs w:val="22"/>
        </w:rPr>
        <w:t>ých</w:t>
      </w:r>
      <w:r w:rsidR="0044137F" w:rsidRPr="0044137F">
        <w:rPr>
          <w:rFonts w:ascii="Arial" w:hAnsi="Arial" w:cs="Arial"/>
          <w:sz w:val="22"/>
          <w:szCs w:val="22"/>
        </w:rPr>
        <w:t xml:space="preserve"> pro kupní smlouvy a smlouvy o dílo společností skupiny E.ON Czech</w:t>
      </w:r>
      <w:r w:rsidR="00922F0E">
        <w:rPr>
          <w:rFonts w:ascii="Arial" w:hAnsi="Arial" w:cs="Arial"/>
          <w:sz w:val="22"/>
          <w:szCs w:val="22"/>
        </w:rPr>
        <w:t>“</w:t>
      </w:r>
      <w:r w:rsidR="00C96FBA" w:rsidRPr="00CC4468">
        <w:rPr>
          <w:rFonts w:ascii="Arial" w:hAnsi="Arial" w:cs="Arial"/>
          <w:sz w:val="22"/>
          <w:szCs w:val="22"/>
        </w:rPr>
        <w:t xml:space="preserve">, </w:t>
      </w:r>
      <w:r w:rsidR="00990973" w:rsidRPr="00A42B0B">
        <w:rPr>
          <w:rFonts w:ascii="Arial" w:hAnsi="Arial" w:cs="Arial"/>
          <w:sz w:val="22"/>
          <w:szCs w:val="22"/>
        </w:rPr>
        <w:t>(dále jen VNP</w:t>
      </w:r>
      <w:r w:rsidR="00E75C98" w:rsidRPr="00CC4468">
        <w:rPr>
          <w:rFonts w:ascii="Arial" w:hAnsi="Arial" w:cs="Arial"/>
          <w:sz w:val="22"/>
          <w:szCs w:val="22"/>
        </w:rPr>
        <w:t>“</w:t>
      </w:r>
      <w:r w:rsidR="00A602B5" w:rsidRPr="00CC4468">
        <w:rPr>
          <w:rFonts w:ascii="Arial" w:hAnsi="Arial" w:cs="Arial"/>
          <w:sz w:val="22"/>
          <w:szCs w:val="22"/>
        </w:rPr>
        <w:t xml:space="preserve">), </w:t>
      </w:r>
      <w:r w:rsidR="00A00678" w:rsidRPr="00CC4468">
        <w:rPr>
          <w:rFonts w:ascii="Arial" w:hAnsi="Arial" w:cs="Arial"/>
          <w:sz w:val="22"/>
          <w:szCs w:val="22"/>
        </w:rPr>
        <w:t xml:space="preserve"> </w:t>
      </w:r>
      <w:r w:rsidR="00A602B5" w:rsidRPr="00CC4468">
        <w:rPr>
          <w:rFonts w:ascii="Arial" w:hAnsi="Arial" w:cs="Arial"/>
          <w:sz w:val="22"/>
          <w:szCs w:val="22"/>
        </w:rPr>
        <w:t>„</w:t>
      </w:r>
      <w:r w:rsidR="00183D97" w:rsidRPr="00CC4468">
        <w:rPr>
          <w:rFonts w:ascii="Arial" w:hAnsi="Arial" w:cs="Arial"/>
          <w:sz w:val="22"/>
          <w:szCs w:val="22"/>
        </w:rPr>
        <w:t xml:space="preserve">Dokumentace k zajištění BOZP, </w:t>
      </w:r>
      <w:r w:rsidR="0051586A">
        <w:rPr>
          <w:rFonts w:ascii="Arial" w:hAnsi="Arial" w:cs="Arial"/>
          <w:sz w:val="22"/>
          <w:szCs w:val="22"/>
        </w:rPr>
        <w:t>Regionální směrnice RS-019</w:t>
      </w:r>
      <w:r w:rsidR="00A602B5" w:rsidRPr="00CC4468">
        <w:rPr>
          <w:rFonts w:ascii="Arial" w:hAnsi="Arial" w:cs="Arial"/>
          <w:sz w:val="22"/>
          <w:szCs w:val="22"/>
        </w:rPr>
        <w:t>“</w:t>
      </w:r>
      <w:r w:rsidR="00A00678" w:rsidRPr="00CC4468">
        <w:rPr>
          <w:rFonts w:ascii="Arial" w:hAnsi="Arial" w:cs="Arial"/>
          <w:sz w:val="22"/>
          <w:szCs w:val="22"/>
        </w:rPr>
        <w:t>,</w:t>
      </w:r>
      <w:r w:rsidR="00420C0D" w:rsidRPr="00A42B0B">
        <w:rPr>
          <w:rFonts w:ascii="Arial" w:hAnsi="Arial" w:cs="Arial"/>
          <w:sz w:val="22"/>
          <w:szCs w:val="22"/>
        </w:rPr>
        <w:t xml:space="preserve"> „Podmínky pro dodavatele (zhotovitele) při likvidaci odpadů</w:t>
      </w:r>
      <w:r w:rsidR="00A602B5" w:rsidRPr="00CC4468">
        <w:rPr>
          <w:rFonts w:ascii="Arial" w:hAnsi="Arial" w:cs="Arial"/>
          <w:sz w:val="22"/>
          <w:szCs w:val="22"/>
        </w:rPr>
        <w:t>“</w:t>
      </w:r>
      <w:r w:rsidR="00770007" w:rsidRPr="00CC4468">
        <w:rPr>
          <w:rFonts w:ascii="Arial" w:hAnsi="Arial" w:cs="Arial"/>
          <w:sz w:val="22"/>
          <w:szCs w:val="22"/>
        </w:rPr>
        <w:t xml:space="preserve"> a</w:t>
      </w:r>
      <w:r w:rsidR="00A00678" w:rsidRPr="00CC4468">
        <w:rPr>
          <w:rFonts w:ascii="Arial" w:hAnsi="Arial" w:cs="Arial"/>
          <w:sz w:val="22"/>
          <w:szCs w:val="22"/>
        </w:rPr>
        <w:t xml:space="preserve"> ustanovení dalších dokumentů uvedených na internetové adrese</w:t>
      </w:r>
      <w:r w:rsidR="004C2AD5">
        <w:rPr>
          <w:rFonts w:ascii="Arial" w:hAnsi="Arial" w:cs="Arial"/>
          <w:sz w:val="22"/>
          <w:szCs w:val="22"/>
        </w:rPr>
        <w:t>:</w:t>
      </w:r>
      <w:r w:rsidR="00A00678" w:rsidRPr="00CC4468">
        <w:rPr>
          <w:rFonts w:ascii="Arial" w:hAnsi="Arial" w:cs="Arial"/>
          <w:sz w:val="22"/>
          <w:szCs w:val="22"/>
        </w:rPr>
        <w:t xml:space="preserve"> </w:t>
      </w:r>
    </w:p>
    <w:p w14:paraId="10B23CDD" w14:textId="77777777" w:rsidR="00285E72" w:rsidRPr="004C2AD5" w:rsidRDefault="00FE472D" w:rsidP="004C2AD5">
      <w:pPr>
        <w:tabs>
          <w:tab w:val="left" w:pos="1418"/>
        </w:tabs>
        <w:ind w:left="1418"/>
        <w:jc w:val="both"/>
        <w:rPr>
          <w:rFonts w:ascii="Arial" w:hAnsi="Arial" w:cs="Arial"/>
          <w:sz w:val="22"/>
          <w:szCs w:val="22"/>
        </w:rPr>
      </w:pPr>
      <w:hyperlink r:id="rId12" w:history="1">
        <w:r w:rsidR="00285E72" w:rsidRPr="004C2AD5">
          <w:rPr>
            <w:rStyle w:val="Hypertextovodkaz"/>
            <w:rFonts w:ascii="Arial" w:hAnsi="Arial" w:cs="Arial"/>
          </w:rPr>
          <w:t>http://logistika.eon.cz/cs/logistika/obchodni_podminky2.php?ID=1779</w:t>
        </w:r>
      </w:hyperlink>
    </w:p>
    <w:p w14:paraId="20D5ADDF" w14:textId="77777777" w:rsidR="00D42371" w:rsidRDefault="00D42371" w:rsidP="00D42371">
      <w:pPr>
        <w:tabs>
          <w:tab w:val="left" w:pos="1418"/>
        </w:tabs>
        <w:ind w:left="1418"/>
        <w:jc w:val="both"/>
        <w:rPr>
          <w:rFonts w:ascii="Arial" w:hAnsi="Arial" w:cs="Arial"/>
          <w:sz w:val="22"/>
          <w:szCs w:val="22"/>
        </w:rPr>
      </w:pPr>
    </w:p>
    <w:p w14:paraId="407C17B5" w14:textId="633CB979" w:rsidR="007E57AA" w:rsidRPr="001F1D71" w:rsidRDefault="00E75C98" w:rsidP="001F1D71">
      <w:pPr>
        <w:widowControl w:val="0"/>
        <w:autoSpaceDE w:val="0"/>
        <w:autoSpaceDN w:val="0"/>
        <w:adjustRightInd w:val="0"/>
        <w:spacing w:before="110" w:line="253" w:lineRule="exact"/>
        <w:ind w:left="709" w:right="-7"/>
        <w:jc w:val="both"/>
        <w:rPr>
          <w:rFonts w:ascii="Arial" w:hAnsi="Arial" w:cs="Arial"/>
          <w:sz w:val="22"/>
          <w:szCs w:val="22"/>
        </w:rPr>
      </w:pPr>
      <w:bookmarkStart w:id="50" w:name="_Toc408827058"/>
      <w:bookmarkStart w:id="51" w:name="_Toc408827197"/>
      <w:bookmarkStart w:id="52" w:name="_Toc408827893"/>
      <w:bookmarkStart w:id="53" w:name="_Toc408827934"/>
      <w:bookmarkStart w:id="54" w:name="_Toc408827981"/>
      <w:bookmarkStart w:id="55" w:name="_Toc408828022"/>
      <w:r w:rsidRPr="001F1D71">
        <w:rPr>
          <w:rFonts w:ascii="Arial" w:hAnsi="Arial" w:cs="Arial"/>
          <w:sz w:val="22"/>
          <w:szCs w:val="22"/>
        </w:rPr>
        <w:t>Tyto VTP VN</w:t>
      </w:r>
      <w:r w:rsidR="0044137F">
        <w:rPr>
          <w:rFonts w:ascii="Arial" w:hAnsi="Arial" w:cs="Arial"/>
          <w:sz w:val="22"/>
          <w:szCs w:val="22"/>
        </w:rPr>
        <w:t>, NN</w:t>
      </w:r>
      <w:r w:rsidRPr="001F1D71">
        <w:rPr>
          <w:rFonts w:ascii="Arial" w:hAnsi="Arial" w:cs="Arial"/>
          <w:sz w:val="22"/>
          <w:szCs w:val="22"/>
        </w:rPr>
        <w:t xml:space="preserve"> se dělí na </w:t>
      </w:r>
      <w:r w:rsidR="00EC33EE" w:rsidRPr="001F1D71">
        <w:rPr>
          <w:rFonts w:ascii="Arial" w:hAnsi="Arial" w:cs="Arial"/>
          <w:sz w:val="22"/>
          <w:szCs w:val="22"/>
        </w:rPr>
        <w:t xml:space="preserve">tři </w:t>
      </w:r>
      <w:r w:rsidRPr="001F1D71">
        <w:rPr>
          <w:rFonts w:ascii="Arial" w:hAnsi="Arial" w:cs="Arial"/>
          <w:sz w:val="22"/>
          <w:szCs w:val="22"/>
        </w:rPr>
        <w:t>části. Část A s názvem „Všeobecné podmínky provádění staveb VN</w:t>
      </w:r>
      <w:r w:rsidR="00A315CF" w:rsidRPr="001F1D71">
        <w:rPr>
          <w:rFonts w:ascii="Arial" w:hAnsi="Arial" w:cs="Arial"/>
          <w:sz w:val="22"/>
          <w:szCs w:val="22"/>
        </w:rPr>
        <w:t>, NN</w:t>
      </w:r>
      <w:r w:rsidRPr="001F1D71">
        <w:rPr>
          <w:rFonts w:ascii="Arial" w:hAnsi="Arial" w:cs="Arial"/>
          <w:sz w:val="22"/>
          <w:szCs w:val="22"/>
        </w:rPr>
        <w:t xml:space="preserve"> pro </w:t>
      </w:r>
      <w:r w:rsidR="00C96FBA" w:rsidRPr="001F1D71">
        <w:rPr>
          <w:rFonts w:ascii="Arial" w:hAnsi="Arial" w:cs="Arial"/>
          <w:sz w:val="22"/>
          <w:szCs w:val="22"/>
        </w:rPr>
        <w:t xml:space="preserve">E.ON </w:t>
      </w:r>
      <w:r w:rsidR="00922F0E" w:rsidRPr="001F1D71">
        <w:rPr>
          <w:rFonts w:ascii="Arial" w:hAnsi="Arial" w:cs="Arial"/>
          <w:sz w:val="22"/>
          <w:szCs w:val="22"/>
        </w:rPr>
        <w:t>Czech“</w:t>
      </w:r>
      <w:r w:rsidR="00047D81" w:rsidRPr="001F1D71">
        <w:rPr>
          <w:rFonts w:ascii="Arial" w:hAnsi="Arial" w:cs="Arial"/>
          <w:sz w:val="22"/>
          <w:szCs w:val="22"/>
        </w:rPr>
        <w:t xml:space="preserve"> </w:t>
      </w:r>
      <w:r w:rsidRPr="001F1D71">
        <w:rPr>
          <w:rFonts w:ascii="Arial" w:hAnsi="Arial" w:cs="Arial"/>
          <w:sz w:val="22"/>
          <w:szCs w:val="22"/>
        </w:rPr>
        <w:t xml:space="preserve">upravuje zejména všeobecné a obchodní podmínky </w:t>
      </w:r>
      <w:r w:rsidR="004C7A6E" w:rsidRPr="001F1D71">
        <w:rPr>
          <w:rFonts w:ascii="Arial" w:hAnsi="Arial" w:cs="Arial"/>
          <w:sz w:val="22"/>
          <w:szCs w:val="22"/>
        </w:rPr>
        <w:t>smlouvy. Č</w:t>
      </w:r>
      <w:r w:rsidR="008832C8" w:rsidRPr="001F1D71">
        <w:rPr>
          <w:rFonts w:ascii="Arial" w:hAnsi="Arial" w:cs="Arial"/>
          <w:sz w:val="22"/>
          <w:szCs w:val="22"/>
        </w:rPr>
        <w:t>ást B</w:t>
      </w:r>
      <w:r w:rsidR="00996712" w:rsidRPr="001F1D71">
        <w:rPr>
          <w:rFonts w:ascii="Arial" w:hAnsi="Arial" w:cs="Arial"/>
          <w:sz w:val="22"/>
          <w:szCs w:val="22"/>
        </w:rPr>
        <w:t>1</w:t>
      </w:r>
      <w:r w:rsidR="008832C8" w:rsidRPr="001F1D71">
        <w:rPr>
          <w:rFonts w:ascii="Arial" w:hAnsi="Arial" w:cs="Arial"/>
          <w:sz w:val="22"/>
          <w:szCs w:val="22"/>
        </w:rPr>
        <w:t xml:space="preserve"> s názvem „Technické podmínky dodávky staveb VN</w:t>
      </w:r>
      <w:r w:rsidR="00A315CF" w:rsidRPr="001F1D71">
        <w:rPr>
          <w:rFonts w:ascii="Arial" w:hAnsi="Arial" w:cs="Arial"/>
          <w:sz w:val="22"/>
          <w:szCs w:val="22"/>
        </w:rPr>
        <w:t>, NN</w:t>
      </w:r>
      <w:r w:rsidR="00922F0E" w:rsidRPr="001F1D71">
        <w:rPr>
          <w:rFonts w:ascii="Arial" w:hAnsi="Arial" w:cs="Arial"/>
          <w:sz w:val="22"/>
          <w:szCs w:val="22"/>
        </w:rPr>
        <w:t xml:space="preserve"> pro E.ON </w:t>
      </w:r>
      <w:r w:rsidR="00922F0E" w:rsidRPr="001F1D71">
        <w:rPr>
          <w:rFonts w:ascii="Arial" w:hAnsi="Arial" w:cs="Arial"/>
          <w:sz w:val="22"/>
          <w:szCs w:val="22"/>
        </w:rPr>
        <w:lastRenderedPageBreak/>
        <w:t>Czech</w:t>
      </w:r>
      <w:r w:rsidR="008832C8" w:rsidRPr="001F1D71">
        <w:rPr>
          <w:rFonts w:ascii="Arial" w:hAnsi="Arial" w:cs="Arial"/>
          <w:sz w:val="22"/>
          <w:szCs w:val="22"/>
        </w:rPr>
        <w:t xml:space="preserve">“ </w:t>
      </w:r>
      <w:r w:rsidR="00EC33EE" w:rsidRPr="001F1D71">
        <w:rPr>
          <w:rFonts w:ascii="Arial" w:hAnsi="Arial" w:cs="Arial"/>
          <w:sz w:val="22"/>
          <w:szCs w:val="22"/>
        </w:rPr>
        <w:t xml:space="preserve">a část </w:t>
      </w:r>
      <w:r w:rsidR="00996712" w:rsidRPr="001F1D71">
        <w:rPr>
          <w:rFonts w:ascii="Arial" w:hAnsi="Arial" w:cs="Arial"/>
          <w:sz w:val="22"/>
          <w:szCs w:val="22"/>
        </w:rPr>
        <w:t xml:space="preserve">B2 </w:t>
      </w:r>
      <w:r w:rsidR="00214539" w:rsidRPr="001F1D71">
        <w:rPr>
          <w:rFonts w:ascii="Arial" w:hAnsi="Arial" w:cs="Arial"/>
          <w:sz w:val="22"/>
          <w:szCs w:val="22"/>
        </w:rPr>
        <w:t xml:space="preserve">s názvem </w:t>
      </w:r>
      <w:r w:rsidR="0044137F">
        <w:rPr>
          <w:rFonts w:ascii="Arial" w:hAnsi="Arial" w:cs="Arial"/>
          <w:sz w:val="22"/>
          <w:szCs w:val="22"/>
        </w:rPr>
        <w:t>„</w:t>
      </w:r>
      <w:r w:rsidR="00214539" w:rsidRPr="001F1D71">
        <w:rPr>
          <w:rFonts w:ascii="Arial" w:hAnsi="Arial" w:cs="Arial"/>
          <w:sz w:val="22"/>
          <w:szCs w:val="22"/>
        </w:rPr>
        <w:t>Technické podmínky dodávek pro oblast realizace BO a odstranění poruch a havárií na zařízení VN, NN pro E.ON Czech</w:t>
      </w:r>
      <w:r w:rsidR="0044137F">
        <w:rPr>
          <w:rFonts w:ascii="Arial" w:hAnsi="Arial" w:cs="Arial"/>
          <w:sz w:val="22"/>
          <w:szCs w:val="22"/>
        </w:rPr>
        <w:t>“</w:t>
      </w:r>
      <w:r w:rsidR="00214539" w:rsidRPr="001F1D71">
        <w:rPr>
          <w:rFonts w:ascii="Arial" w:hAnsi="Arial" w:cs="Arial"/>
          <w:sz w:val="22"/>
          <w:szCs w:val="22"/>
        </w:rPr>
        <w:t xml:space="preserve">, které </w:t>
      </w:r>
      <w:r w:rsidR="008832C8" w:rsidRPr="001F1D71">
        <w:rPr>
          <w:rFonts w:ascii="Arial" w:hAnsi="Arial" w:cs="Arial"/>
          <w:sz w:val="22"/>
          <w:szCs w:val="22"/>
        </w:rPr>
        <w:t>upravuj</w:t>
      </w:r>
      <w:r w:rsidR="00214539" w:rsidRPr="001F1D71">
        <w:rPr>
          <w:rFonts w:ascii="Arial" w:hAnsi="Arial" w:cs="Arial"/>
          <w:sz w:val="22"/>
          <w:szCs w:val="22"/>
        </w:rPr>
        <w:t>í</w:t>
      </w:r>
      <w:r w:rsidR="008832C8" w:rsidRPr="001F1D71">
        <w:rPr>
          <w:rFonts w:ascii="Arial" w:hAnsi="Arial" w:cs="Arial"/>
          <w:sz w:val="22"/>
          <w:szCs w:val="22"/>
        </w:rPr>
        <w:t xml:space="preserve"> zejména technické a procesní podmínky realizace smlouvy.</w:t>
      </w:r>
      <w:bookmarkEnd w:id="50"/>
      <w:bookmarkEnd w:id="51"/>
      <w:bookmarkEnd w:id="52"/>
      <w:bookmarkEnd w:id="53"/>
      <w:bookmarkEnd w:id="54"/>
      <w:bookmarkEnd w:id="55"/>
    </w:p>
    <w:p w14:paraId="73A65078" w14:textId="77777777" w:rsidR="00214539" w:rsidRDefault="00214539" w:rsidP="001F1D71"/>
    <w:p w14:paraId="4E6A0401" w14:textId="77777777" w:rsidR="00524CCC" w:rsidRPr="007A09B6" w:rsidRDefault="00524CCC" w:rsidP="007A09B6">
      <w:pPr>
        <w:pStyle w:val="Odstavecseseznamem"/>
        <w:numPr>
          <w:ilvl w:val="0"/>
          <w:numId w:val="14"/>
        </w:numPr>
        <w:rPr>
          <w:rFonts w:ascii="Arial" w:hAnsi="Arial" w:cs="Arial"/>
          <w:b/>
          <w:sz w:val="22"/>
          <w:szCs w:val="22"/>
        </w:rPr>
      </w:pPr>
      <w:bookmarkStart w:id="56" w:name="_Toc416869142"/>
      <w:bookmarkStart w:id="57" w:name="_Toc416869831"/>
      <w:bookmarkStart w:id="58" w:name="_Toc416872652"/>
      <w:r w:rsidRPr="007A09B6">
        <w:rPr>
          <w:rFonts w:ascii="Arial" w:hAnsi="Arial" w:cs="Arial"/>
          <w:b/>
          <w:sz w:val="22"/>
          <w:szCs w:val="22"/>
        </w:rPr>
        <w:t>Všeobecné podmínky provádění staveb VN, NN pro E.ON Czech</w:t>
      </w:r>
      <w:bookmarkEnd w:id="56"/>
      <w:bookmarkEnd w:id="57"/>
      <w:bookmarkEnd w:id="58"/>
      <w:r w:rsidRPr="007A09B6">
        <w:rPr>
          <w:rFonts w:ascii="Arial" w:hAnsi="Arial" w:cs="Arial"/>
          <w:b/>
          <w:sz w:val="22"/>
          <w:szCs w:val="22"/>
        </w:rPr>
        <w:t xml:space="preserve"> </w:t>
      </w:r>
    </w:p>
    <w:p w14:paraId="5428704E" w14:textId="77777777" w:rsidR="00524CCC" w:rsidRPr="00524CCC" w:rsidRDefault="00524CCC" w:rsidP="00524CCC">
      <w:pPr>
        <w:rPr>
          <w:sz w:val="22"/>
          <w:szCs w:val="22"/>
        </w:rPr>
      </w:pPr>
    </w:p>
    <w:sdt>
      <w:sdtPr>
        <w:rPr>
          <w:rFonts w:asciiTheme="minorHAnsi" w:hAnsiTheme="minorHAnsi"/>
          <w:b/>
          <w:iCs/>
          <w:caps/>
          <w:smallCaps w:val="0"/>
          <w:szCs w:val="22"/>
        </w:rPr>
        <w:id w:val="-887799877"/>
        <w:docPartObj>
          <w:docPartGallery w:val="Table of Contents"/>
          <w:docPartUnique/>
        </w:docPartObj>
      </w:sdtPr>
      <w:sdtEndPr>
        <w:rPr>
          <w:b w:val="0"/>
          <w:caps w:val="0"/>
          <w:szCs w:val="20"/>
        </w:rPr>
      </w:sdtEndPr>
      <w:sdtContent>
        <w:p w14:paraId="72E27534" w14:textId="1BFBF08B" w:rsidR="00C55B31" w:rsidRDefault="00524CCC">
          <w:pPr>
            <w:pStyle w:val="Obsah2"/>
            <w:rPr>
              <w:rFonts w:asciiTheme="minorHAnsi" w:eastAsiaTheme="minorEastAsia" w:hAnsiTheme="minorHAnsi" w:cstheme="minorBidi"/>
              <w:smallCaps w:val="0"/>
              <w:noProof/>
              <w:szCs w:val="22"/>
            </w:rPr>
          </w:pPr>
          <w:r w:rsidRPr="00524CCC">
            <w:rPr>
              <w:b/>
              <w:caps/>
              <w:szCs w:val="22"/>
            </w:rPr>
            <w:fldChar w:fldCharType="begin"/>
          </w:r>
          <w:r w:rsidRPr="00524CCC">
            <w:rPr>
              <w:b/>
              <w:caps/>
              <w:szCs w:val="22"/>
            </w:rPr>
            <w:instrText xml:space="preserve"> TOC \o "1-2" \f \h \z \u </w:instrText>
          </w:r>
          <w:r w:rsidRPr="00524CCC">
            <w:rPr>
              <w:b/>
              <w:caps/>
              <w:szCs w:val="22"/>
            </w:rPr>
            <w:fldChar w:fldCharType="separate"/>
          </w:r>
          <w:hyperlink w:anchor="_Toc518382244" w:history="1">
            <w:r w:rsidR="00C55B31" w:rsidRPr="003B78F1">
              <w:rPr>
                <w:rStyle w:val="Hypertextovodkaz"/>
                <w:noProof/>
              </w:rPr>
              <w:t>1.</w:t>
            </w:r>
            <w:r w:rsidR="00C55B31">
              <w:rPr>
                <w:rFonts w:asciiTheme="minorHAnsi" w:eastAsiaTheme="minorEastAsia" w:hAnsiTheme="minorHAnsi" w:cstheme="minorBidi"/>
                <w:smallCaps w:val="0"/>
                <w:noProof/>
                <w:szCs w:val="22"/>
              </w:rPr>
              <w:tab/>
            </w:r>
            <w:r w:rsidR="00C55B31" w:rsidRPr="003B78F1">
              <w:rPr>
                <w:rStyle w:val="Hypertextovodkaz"/>
                <w:noProof/>
              </w:rPr>
              <w:t>Platnost podmínek Objednatele</w:t>
            </w:r>
            <w:r w:rsidR="00C55B31">
              <w:rPr>
                <w:noProof/>
                <w:webHidden/>
              </w:rPr>
              <w:tab/>
            </w:r>
            <w:r w:rsidR="00C55B31">
              <w:rPr>
                <w:noProof/>
                <w:webHidden/>
              </w:rPr>
              <w:fldChar w:fldCharType="begin"/>
            </w:r>
            <w:r w:rsidR="00C55B31">
              <w:rPr>
                <w:noProof/>
                <w:webHidden/>
              </w:rPr>
              <w:instrText xml:space="preserve"> PAGEREF _Toc518382244 \h </w:instrText>
            </w:r>
            <w:r w:rsidR="00C55B31">
              <w:rPr>
                <w:noProof/>
                <w:webHidden/>
              </w:rPr>
            </w:r>
            <w:r w:rsidR="00C55B31">
              <w:rPr>
                <w:noProof/>
                <w:webHidden/>
              </w:rPr>
              <w:fldChar w:fldCharType="separate"/>
            </w:r>
            <w:r w:rsidR="00BE7675">
              <w:rPr>
                <w:noProof/>
                <w:webHidden/>
              </w:rPr>
              <w:t>3</w:t>
            </w:r>
            <w:r w:rsidR="00C55B31">
              <w:rPr>
                <w:noProof/>
                <w:webHidden/>
              </w:rPr>
              <w:fldChar w:fldCharType="end"/>
            </w:r>
          </w:hyperlink>
        </w:p>
        <w:p w14:paraId="74B74905" w14:textId="7C6EDA56" w:rsidR="00C55B31" w:rsidRDefault="00C55B31">
          <w:pPr>
            <w:pStyle w:val="Obsah2"/>
            <w:rPr>
              <w:rFonts w:asciiTheme="minorHAnsi" w:eastAsiaTheme="minorEastAsia" w:hAnsiTheme="minorHAnsi" w:cstheme="minorBidi"/>
              <w:smallCaps w:val="0"/>
              <w:noProof/>
              <w:szCs w:val="22"/>
            </w:rPr>
          </w:pPr>
          <w:hyperlink w:anchor="_Toc518382245" w:history="1">
            <w:r w:rsidRPr="003B78F1">
              <w:rPr>
                <w:rStyle w:val="Hypertextovodkaz"/>
                <w:noProof/>
              </w:rPr>
              <w:t>2.</w:t>
            </w:r>
            <w:r>
              <w:rPr>
                <w:rFonts w:asciiTheme="minorHAnsi" w:eastAsiaTheme="minorEastAsia" w:hAnsiTheme="minorHAnsi" w:cstheme="minorBidi"/>
                <w:smallCaps w:val="0"/>
                <w:noProof/>
                <w:szCs w:val="22"/>
              </w:rPr>
              <w:tab/>
            </w:r>
            <w:r w:rsidRPr="003B78F1">
              <w:rPr>
                <w:rStyle w:val="Hypertextovodkaz"/>
                <w:noProof/>
              </w:rPr>
              <w:t>Pořadí přednosti ustanovení jednotlivých dokumentů smlouvy</w:t>
            </w:r>
            <w:r>
              <w:rPr>
                <w:noProof/>
                <w:webHidden/>
              </w:rPr>
              <w:tab/>
            </w:r>
            <w:r>
              <w:rPr>
                <w:noProof/>
                <w:webHidden/>
              </w:rPr>
              <w:fldChar w:fldCharType="begin"/>
            </w:r>
            <w:r>
              <w:rPr>
                <w:noProof/>
                <w:webHidden/>
              </w:rPr>
              <w:instrText xml:space="preserve"> PAGEREF _Toc518382245 \h </w:instrText>
            </w:r>
            <w:r>
              <w:rPr>
                <w:noProof/>
                <w:webHidden/>
              </w:rPr>
            </w:r>
            <w:r>
              <w:rPr>
                <w:noProof/>
                <w:webHidden/>
              </w:rPr>
              <w:fldChar w:fldCharType="separate"/>
            </w:r>
            <w:r w:rsidR="00BE7675">
              <w:rPr>
                <w:noProof/>
                <w:webHidden/>
              </w:rPr>
              <w:t>3</w:t>
            </w:r>
            <w:r>
              <w:rPr>
                <w:noProof/>
                <w:webHidden/>
              </w:rPr>
              <w:fldChar w:fldCharType="end"/>
            </w:r>
          </w:hyperlink>
        </w:p>
        <w:p w14:paraId="36792BD8" w14:textId="7BB9A227" w:rsidR="00C55B31" w:rsidRDefault="00C55B31">
          <w:pPr>
            <w:pStyle w:val="Obsah2"/>
            <w:rPr>
              <w:rFonts w:asciiTheme="minorHAnsi" w:eastAsiaTheme="minorEastAsia" w:hAnsiTheme="minorHAnsi" w:cstheme="minorBidi"/>
              <w:smallCaps w:val="0"/>
              <w:noProof/>
              <w:szCs w:val="22"/>
            </w:rPr>
          </w:pPr>
          <w:hyperlink w:anchor="_Toc518382246" w:history="1">
            <w:r w:rsidRPr="003B78F1">
              <w:rPr>
                <w:rStyle w:val="Hypertextovodkaz"/>
                <w:noProof/>
              </w:rPr>
              <w:t>1.</w:t>
            </w:r>
            <w:r>
              <w:rPr>
                <w:rFonts w:asciiTheme="minorHAnsi" w:eastAsiaTheme="minorEastAsia" w:hAnsiTheme="minorHAnsi" w:cstheme="minorBidi"/>
                <w:smallCaps w:val="0"/>
                <w:noProof/>
                <w:szCs w:val="22"/>
              </w:rPr>
              <w:tab/>
            </w:r>
            <w:r w:rsidRPr="003B78F1">
              <w:rPr>
                <w:rStyle w:val="Hypertextovodkaz"/>
                <w:noProof/>
              </w:rPr>
              <w:t>Nabídka</w:t>
            </w:r>
            <w:r>
              <w:rPr>
                <w:noProof/>
                <w:webHidden/>
              </w:rPr>
              <w:tab/>
            </w:r>
            <w:r>
              <w:rPr>
                <w:noProof/>
                <w:webHidden/>
              </w:rPr>
              <w:fldChar w:fldCharType="begin"/>
            </w:r>
            <w:r>
              <w:rPr>
                <w:noProof/>
                <w:webHidden/>
              </w:rPr>
              <w:instrText xml:space="preserve"> PAGEREF _Toc518382246 \h </w:instrText>
            </w:r>
            <w:r>
              <w:rPr>
                <w:noProof/>
                <w:webHidden/>
              </w:rPr>
            </w:r>
            <w:r>
              <w:rPr>
                <w:noProof/>
                <w:webHidden/>
              </w:rPr>
              <w:fldChar w:fldCharType="separate"/>
            </w:r>
            <w:r w:rsidR="00BE7675">
              <w:rPr>
                <w:noProof/>
                <w:webHidden/>
              </w:rPr>
              <w:t>4</w:t>
            </w:r>
            <w:r>
              <w:rPr>
                <w:noProof/>
                <w:webHidden/>
              </w:rPr>
              <w:fldChar w:fldCharType="end"/>
            </w:r>
          </w:hyperlink>
        </w:p>
        <w:p w14:paraId="6193CE04" w14:textId="4E1B444A" w:rsidR="00C55B31" w:rsidRDefault="00C55B31">
          <w:pPr>
            <w:pStyle w:val="Obsah2"/>
            <w:rPr>
              <w:rFonts w:asciiTheme="minorHAnsi" w:eastAsiaTheme="minorEastAsia" w:hAnsiTheme="minorHAnsi" w:cstheme="minorBidi"/>
              <w:smallCaps w:val="0"/>
              <w:noProof/>
              <w:szCs w:val="22"/>
            </w:rPr>
          </w:pPr>
          <w:hyperlink w:anchor="_Toc518382247" w:history="1">
            <w:r w:rsidRPr="003B78F1">
              <w:rPr>
                <w:rStyle w:val="Hypertextovodkaz"/>
                <w:noProof/>
              </w:rPr>
              <w:t>2.</w:t>
            </w:r>
            <w:r>
              <w:rPr>
                <w:rFonts w:asciiTheme="minorHAnsi" w:eastAsiaTheme="minorEastAsia" w:hAnsiTheme="minorHAnsi" w:cstheme="minorBidi"/>
                <w:smallCaps w:val="0"/>
                <w:noProof/>
                <w:szCs w:val="22"/>
              </w:rPr>
              <w:tab/>
            </w:r>
            <w:r w:rsidRPr="003B78F1">
              <w:rPr>
                <w:rStyle w:val="Hypertextovodkaz"/>
                <w:noProof/>
              </w:rPr>
              <w:t>Provádění staveb a další činnosti zhotovitele</w:t>
            </w:r>
            <w:r>
              <w:rPr>
                <w:noProof/>
                <w:webHidden/>
              </w:rPr>
              <w:tab/>
            </w:r>
            <w:r>
              <w:rPr>
                <w:noProof/>
                <w:webHidden/>
              </w:rPr>
              <w:fldChar w:fldCharType="begin"/>
            </w:r>
            <w:r>
              <w:rPr>
                <w:noProof/>
                <w:webHidden/>
              </w:rPr>
              <w:instrText xml:space="preserve"> PAGEREF _Toc518382247 \h </w:instrText>
            </w:r>
            <w:r>
              <w:rPr>
                <w:noProof/>
                <w:webHidden/>
              </w:rPr>
            </w:r>
            <w:r>
              <w:rPr>
                <w:noProof/>
                <w:webHidden/>
              </w:rPr>
              <w:fldChar w:fldCharType="separate"/>
            </w:r>
            <w:r w:rsidR="00BE7675">
              <w:rPr>
                <w:noProof/>
                <w:webHidden/>
              </w:rPr>
              <w:t>4</w:t>
            </w:r>
            <w:r>
              <w:rPr>
                <w:noProof/>
                <w:webHidden/>
              </w:rPr>
              <w:fldChar w:fldCharType="end"/>
            </w:r>
          </w:hyperlink>
        </w:p>
        <w:p w14:paraId="7E535367" w14:textId="2F5F52AB" w:rsidR="00C55B31" w:rsidRDefault="00C55B31">
          <w:pPr>
            <w:pStyle w:val="Obsah2"/>
            <w:rPr>
              <w:rFonts w:asciiTheme="minorHAnsi" w:eastAsiaTheme="minorEastAsia" w:hAnsiTheme="minorHAnsi" w:cstheme="minorBidi"/>
              <w:smallCaps w:val="0"/>
              <w:noProof/>
              <w:szCs w:val="22"/>
            </w:rPr>
          </w:pPr>
          <w:hyperlink w:anchor="_Toc518382248" w:history="1">
            <w:r w:rsidRPr="003B78F1">
              <w:rPr>
                <w:rStyle w:val="Hypertextovodkaz"/>
                <w:noProof/>
              </w:rPr>
              <w:t>3.</w:t>
            </w:r>
            <w:r>
              <w:rPr>
                <w:rFonts w:asciiTheme="minorHAnsi" w:eastAsiaTheme="minorEastAsia" w:hAnsiTheme="minorHAnsi" w:cstheme="minorBidi"/>
                <w:smallCaps w:val="0"/>
                <w:noProof/>
                <w:szCs w:val="22"/>
              </w:rPr>
              <w:tab/>
            </w:r>
            <w:r w:rsidRPr="003B78F1">
              <w:rPr>
                <w:rStyle w:val="Hypertextovodkaz"/>
                <w:noProof/>
              </w:rPr>
              <w:t>Další povinnosti zhotovitele, jejichž plnění není samostatně hrazeno</w:t>
            </w:r>
            <w:r>
              <w:rPr>
                <w:noProof/>
                <w:webHidden/>
              </w:rPr>
              <w:tab/>
            </w:r>
            <w:r>
              <w:rPr>
                <w:noProof/>
                <w:webHidden/>
              </w:rPr>
              <w:fldChar w:fldCharType="begin"/>
            </w:r>
            <w:r>
              <w:rPr>
                <w:noProof/>
                <w:webHidden/>
              </w:rPr>
              <w:instrText xml:space="preserve"> PAGEREF _Toc518382248 \h </w:instrText>
            </w:r>
            <w:r>
              <w:rPr>
                <w:noProof/>
                <w:webHidden/>
              </w:rPr>
            </w:r>
            <w:r>
              <w:rPr>
                <w:noProof/>
                <w:webHidden/>
              </w:rPr>
              <w:fldChar w:fldCharType="separate"/>
            </w:r>
            <w:r w:rsidR="00BE7675">
              <w:rPr>
                <w:noProof/>
                <w:webHidden/>
              </w:rPr>
              <w:t>6</w:t>
            </w:r>
            <w:r>
              <w:rPr>
                <w:noProof/>
                <w:webHidden/>
              </w:rPr>
              <w:fldChar w:fldCharType="end"/>
            </w:r>
          </w:hyperlink>
        </w:p>
        <w:p w14:paraId="5DB3A275" w14:textId="6A330C30" w:rsidR="00C55B31" w:rsidRDefault="00C55B31">
          <w:pPr>
            <w:pStyle w:val="Obsah2"/>
            <w:rPr>
              <w:rFonts w:asciiTheme="minorHAnsi" w:eastAsiaTheme="minorEastAsia" w:hAnsiTheme="minorHAnsi" w:cstheme="minorBidi"/>
              <w:smallCaps w:val="0"/>
              <w:noProof/>
              <w:szCs w:val="22"/>
            </w:rPr>
          </w:pPr>
          <w:hyperlink w:anchor="_Toc518382249" w:history="1">
            <w:r w:rsidRPr="003B78F1">
              <w:rPr>
                <w:rStyle w:val="Hypertextovodkaz"/>
                <w:noProof/>
              </w:rPr>
              <w:t>4.</w:t>
            </w:r>
            <w:r>
              <w:rPr>
                <w:rFonts w:asciiTheme="minorHAnsi" w:eastAsiaTheme="minorEastAsia" w:hAnsiTheme="minorHAnsi" w:cstheme="minorBidi"/>
                <w:smallCaps w:val="0"/>
                <w:noProof/>
                <w:szCs w:val="22"/>
              </w:rPr>
              <w:tab/>
            </w:r>
            <w:r w:rsidRPr="003B78F1">
              <w:rPr>
                <w:rStyle w:val="Hypertextovodkaz"/>
                <w:noProof/>
              </w:rPr>
              <w:t>Ochrana životního prostředí, odpady a demontovaný materiál</w:t>
            </w:r>
            <w:r>
              <w:rPr>
                <w:noProof/>
                <w:webHidden/>
              </w:rPr>
              <w:tab/>
            </w:r>
            <w:r>
              <w:rPr>
                <w:noProof/>
                <w:webHidden/>
              </w:rPr>
              <w:fldChar w:fldCharType="begin"/>
            </w:r>
            <w:r>
              <w:rPr>
                <w:noProof/>
                <w:webHidden/>
              </w:rPr>
              <w:instrText xml:space="preserve"> PAGEREF _Toc518382249 \h </w:instrText>
            </w:r>
            <w:r>
              <w:rPr>
                <w:noProof/>
                <w:webHidden/>
              </w:rPr>
            </w:r>
            <w:r>
              <w:rPr>
                <w:noProof/>
                <w:webHidden/>
              </w:rPr>
              <w:fldChar w:fldCharType="separate"/>
            </w:r>
            <w:r w:rsidR="00BE7675">
              <w:rPr>
                <w:noProof/>
                <w:webHidden/>
              </w:rPr>
              <w:t>7</w:t>
            </w:r>
            <w:r>
              <w:rPr>
                <w:noProof/>
                <w:webHidden/>
              </w:rPr>
              <w:fldChar w:fldCharType="end"/>
            </w:r>
          </w:hyperlink>
        </w:p>
        <w:p w14:paraId="4F6C4F13" w14:textId="74DA3375" w:rsidR="00C55B31" w:rsidRDefault="00C55B31">
          <w:pPr>
            <w:pStyle w:val="Obsah2"/>
            <w:rPr>
              <w:rFonts w:asciiTheme="minorHAnsi" w:eastAsiaTheme="minorEastAsia" w:hAnsiTheme="minorHAnsi" w:cstheme="minorBidi"/>
              <w:smallCaps w:val="0"/>
              <w:noProof/>
              <w:szCs w:val="22"/>
            </w:rPr>
          </w:pPr>
          <w:hyperlink w:anchor="_Toc518382250" w:history="1">
            <w:r w:rsidRPr="003B78F1">
              <w:rPr>
                <w:rStyle w:val="Hypertextovodkaz"/>
                <w:noProof/>
              </w:rPr>
              <w:t>5.</w:t>
            </w:r>
            <w:r>
              <w:rPr>
                <w:rFonts w:asciiTheme="minorHAnsi" w:eastAsiaTheme="minorEastAsia" w:hAnsiTheme="minorHAnsi" w:cstheme="minorBidi"/>
                <w:smallCaps w:val="0"/>
                <w:noProof/>
                <w:szCs w:val="22"/>
              </w:rPr>
              <w:tab/>
            </w:r>
            <w:r w:rsidRPr="003B78F1">
              <w:rPr>
                <w:rStyle w:val="Hypertextovodkaz"/>
                <w:noProof/>
              </w:rPr>
              <w:t>Podstatné porušení smlouvy, odstoupení od smlouvy</w:t>
            </w:r>
            <w:r>
              <w:rPr>
                <w:noProof/>
                <w:webHidden/>
              </w:rPr>
              <w:tab/>
            </w:r>
            <w:r>
              <w:rPr>
                <w:noProof/>
                <w:webHidden/>
              </w:rPr>
              <w:fldChar w:fldCharType="begin"/>
            </w:r>
            <w:r>
              <w:rPr>
                <w:noProof/>
                <w:webHidden/>
              </w:rPr>
              <w:instrText xml:space="preserve"> PAGEREF _Toc518382250 \h </w:instrText>
            </w:r>
            <w:r>
              <w:rPr>
                <w:noProof/>
                <w:webHidden/>
              </w:rPr>
            </w:r>
            <w:r>
              <w:rPr>
                <w:noProof/>
                <w:webHidden/>
              </w:rPr>
              <w:fldChar w:fldCharType="separate"/>
            </w:r>
            <w:r w:rsidR="00BE7675">
              <w:rPr>
                <w:noProof/>
                <w:webHidden/>
              </w:rPr>
              <w:t>8</w:t>
            </w:r>
            <w:r>
              <w:rPr>
                <w:noProof/>
                <w:webHidden/>
              </w:rPr>
              <w:fldChar w:fldCharType="end"/>
            </w:r>
          </w:hyperlink>
        </w:p>
        <w:p w14:paraId="09226D50" w14:textId="5F23BE9F" w:rsidR="00C55B31" w:rsidRDefault="00C55B31">
          <w:pPr>
            <w:pStyle w:val="Obsah2"/>
            <w:rPr>
              <w:rFonts w:asciiTheme="minorHAnsi" w:eastAsiaTheme="minorEastAsia" w:hAnsiTheme="minorHAnsi" w:cstheme="minorBidi"/>
              <w:smallCaps w:val="0"/>
              <w:noProof/>
              <w:szCs w:val="22"/>
            </w:rPr>
          </w:pPr>
          <w:hyperlink w:anchor="_Toc518382251" w:history="1">
            <w:r w:rsidRPr="003B78F1">
              <w:rPr>
                <w:rStyle w:val="Hypertextovodkaz"/>
                <w:noProof/>
              </w:rPr>
              <w:t>6.</w:t>
            </w:r>
            <w:r>
              <w:rPr>
                <w:rFonts w:asciiTheme="minorHAnsi" w:eastAsiaTheme="minorEastAsia" w:hAnsiTheme="minorHAnsi" w:cstheme="minorBidi"/>
                <w:smallCaps w:val="0"/>
                <w:noProof/>
                <w:szCs w:val="22"/>
              </w:rPr>
              <w:tab/>
            </w:r>
            <w:r w:rsidRPr="003B78F1">
              <w:rPr>
                <w:rStyle w:val="Hypertextovodkaz"/>
                <w:noProof/>
              </w:rPr>
              <w:t>Některá ustanovení ohledně předání a převzetí díla</w:t>
            </w:r>
            <w:r>
              <w:rPr>
                <w:noProof/>
                <w:webHidden/>
              </w:rPr>
              <w:tab/>
            </w:r>
            <w:r>
              <w:rPr>
                <w:noProof/>
                <w:webHidden/>
              </w:rPr>
              <w:fldChar w:fldCharType="begin"/>
            </w:r>
            <w:r>
              <w:rPr>
                <w:noProof/>
                <w:webHidden/>
              </w:rPr>
              <w:instrText xml:space="preserve"> PAGEREF _Toc518382251 \h </w:instrText>
            </w:r>
            <w:r>
              <w:rPr>
                <w:noProof/>
                <w:webHidden/>
              </w:rPr>
            </w:r>
            <w:r>
              <w:rPr>
                <w:noProof/>
                <w:webHidden/>
              </w:rPr>
              <w:fldChar w:fldCharType="separate"/>
            </w:r>
            <w:r w:rsidR="00BE7675">
              <w:rPr>
                <w:noProof/>
                <w:webHidden/>
              </w:rPr>
              <w:t>9</w:t>
            </w:r>
            <w:r>
              <w:rPr>
                <w:noProof/>
                <w:webHidden/>
              </w:rPr>
              <w:fldChar w:fldCharType="end"/>
            </w:r>
          </w:hyperlink>
        </w:p>
        <w:p w14:paraId="08C84EA3" w14:textId="467CF2F0" w:rsidR="00C55B31" w:rsidRDefault="00C55B31">
          <w:pPr>
            <w:pStyle w:val="Obsah2"/>
            <w:rPr>
              <w:rFonts w:asciiTheme="minorHAnsi" w:eastAsiaTheme="minorEastAsia" w:hAnsiTheme="minorHAnsi" w:cstheme="minorBidi"/>
              <w:smallCaps w:val="0"/>
              <w:noProof/>
              <w:szCs w:val="22"/>
            </w:rPr>
          </w:pPr>
          <w:hyperlink w:anchor="_Toc518382252" w:history="1">
            <w:r w:rsidRPr="003B78F1">
              <w:rPr>
                <w:rStyle w:val="Hypertextovodkaz"/>
                <w:noProof/>
              </w:rPr>
              <w:t>7.</w:t>
            </w:r>
            <w:r>
              <w:rPr>
                <w:rFonts w:asciiTheme="minorHAnsi" w:eastAsiaTheme="minorEastAsia" w:hAnsiTheme="minorHAnsi" w:cstheme="minorBidi"/>
                <w:smallCaps w:val="0"/>
                <w:noProof/>
                <w:szCs w:val="22"/>
              </w:rPr>
              <w:tab/>
            </w:r>
            <w:r w:rsidRPr="003B78F1">
              <w:rPr>
                <w:rStyle w:val="Hypertextovodkaz"/>
                <w:noProof/>
              </w:rPr>
              <w:t>Cena díla</w:t>
            </w:r>
            <w:r>
              <w:rPr>
                <w:noProof/>
                <w:webHidden/>
              </w:rPr>
              <w:tab/>
            </w:r>
            <w:r>
              <w:rPr>
                <w:noProof/>
                <w:webHidden/>
              </w:rPr>
              <w:fldChar w:fldCharType="begin"/>
            </w:r>
            <w:r>
              <w:rPr>
                <w:noProof/>
                <w:webHidden/>
              </w:rPr>
              <w:instrText xml:space="preserve"> PAGEREF _Toc518382252 \h </w:instrText>
            </w:r>
            <w:r>
              <w:rPr>
                <w:noProof/>
                <w:webHidden/>
              </w:rPr>
            </w:r>
            <w:r>
              <w:rPr>
                <w:noProof/>
                <w:webHidden/>
              </w:rPr>
              <w:fldChar w:fldCharType="separate"/>
            </w:r>
            <w:r w:rsidR="00BE7675">
              <w:rPr>
                <w:noProof/>
                <w:webHidden/>
              </w:rPr>
              <w:t>10</w:t>
            </w:r>
            <w:r>
              <w:rPr>
                <w:noProof/>
                <w:webHidden/>
              </w:rPr>
              <w:fldChar w:fldCharType="end"/>
            </w:r>
          </w:hyperlink>
        </w:p>
        <w:p w14:paraId="077D7C04" w14:textId="6006C80A" w:rsidR="00C55B31" w:rsidRDefault="00C55B31">
          <w:pPr>
            <w:pStyle w:val="Obsah2"/>
            <w:rPr>
              <w:rFonts w:asciiTheme="minorHAnsi" w:eastAsiaTheme="minorEastAsia" w:hAnsiTheme="minorHAnsi" w:cstheme="minorBidi"/>
              <w:smallCaps w:val="0"/>
              <w:noProof/>
              <w:szCs w:val="22"/>
            </w:rPr>
          </w:pPr>
          <w:hyperlink w:anchor="_Toc518382253" w:history="1">
            <w:r w:rsidRPr="003B78F1">
              <w:rPr>
                <w:rStyle w:val="Hypertextovodkaz"/>
                <w:noProof/>
              </w:rPr>
              <w:t>8.</w:t>
            </w:r>
            <w:r>
              <w:rPr>
                <w:rFonts w:asciiTheme="minorHAnsi" w:eastAsiaTheme="minorEastAsia" w:hAnsiTheme="minorHAnsi" w:cstheme="minorBidi"/>
                <w:smallCaps w:val="0"/>
                <w:noProof/>
                <w:szCs w:val="22"/>
              </w:rPr>
              <w:tab/>
            </w:r>
            <w:r w:rsidRPr="003B78F1">
              <w:rPr>
                <w:rStyle w:val="Hypertextovodkaz"/>
                <w:noProof/>
              </w:rPr>
              <w:t>Dodací lhůta, doba plnění, lhůta pro provedení prací</w:t>
            </w:r>
            <w:r>
              <w:rPr>
                <w:noProof/>
                <w:webHidden/>
              </w:rPr>
              <w:tab/>
            </w:r>
            <w:r>
              <w:rPr>
                <w:noProof/>
                <w:webHidden/>
              </w:rPr>
              <w:fldChar w:fldCharType="begin"/>
            </w:r>
            <w:r>
              <w:rPr>
                <w:noProof/>
                <w:webHidden/>
              </w:rPr>
              <w:instrText xml:space="preserve"> PAGEREF _Toc518382253 \h </w:instrText>
            </w:r>
            <w:r>
              <w:rPr>
                <w:noProof/>
                <w:webHidden/>
              </w:rPr>
            </w:r>
            <w:r>
              <w:rPr>
                <w:noProof/>
                <w:webHidden/>
              </w:rPr>
              <w:fldChar w:fldCharType="separate"/>
            </w:r>
            <w:r w:rsidR="00BE7675">
              <w:rPr>
                <w:noProof/>
                <w:webHidden/>
              </w:rPr>
              <w:t>10</w:t>
            </w:r>
            <w:r>
              <w:rPr>
                <w:noProof/>
                <w:webHidden/>
              </w:rPr>
              <w:fldChar w:fldCharType="end"/>
            </w:r>
          </w:hyperlink>
        </w:p>
        <w:p w14:paraId="740B4CCA" w14:textId="337FE2D9" w:rsidR="00C55B31" w:rsidRDefault="00C55B31">
          <w:pPr>
            <w:pStyle w:val="Obsah2"/>
            <w:rPr>
              <w:rFonts w:asciiTheme="minorHAnsi" w:eastAsiaTheme="minorEastAsia" w:hAnsiTheme="minorHAnsi" w:cstheme="minorBidi"/>
              <w:smallCaps w:val="0"/>
              <w:noProof/>
              <w:szCs w:val="22"/>
            </w:rPr>
          </w:pPr>
          <w:hyperlink w:anchor="_Toc518382254" w:history="1">
            <w:r w:rsidRPr="003B78F1">
              <w:rPr>
                <w:rStyle w:val="Hypertextovodkaz"/>
                <w:noProof/>
              </w:rPr>
              <w:t>9.</w:t>
            </w:r>
            <w:r>
              <w:rPr>
                <w:rFonts w:asciiTheme="minorHAnsi" w:eastAsiaTheme="minorEastAsia" w:hAnsiTheme="minorHAnsi" w:cstheme="minorBidi"/>
                <w:smallCaps w:val="0"/>
                <w:noProof/>
                <w:szCs w:val="22"/>
              </w:rPr>
              <w:tab/>
            </w:r>
            <w:r w:rsidRPr="003B78F1">
              <w:rPr>
                <w:rStyle w:val="Hypertextovodkaz"/>
                <w:noProof/>
              </w:rPr>
              <w:t>Odpovědnost zhotovitele za provádění stavby, reklamační nároky, záruka a přejímka</w:t>
            </w:r>
            <w:r>
              <w:rPr>
                <w:noProof/>
                <w:webHidden/>
              </w:rPr>
              <w:tab/>
            </w:r>
            <w:r>
              <w:rPr>
                <w:noProof/>
                <w:webHidden/>
              </w:rPr>
              <w:fldChar w:fldCharType="begin"/>
            </w:r>
            <w:r>
              <w:rPr>
                <w:noProof/>
                <w:webHidden/>
              </w:rPr>
              <w:instrText xml:space="preserve"> PAGEREF _Toc518382254 \h </w:instrText>
            </w:r>
            <w:r>
              <w:rPr>
                <w:noProof/>
                <w:webHidden/>
              </w:rPr>
            </w:r>
            <w:r>
              <w:rPr>
                <w:noProof/>
                <w:webHidden/>
              </w:rPr>
              <w:fldChar w:fldCharType="separate"/>
            </w:r>
            <w:r w:rsidR="00BE7675">
              <w:rPr>
                <w:noProof/>
                <w:webHidden/>
              </w:rPr>
              <w:t>11</w:t>
            </w:r>
            <w:r>
              <w:rPr>
                <w:noProof/>
                <w:webHidden/>
              </w:rPr>
              <w:fldChar w:fldCharType="end"/>
            </w:r>
          </w:hyperlink>
        </w:p>
        <w:p w14:paraId="708DC915" w14:textId="2D9EB2BF" w:rsidR="00C55B31" w:rsidRDefault="00C55B31">
          <w:pPr>
            <w:pStyle w:val="Obsah2"/>
            <w:rPr>
              <w:rFonts w:asciiTheme="minorHAnsi" w:eastAsiaTheme="minorEastAsia" w:hAnsiTheme="minorHAnsi" w:cstheme="minorBidi"/>
              <w:smallCaps w:val="0"/>
              <w:noProof/>
              <w:szCs w:val="22"/>
            </w:rPr>
          </w:pPr>
          <w:hyperlink w:anchor="_Toc518382255" w:history="1">
            <w:r w:rsidRPr="003B78F1">
              <w:rPr>
                <w:rStyle w:val="Hypertextovodkaz"/>
                <w:noProof/>
              </w:rPr>
              <w:t>10.</w:t>
            </w:r>
            <w:r>
              <w:rPr>
                <w:rFonts w:asciiTheme="minorHAnsi" w:eastAsiaTheme="minorEastAsia" w:hAnsiTheme="minorHAnsi" w:cstheme="minorBidi"/>
                <w:smallCaps w:val="0"/>
                <w:noProof/>
                <w:szCs w:val="22"/>
              </w:rPr>
              <w:tab/>
            </w:r>
            <w:r w:rsidRPr="003B78F1">
              <w:rPr>
                <w:rStyle w:val="Hypertextovodkaz"/>
                <w:noProof/>
              </w:rPr>
              <w:t>Subdodavatelé</w:t>
            </w:r>
            <w:r>
              <w:rPr>
                <w:noProof/>
                <w:webHidden/>
              </w:rPr>
              <w:tab/>
            </w:r>
            <w:r>
              <w:rPr>
                <w:noProof/>
                <w:webHidden/>
              </w:rPr>
              <w:fldChar w:fldCharType="begin"/>
            </w:r>
            <w:r>
              <w:rPr>
                <w:noProof/>
                <w:webHidden/>
              </w:rPr>
              <w:instrText xml:space="preserve"> PAGEREF _Toc518382255 \h </w:instrText>
            </w:r>
            <w:r>
              <w:rPr>
                <w:noProof/>
                <w:webHidden/>
              </w:rPr>
            </w:r>
            <w:r>
              <w:rPr>
                <w:noProof/>
                <w:webHidden/>
              </w:rPr>
              <w:fldChar w:fldCharType="separate"/>
            </w:r>
            <w:r w:rsidR="00BE7675">
              <w:rPr>
                <w:noProof/>
                <w:webHidden/>
              </w:rPr>
              <w:t>13</w:t>
            </w:r>
            <w:r>
              <w:rPr>
                <w:noProof/>
                <w:webHidden/>
              </w:rPr>
              <w:fldChar w:fldCharType="end"/>
            </w:r>
          </w:hyperlink>
        </w:p>
        <w:p w14:paraId="0A681375" w14:textId="6529B2E7" w:rsidR="00C55B31" w:rsidRDefault="00C55B31">
          <w:pPr>
            <w:pStyle w:val="Obsah2"/>
            <w:rPr>
              <w:rFonts w:asciiTheme="minorHAnsi" w:eastAsiaTheme="minorEastAsia" w:hAnsiTheme="minorHAnsi" w:cstheme="minorBidi"/>
              <w:smallCaps w:val="0"/>
              <w:noProof/>
              <w:szCs w:val="22"/>
            </w:rPr>
          </w:pPr>
          <w:hyperlink w:anchor="_Toc518382256" w:history="1">
            <w:r w:rsidRPr="003B78F1">
              <w:rPr>
                <w:rStyle w:val="Hypertextovodkaz"/>
                <w:noProof/>
              </w:rPr>
              <w:t>11.</w:t>
            </w:r>
            <w:r>
              <w:rPr>
                <w:rFonts w:asciiTheme="minorHAnsi" w:eastAsiaTheme="minorEastAsia" w:hAnsiTheme="minorHAnsi" w:cstheme="minorBidi"/>
                <w:smallCaps w:val="0"/>
                <w:noProof/>
                <w:szCs w:val="22"/>
              </w:rPr>
              <w:tab/>
            </w:r>
            <w:r w:rsidRPr="003B78F1">
              <w:rPr>
                <w:rStyle w:val="Hypertextovodkaz"/>
                <w:noProof/>
              </w:rPr>
              <w:t>Vystavení faktur, platební a fakturační podmínky včetně zaúčtování</w:t>
            </w:r>
            <w:r>
              <w:rPr>
                <w:noProof/>
                <w:webHidden/>
              </w:rPr>
              <w:tab/>
            </w:r>
            <w:r>
              <w:rPr>
                <w:noProof/>
                <w:webHidden/>
              </w:rPr>
              <w:fldChar w:fldCharType="begin"/>
            </w:r>
            <w:r>
              <w:rPr>
                <w:noProof/>
                <w:webHidden/>
              </w:rPr>
              <w:instrText xml:space="preserve"> PAGEREF _Toc518382256 \h </w:instrText>
            </w:r>
            <w:r>
              <w:rPr>
                <w:noProof/>
                <w:webHidden/>
              </w:rPr>
            </w:r>
            <w:r>
              <w:rPr>
                <w:noProof/>
                <w:webHidden/>
              </w:rPr>
              <w:fldChar w:fldCharType="separate"/>
            </w:r>
            <w:r w:rsidR="00BE7675">
              <w:rPr>
                <w:noProof/>
                <w:webHidden/>
              </w:rPr>
              <w:t>14</w:t>
            </w:r>
            <w:r>
              <w:rPr>
                <w:noProof/>
                <w:webHidden/>
              </w:rPr>
              <w:fldChar w:fldCharType="end"/>
            </w:r>
          </w:hyperlink>
        </w:p>
        <w:p w14:paraId="55BF2779" w14:textId="0DEAC21D" w:rsidR="00C55B31" w:rsidRDefault="00C55B31">
          <w:pPr>
            <w:pStyle w:val="Obsah2"/>
            <w:rPr>
              <w:rFonts w:asciiTheme="minorHAnsi" w:eastAsiaTheme="minorEastAsia" w:hAnsiTheme="minorHAnsi" w:cstheme="minorBidi"/>
              <w:smallCaps w:val="0"/>
              <w:noProof/>
              <w:szCs w:val="22"/>
            </w:rPr>
          </w:pPr>
          <w:hyperlink w:anchor="_Toc518382257" w:history="1">
            <w:r w:rsidRPr="003B78F1">
              <w:rPr>
                <w:rStyle w:val="Hypertextovodkaz"/>
                <w:noProof/>
              </w:rPr>
              <w:t>12.</w:t>
            </w:r>
            <w:r>
              <w:rPr>
                <w:rFonts w:asciiTheme="minorHAnsi" w:eastAsiaTheme="minorEastAsia" w:hAnsiTheme="minorHAnsi" w:cstheme="minorBidi"/>
                <w:smallCaps w:val="0"/>
                <w:noProof/>
                <w:szCs w:val="22"/>
              </w:rPr>
              <w:tab/>
            </w:r>
            <w:r w:rsidRPr="003B78F1">
              <w:rPr>
                <w:rStyle w:val="Hypertextovodkaz"/>
                <w:noProof/>
              </w:rPr>
              <w:t>Zajištění materiálu pro realizaci díla</w:t>
            </w:r>
            <w:r>
              <w:rPr>
                <w:noProof/>
                <w:webHidden/>
              </w:rPr>
              <w:tab/>
            </w:r>
            <w:r>
              <w:rPr>
                <w:noProof/>
                <w:webHidden/>
              </w:rPr>
              <w:fldChar w:fldCharType="begin"/>
            </w:r>
            <w:r>
              <w:rPr>
                <w:noProof/>
                <w:webHidden/>
              </w:rPr>
              <w:instrText xml:space="preserve"> PAGEREF _Toc518382257 \h </w:instrText>
            </w:r>
            <w:r>
              <w:rPr>
                <w:noProof/>
                <w:webHidden/>
              </w:rPr>
            </w:r>
            <w:r>
              <w:rPr>
                <w:noProof/>
                <w:webHidden/>
              </w:rPr>
              <w:fldChar w:fldCharType="separate"/>
            </w:r>
            <w:r w:rsidR="00BE7675">
              <w:rPr>
                <w:noProof/>
                <w:webHidden/>
              </w:rPr>
              <w:t>15</w:t>
            </w:r>
            <w:r>
              <w:rPr>
                <w:noProof/>
                <w:webHidden/>
              </w:rPr>
              <w:fldChar w:fldCharType="end"/>
            </w:r>
          </w:hyperlink>
        </w:p>
        <w:p w14:paraId="215A4119" w14:textId="75C3A50D" w:rsidR="00C55B31" w:rsidRDefault="00C55B31">
          <w:pPr>
            <w:pStyle w:val="Obsah2"/>
            <w:rPr>
              <w:rFonts w:asciiTheme="minorHAnsi" w:eastAsiaTheme="minorEastAsia" w:hAnsiTheme="minorHAnsi" w:cstheme="minorBidi"/>
              <w:smallCaps w:val="0"/>
              <w:noProof/>
              <w:szCs w:val="22"/>
            </w:rPr>
          </w:pPr>
          <w:hyperlink w:anchor="_Toc518382258" w:history="1">
            <w:r w:rsidRPr="003B78F1">
              <w:rPr>
                <w:rStyle w:val="Hypertextovodkaz"/>
                <w:noProof/>
              </w:rPr>
              <w:t>13.</w:t>
            </w:r>
            <w:r>
              <w:rPr>
                <w:rFonts w:asciiTheme="minorHAnsi" w:eastAsiaTheme="minorEastAsia" w:hAnsiTheme="minorHAnsi" w:cstheme="minorBidi"/>
                <w:smallCaps w:val="0"/>
                <w:noProof/>
                <w:szCs w:val="22"/>
              </w:rPr>
              <w:tab/>
            </w:r>
            <w:r w:rsidRPr="003B78F1">
              <w:rPr>
                <w:rStyle w:val="Hypertextovodkaz"/>
                <w:noProof/>
              </w:rPr>
              <w:t>Škody</w:t>
            </w:r>
            <w:r>
              <w:rPr>
                <w:noProof/>
                <w:webHidden/>
              </w:rPr>
              <w:tab/>
            </w:r>
            <w:r>
              <w:rPr>
                <w:noProof/>
                <w:webHidden/>
              </w:rPr>
              <w:fldChar w:fldCharType="begin"/>
            </w:r>
            <w:r>
              <w:rPr>
                <w:noProof/>
                <w:webHidden/>
              </w:rPr>
              <w:instrText xml:space="preserve"> PAGEREF _Toc518382258 \h </w:instrText>
            </w:r>
            <w:r>
              <w:rPr>
                <w:noProof/>
                <w:webHidden/>
              </w:rPr>
            </w:r>
            <w:r>
              <w:rPr>
                <w:noProof/>
                <w:webHidden/>
              </w:rPr>
              <w:fldChar w:fldCharType="separate"/>
            </w:r>
            <w:r w:rsidR="00BE7675">
              <w:rPr>
                <w:noProof/>
                <w:webHidden/>
              </w:rPr>
              <w:t>15</w:t>
            </w:r>
            <w:r>
              <w:rPr>
                <w:noProof/>
                <w:webHidden/>
              </w:rPr>
              <w:fldChar w:fldCharType="end"/>
            </w:r>
          </w:hyperlink>
        </w:p>
        <w:p w14:paraId="1E802464" w14:textId="27AD7E28" w:rsidR="00C55B31" w:rsidRDefault="00C55B31">
          <w:pPr>
            <w:pStyle w:val="Obsah2"/>
            <w:rPr>
              <w:rFonts w:asciiTheme="minorHAnsi" w:eastAsiaTheme="minorEastAsia" w:hAnsiTheme="minorHAnsi" w:cstheme="minorBidi"/>
              <w:smallCaps w:val="0"/>
              <w:noProof/>
              <w:szCs w:val="22"/>
            </w:rPr>
          </w:pPr>
          <w:hyperlink w:anchor="_Toc518382259" w:history="1">
            <w:r w:rsidRPr="003B78F1">
              <w:rPr>
                <w:rStyle w:val="Hypertextovodkaz"/>
                <w:noProof/>
              </w:rPr>
              <w:t>14.</w:t>
            </w:r>
            <w:r>
              <w:rPr>
                <w:rFonts w:asciiTheme="minorHAnsi" w:eastAsiaTheme="minorEastAsia" w:hAnsiTheme="minorHAnsi" w:cstheme="minorBidi"/>
                <w:smallCaps w:val="0"/>
                <w:noProof/>
                <w:szCs w:val="22"/>
              </w:rPr>
              <w:tab/>
            </w:r>
            <w:r w:rsidRPr="003B78F1">
              <w:rPr>
                <w:rStyle w:val="Hypertextovodkaz"/>
                <w:noProof/>
              </w:rPr>
              <w:t>Sankce</w:t>
            </w:r>
            <w:r>
              <w:rPr>
                <w:noProof/>
                <w:webHidden/>
              </w:rPr>
              <w:tab/>
            </w:r>
            <w:r>
              <w:rPr>
                <w:noProof/>
                <w:webHidden/>
              </w:rPr>
              <w:fldChar w:fldCharType="begin"/>
            </w:r>
            <w:r>
              <w:rPr>
                <w:noProof/>
                <w:webHidden/>
              </w:rPr>
              <w:instrText xml:space="preserve"> PAGEREF _Toc518382259 \h </w:instrText>
            </w:r>
            <w:r>
              <w:rPr>
                <w:noProof/>
                <w:webHidden/>
              </w:rPr>
            </w:r>
            <w:r>
              <w:rPr>
                <w:noProof/>
                <w:webHidden/>
              </w:rPr>
              <w:fldChar w:fldCharType="separate"/>
            </w:r>
            <w:r w:rsidR="00BE7675">
              <w:rPr>
                <w:noProof/>
                <w:webHidden/>
              </w:rPr>
              <w:t>16</w:t>
            </w:r>
            <w:r>
              <w:rPr>
                <w:noProof/>
                <w:webHidden/>
              </w:rPr>
              <w:fldChar w:fldCharType="end"/>
            </w:r>
          </w:hyperlink>
        </w:p>
        <w:p w14:paraId="3500CEAB" w14:textId="7A58CA2A" w:rsidR="00C55B31" w:rsidRDefault="00C55B31">
          <w:pPr>
            <w:pStyle w:val="Obsah2"/>
            <w:rPr>
              <w:rFonts w:asciiTheme="minorHAnsi" w:eastAsiaTheme="minorEastAsia" w:hAnsiTheme="minorHAnsi" w:cstheme="minorBidi"/>
              <w:smallCaps w:val="0"/>
              <w:noProof/>
              <w:szCs w:val="22"/>
            </w:rPr>
          </w:pPr>
          <w:hyperlink w:anchor="_Toc518382260" w:history="1">
            <w:r w:rsidRPr="003B78F1">
              <w:rPr>
                <w:rStyle w:val="Hypertextovodkaz"/>
                <w:noProof/>
              </w:rPr>
              <w:t>15.</w:t>
            </w:r>
            <w:r>
              <w:rPr>
                <w:rFonts w:asciiTheme="minorHAnsi" w:eastAsiaTheme="minorEastAsia" w:hAnsiTheme="minorHAnsi" w:cstheme="minorBidi"/>
                <w:smallCaps w:val="0"/>
                <w:noProof/>
                <w:szCs w:val="22"/>
              </w:rPr>
              <w:tab/>
            </w:r>
            <w:r w:rsidRPr="003B78F1">
              <w:rPr>
                <w:rStyle w:val="Hypertextovodkaz"/>
                <w:noProof/>
              </w:rPr>
              <w:t>Okamžik splnění díla, hodnocení zhotovitele v oblasti BOZP a v oblasti kvality práce</w:t>
            </w:r>
            <w:r>
              <w:rPr>
                <w:noProof/>
                <w:webHidden/>
              </w:rPr>
              <w:tab/>
            </w:r>
            <w:r>
              <w:rPr>
                <w:noProof/>
                <w:webHidden/>
              </w:rPr>
              <w:fldChar w:fldCharType="begin"/>
            </w:r>
            <w:r>
              <w:rPr>
                <w:noProof/>
                <w:webHidden/>
              </w:rPr>
              <w:instrText xml:space="preserve"> PAGEREF _Toc518382260 \h </w:instrText>
            </w:r>
            <w:r>
              <w:rPr>
                <w:noProof/>
                <w:webHidden/>
              </w:rPr>
            </w:r>
            <w:r>
              <w:rPr>
                <w:noProof/>
                <w:webHidden/>
              </w:rPr>
              <w:fldChar w:fldCharType="separate"/>
            </w:r>
            <w:r w:rsidR="00BE7675">
              <w:rPr>
                <w:noProof/>
                <w:webHidden/>
              </w:rPr>
              <w:t>16</w:t>
            </w:r>
            <w:r>
              <w:rPr>
                <w:noProof/>
                <w:webHidden/>
              </w:rPr>
              <w:fldChar w:fldCharType="end"/>
            </w:r>
          </w:hyperlink>
        </w:p>
        <w:p w14:paraId="7B0554C1" w14:textId="228B4910" w:rsidR="00C55B31" w:rsidRDefault="00C55B31">
          <w:pPr>
            <w:pStyle w:val="Obsah2"/>
            <w:rPr>
              <w:rFonts w:asciiTheme="minorHAnsi" w:eastAsiaTheme="minorEastAsia" w:hAnsiTheme="minorHAnsi" w:cstheme="minorBidi"/>
              <w:smallCaps w:val="0"/>
              <w:noProof/>
              <w:szCs w:val="22"/>
            </w:rPr>
          </w:pPr>
          <w:hyperlink w:anchor="_Toc518382261" w:history="1">
            <w:r w:rsidRPr="003B78F1">
              <w:rPr>
                <w:rStyle w:val="Hypertextovodkaz"/>
                <w:noProof/>
              </w:rPr>
              <w:t>16.</w:t>
            </w:r>
            <w:r>
              <w:rPr>
                <w:rFonts w:asciiTheme="minorHAnsi" w:eastAsiaTheme="minorEastAsia" w:hAnsiTheme="minorHAnsi" w:cstheme="minorBidi"/>
                <w:smallCaps w:val="0"/>
                <w:noProof/>
                <w:szCs w:val="22"/>
              </w:rPr>
              <w:tab/>
            </w:r>
            <w:r w:rsidRPr="003B78F1">
              <w:rPr>
                <w:rStyle w:val="Hypertextovodkaz"/>
                <w:noProof/>
              </w:rPr>
              <w:t>Čestné prohlášení zhotovitele</w:t>
            </w:r>
            <w:r>
              <w:rPr>
                <w:noProof/>
                <w:webHidden/>
              </w:rPr>
              <w:tab/>
            </w:r>
            <w:r>
              <w:rPr>
                <w:noProof/>
                <w:webHidden/>
              </w:rPr>
              <w:fldChar w:fldCharType="begin"/>
            </w:r>
            <w:r>
              <w:rPr>
                <w:noProof/>
                <w:webHidden/>
              </w:rPr>
              <w:instrText xml:space="preserve"> PAGEREF _Toc518382261 \h </w:instrText>
            </w:r>
            <w:r>
              <w:rPr>
                <w:noProof/>
                <w:webHidden/>
              </w:rPr>
            </w:r>
            <w:r>
              <w:rPr>
                <w:noProof/>
                <w:webHidden/>
              </w:rPr>
              <w:fldChar w:fldCharType="separate"/>
            </w:r>
            <w:r w:rsidR="00BE7675">
              <w:rPr>
                <w:noProof/>
                <w:webHidden/>
              </w:rPr>
              <w:t>17</w:t>
            </w:r>
            <w:r>
              <w:rPr>
                <w:noProof/>
                <w:webHidden/>
              </w:rPr>
              <w:fldChar w:fldCharType="end"/>
            </w:r>
          </w:hyperlink>
        </w:p>
        <w:p w14:paraId="6CC8B461" w14:textId="77777777" w:rsidR="00524CCC" w:rsidRDefault="00524CCC" w:rsidP="004E7237">
          <w:pPr>
            <w:pStyle w:val="Obsah2"/>
            <w:rPr>
              <w:rFonts w:asciiTheme="minorHAnsi" w:hAnsiTheme="minorHAnsi"/>
              <w:sz w:val="20"/>
            </w:rPr>
          </w:pPr>
          <w:r w:rsidRPr="00524CCC">
            <w:fldChar w:fldCharType="end"/>
          </w:r>
        </w:p>
        <w:p w14:paraId="6ABCE51F" w14:textId="77777777" w:rsidR="00524CCC" w:rsidRDefault="00FE472D">
          <w:pPr>
            <w:pStyle w:val="Obsah3"/>
            <w:ind w:left="446"/>
          </w:pPr>
        </w:p>
      </w:sdtContent>
    </w:sdt>
    <w:p w14:paraId="6BAEC813" w14:textId="77777777" w:rsidR="00524CCC" w:rsidRDefault="00524CCC" w:rsidP="00524CCC">
      <w:pPr>
        <w:pStyle w:val="Nadpis1"/>
        <w:numPr>
          <w:ilvl w:val="0"/>
          <w:numId w:val="0"/>
        </w:numPr>
        <w:ind w:left="432"/>
      </w:pPr>
    </w:p>
    <w:p w14:paraId="426296BE" w14:textId="77777777" w:rsidR="00524CCC" w:rsidRPr="00D42371" w:rsidRDefault="00D42371" w:rsidP="007E7055">
      <w:pPr>
        <w:pStyle w:val="Nadpis2"/>
        <w:numPr>
          <w:ilvl w:val="1"/>
          <w:numId w:val="15"/>
        </w:numPr>
      </w:pPr>
      <w:bookmarkStart w:id="59" w:name="_Toc417026152"/>
      <w:bookmarkStart w:id="60" w:name="_Toc422145666"/>
      <w:bookmarkStart w:id="61" w:name="_Toc437953236"/>
      <w:bookmarkStart w:id="62" w:name="_Toc439840986"/>
      <w:bookmarkStart w:id="63" w:name="_Toc439841624"/>
      <w:bookmarkStart w:id="64" w:name="_Toc514147560"/>
      <w:bookmarkStart w:id="65" w:name="_Toc518382246"/>
      <w:bookmarkStart w:id="66" w:name="_Toc518383427"/>
      <w:r w:rsidRPr="00D42371">
        <w:t>Nabídka</w:t>
      </w:r>
      <w:bookmarkEnd w:id="59"/>
      <w:bookmarkEnd w:id="60"/>
      <w:bookmarkEnd w:id="61"/>
      <w:bookmarkEnd w:id="62"/>
      <w:bookmarkEnd w:id="63"/>
      <w:bookmarkEnd w:id="64"/>
      <w:bookmarkEnd w:id="65"/>
      <w:bookmarkEnd w:id="66"/>
    </w:p>
    <w:p w14:paraId="5B3DC4DF" w14:textId="77777777" w:rsidR="00657BCD" w:rsidRPr="00940056" w:rsidRDefault="00657BCD" w:rsidP="00940056">
      <w:pPr>
        <w:pStyle w:val="Nadpis3"/>
      </w:pPr>
      <w:r w:rsidRPr="00940056">
        <w:t>Podání alternativních a vedlejších nabídek a také speciálních návrhů je možné</w:t>
      </w:r>
      <w:r w:rsidR="00604EF1" w:rsidRPr="00940056">
        <w:t>,</w:t>
      </w:r>
      <w:r w:rsidRPr="00940056">
        <w:t xml:space="preserve"> a</w:t>
      </w:r>
      <w:r w:rsidR="00604EF1" w:rsidRPr="00940056">
        <w:t>le</w:t>
      </w:r>
      <w:r w:rsidRPr="00940056">
        <w:t xml:space="preserve"> je povoleno pouze v souvislosti s odevzdáním hlavní nabídky</w:t>
      </w:r>
      <w:r w:rsidR="00604EF1" w:rsidRPr="00940056">
        <w:t xml:space="preserve">, resp. s odevzdáním nabídky vypracované na základě poptávky objednatele a vždy pouze s doprovodným </w:t>
      </w:r>
      <w:r w:rsidRPr="00940056">
        <w:t>vysvětlujícím dopisem.</w:t>
      </w:r>
    </w:p>
    <w:p w14:paraId="6BB694A6" w14:textId="77777777" w:rsidR="00420C0D" w:rsidRDefault="00657BCD" w:rsidP="00940056">
      <w:pPr>
        <w:pStyle w:val="Nadpis3"/>
      </w:pPr>
      <w:r w:rsidRPr="00940056">
        <w:t xml:space="preserve">Odevzdáním nabídky </w:t>
      </w:r>
      <w:r w:rsidR="00F118AA" w:rsidRPr="00940056">
        <w:t xml:space="preserve">zhotovitel </w:t>
      </w:r>
      <w:r w:rsidRPr="00940056">
        <w:t>prohlašuje, že měl příležitost</w:t>
      </w:r>
      <w:r w:rsidR="00F8299D">
        <w:t xml:space="preserve"> seznámit se s projektovou dokumentací stavby (byla-li pro předmět plnění vypracována)</w:t>
      </w:r>
      <w:r w:rsidR="005B06A9">
        <w:t>,</w:t>
      </w:r>
      <w:r w:rsidR="00F8299D">
        <w:t xml:space="preserve"> vyjasnit si všechny</w:t>
      </w:r>
      <w:r w:rsidR="005B06A9">
        <w:t xml:space="preserve"> případné</w:t>
      </w:r>
      <w:r w:rsidR="00F8299D">
        <w:t xml:space="preserve"> nejasnosti</w:t>
      </w:r>
      <w:r w:rsidR="005B06A9">
        <w:t xml:space="preserve"> ohledně předmětu plnění a </w:t>
      </w:r>
      <w:r w:rsidRPr="00940056">
        <w:t>informovat se o místních poměrech a proveditelnosti prací, zejména z technického, termínovéh</w:t>
      </w:r>
      <w:r w:rsidR="00604EF1" w:rsidRPr="00940056">
        <w:t>o a stavebně</w:t>
      </w:r>
      <w:r w:rsidR="00692D04" w:rsidRPr="00940056">
        <w:t xml:space="preserve"> </w:t>
      </w:r>
      <w:r w:rsidR="00604EF1" w:rsidRPr="00940056">
        <w:t>-</w:t>
      </w:r>
      <w:r w:rsidR="00692D04" w:rsidRPr="00940056">
        <w:t xml:space="preserve"> </w:t>
      </w:r>
      <w:r w:rsidR="00604EF1" w:rsidRPr="00940056">
        <w:t>právního hlediska.</w:t>
      </w:r>
    </w:p>
    <w:p w14:paraId="567184E3" w14:textId="77777777" w:rsidR="007E57AA" w:rsidRPr="007E57AA" w:rsidRDefault="007E57AA" w:rsidP="007E57AA"/>
    <w:p w14:paraId="5C03D78C" w14:textId="77777777" w:rsidR="00420C0D" w:rsidRPr="0031267D" w:rsidRDefault="001632D8" w:rsidP="007E7055">
      <w:pPr>
        <w:pStyle w:val="Nadpis2"/>
      </w:pPr>
      <w:bookmarkStart w:id="67" w:name="_Toc405443149"/>
      <w:bookmarkStart w:id="68" w:name="_Toc405445836"/>
      <w:bookmarkStart w:id="69" w:name="_Toc405446550"/>
      <w:bookmarkStart w:id="70" w:name="_Toc405446850"/>
      <w:bookmarkStart w:id="71" w:name="_Toc405446890"/>
      <w:bookmarkStart w:id="72" w:name="_Toc405446970"/>
      <w:bookmarkStart w:id="73" w:name="_Toc405964280"/>
      <w:bookmarkStart w:id="74" w:name="_Toc408827060"/>
      <w:bookmarkStart w:id="75" w:name="_Toc408827199"/>
      <w:bookmarkStart w:id="76" w:name="_Toc408827895"/>
      <w:bookmarkStart w:id="77" w:name="_Toc408827936"/>
      <w:bookmarkStart w:id="78" w:name="_Toc408827983"/>
      <w:bookmarkStart w:id="79" w:name="_Toc408828024"/>
      <w:bookmarkStart w:id="80" w:name="_Toc416872653"/>
      <w:bookmarkStart w:id="81" w:name="_Toc417026153"/>
      <w:bookmarkStart w:id="82" w:name="_Toc422145667"/>
      <w:bookmarkStart w:id="83" w:name="_Toc437953237"/>
      <w:bookmarkStart w:id="84" w:name="_Toc439840987"/>
      <w:bookmarkStart w:id="85" w:name="_Toc439841625"/>
      <w:bookmarkStart w:id="86" w:name="_Toc514147561"/>
      <w:bookmarkStart w:id="87" w:name="_Toc518382247"/>
      <w:bookmarkStart w:id="88" w:name="_Toc518383428"/>
      <w:r w:rsidRPr="0031267D">
        <w:t xml:space="preserve">Provádění staveb a další činnosti </w:t>
      </w:r>
      <w:r w:rsidR="001441CE" w:rsidRPr="0031267D">
        <w:t>z</w:t>
      </w:r>
      <w:r w:rsidR="00420C0D" w:rsidRPr="0031267D">
        <w:t>hotovitele</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1A7102F5" w14:textId="77777777" w:rsidR="00E53C4A" w:rsidRPr="0031267D" w:rsidRDefault="00E53C4A" w:rsidP="00940056">
      <w:pPr>
        <w:pStyle w:val="Nadpis3"/>
      </w:pPr>
      <w:r w:rsidRPr="0031267D">
        <w:t xml:space="preserve">Zhotovitel je povinen provádět </w:t>
      </w:r>
      <w:r w:rsidR="001F1D71">
        <w:t xml:space="preserve">stavby </w:t>
      </w:r>
      <w:r w:rsidR="00B43E42">
        <w:t>v souladu s objednávkou a jejími přílohami</w:t>
      </w:r>
      <w:r w:rsidR="001F1D71">
        <w:t>, Smlouvou a jejími přílohami</w:t>
      </w:r>
      <w:r w:rsidR="008B77C0" w:rsidRPr="0031267D">
        <w:t>, popř. způsobem pro danou činnost obvyklým.</w:t>
      </w:r>
    </w:p>
    <w:p w14:paraId="7C8B3676" w14:textId="77777777" w:rsidR="00BB5C00" w:rsidRPr="0031267D" w:rsidRDefault="00715796" w:rsidP="00940056">
      <w:pPr>
        <w:pStyle w:val="Nadpis3"/>
      </w:pPr>
      <w:r w:rsidRPr="0031267D">
        <w:t xml:space="preserve">V rámci ceny plnění zhotovitele sjednané ve smlouvě provede </w:t>
      </w:r>
      <w:r w:rsidR="006613B3" w:rsidRPr="0031267D">
        <w:t>a</w:t>
      </w:r>
      <w:r w:rsidR="00670017" w:rsidRPr="0031267D">
        <w:t xml:space="preserve"> zajistí </w:t>
      </w:r>
      <w:r w:rsidRPr="0031267D">
        <w:t>zhotovitel také následující práce a činnosti, nebude-li ve smlouvě sjednáno jinak</w:t>
      </w:r>
      <w:r w:rsidR="008E3631">
        <w:t>,</w:t>
      </w:r>
      <w:r w:rsidR="00B43E42">
        <w:t xml:space="preserve"> a sice zejména</w:t>
      </w:r>
      <w:r w:rsidR="00AA180F">
        <w:t>:</w:t>
      </w:r>
    </w:p>
    <w:p w14:paraId="03B53552" w14:textId="77777777" w:rsidR="00420C0D" w:rsidRPr="0031267D" w:rsidRDefault="00420C0D" w:rsidP="00AD1C73">
      <w:pPr>
        <w:pStyle w:val="Nadpis3"/>
        <w:numPr>
          <w:ilvl w:val="0"/>
          <w:numId w:val="0"/>
        </w:numPr>
        <w:ind w:left="993"/>
      </w:pPr>
      <w:r w:rsidRPr="0031267D">
        <w:t xml:space="preserve">Složení, uskladnění, uchování a sledování dodaných materiálů a stavebních dílů ze strany </w:t>
      </w:r>
      <w:r w:rsidR="00FE6B6B" w:rsidRPr="0031267D">
        <w:t>z</w:t>
      </w:r>
      <w:r w:rsidRPr="0031267D">
        <w:t xml:space="preserve">hotovitele, včetně nutného meziskladování, dále pak sběr, čištění a </w:t>
      </w:r>
      <w:r w:rsidR="00776BC1">
        <w:t>skladování</w:t>
      </w:r>
      <w:r w:rsidR="00776BC1" w:rsidRPr="0031267D">
        <w:t xml:space="preserve"> </w:t>
      </w:r>
      <w:r w:rsidRPr="0031267D">
        <w:t xml:space="preserve">obalů, příp. jejich odvoz ze staveniště do schváleného zařízení, včetně </w:t>
      </w:r>
      <w:r w:rsidRPr="0031267D">
        <w:lastRenderedPageBreak/>
        <w:t>uhrazení případných poplatků.</w:t>
      </w:r>
    </w:p>
    <w:p w14:paraId="59CB465B" w14:textId="77777777" w:rsidR="00420C0D" w:rsidRPr="0031267D" w:rsidRDefault="004874FB" w:rsidP="00AD1C73">
      <w:pPr>
        <w:pStyle w:val="Nadpis3"/>
        <w:numPr>
          <w:ilvl w:val="0"/>
          <w:numId w:val="0"/>
        </w:numPr>
        <w:ind w:left="1004"/>
      </w:pPr>
      <w:r w:rsidRPr="0031267D">
        <w:t>Recyklace a o</w:t>
      </w:r>
      <w:r w:rsidR="00420C0D" w:rsidRPr="0031267D">
        <w:t xml:space="preserve">dstranění odpadů vzniklých při prováděných </w:t>
      </w:r>
      <w:r w:rsidR="004819AF" w:rsidRPr="0031267D">
        <w:t xml:space="preserve">zakázkách, </w:t>
      </w:r>
      <w:r w:rsidR="00420C0D" w:rsidRPr="0031267D">
        <w:t>dodávkách</w:t>
      </w:r>
      <w:r w:rsidR="004819AF" w:rsidRPr="0031267D">
        <w:t xml:space="preserve"> a </w:t>
      </w:r>
      <w:r w:rsidR="00420C0D" w:rsidRPr="0031267D">
        <w:t>pr</w:t>
      </w:r>
      <w:r w:rsidRPr="0031267D">
        <w:t>a</w:t>
      </w:r>
      <w:r w:rsidR="00420C0D" w:rsidRPr="0031267D">
        <w:t>c</w:t>
      </w:r>
      <w:r w:rsidRPr="0031267D">
        <w:t>í</w:t>
      </w:r>
      <w:r w:rsidR="00420C0D" w:rsidRPr="0031267D">
        <w:t xml:space="preserve">ch ze strany </w:t>
      </w:r>
      <w:r w:rsidR="00715796" w:rsidRPr="0031267D">
        <w:t>z</w:t>
      </w:r>
      <w:r w:rsidR="00420C0D" w:rsidRPr="0031267D">
        <w:t xml:space="preserve">hotovitele, </w:t>
      </w:r>
      <w:r w:rsidR="00A87AD1" w:rsidRPr="0031267D">
        <w:t xml:space="preserve">veškeré tyto úkony </w:t>
      </w:r>
      <w:r w:rsidRPr="0031267D">
        <w:t xml:space="preserve">musí být </w:t>
      </w:r>
      <w:r w:rsidR="00420C0D" w:rsidRPr="0031267D">
        <w:t>v souladu s předpisy pro zacházení s odpady.</w:t>
      </w:r>
    </w:p>
    <w:p w14:paraId="6656FA68" w14:textId="77777777" w:rsidR="00420C0D" w:rsidRPr="0031267D" w:rsidRDefault="00420C0D" w:rsidP="00AD1C73">
      <w:pPr>
        <w:pStyle w:val="Nadpis3"/>
        <w:numPr>
          <w:ilvl w:val="0"/>
          <w:numId w:val="0"/>
        </w:numPr>
        <w:ind w:left="1004"/>
      </w:pPr>
      <w:r w:rsidRPr="0031267D">
        <w:t xml:space="preserve">Všechny zajišťovací práce a ochranná opatření na vlastním díle proti </w:t>
      </w:r>
      <w:r w:rsidR="00692D04" w:rsidRPr="0031267D">
        <w:t xml:space="preserve">povětrnostním vlivům (především proti </w:t>
      </w:r>
      <w:r w:rsidRPr="0031267D">
        <w:t>vodě</w:t>
      </w:r>
      <w:r w:rsidR="00692D04" w:rsidRPr="0031267D">
        <w:t xml:space="preserve"> a</w:t>
      </w:r>
      <w:r w:rsidRPr="0031267D">
        <w:t xml:space="preserve"> mrazu</w:t>
      </w:r>
      <w:r w:rsidR="00692D04" w:rsidRPr="0031267D">
        <w:t>)</w:t>
      </w:r>
      <w:r w:rsidRPr="0031267D">
        <w:t>.</w:t>
      </w:r>
    </w:p>
    <w:p w14:paraId="31D15075" w14:textId="77777777" w:rsidR="00420C0D" w:rsidRPr="0031267D" w:rsidRDefault="00420C0D" w:rsidP="00AD1C73">
      <w:pPr>
        <w:pStyle w:val="Nadpis3"/>
        <w:numPr>
          <w:ilvl w:val="0"/>
          <w:numId w:val="0"/>
        </w:numPr>
        <w:ind w:left="1004"/>
      </w:pPr>
      <w:r w:rsidRPr="0031267D">
        <w:t>Zajištění staveniště proti přístupu neoprávněných osob.</w:t>
      </w:r>
    </w:p>
    <w:p w14:paraId="460868D4" w14:textId="77777777" w:rsidR="00420C0D" w:rsidRPr="0031267D" w:rsidRDefault="00420C0D" w:rsidP="00AD1C73">
      <w:pPr>
        <w:pStyle w:val="Nadpis3"/>
        <w:numPr>
          <w:ilvl w:val="0"/>
          <w:numId w:val="0"/>
        </w:numPr>
        <w:ind w:left="1004"/>
      </w:pPr>
      <w:r w:rsidRPr="0031267D">
        <w:t>Udržování</w:t>
      </w:r>
      <w:r w:rsidR="002001DA" w:rsidRPr="0031267D">
        <w:t xml:space="preserve"> pořádku na staveništi</w:t>
      </w:r>
      <w:r w:rsidR="00682302" w:rsidRPr="0031267D">
        <w:t xml:space="preserve">, </w:t>
      </w:r>
      <w:r w:rsidRPr="0031267D">
        <w:t xml:space="preserve">včetně odstraňování </w:t>
      </w:r>
      <w:r w:rsidR="00682302" w:rsidRPr="0031267D">
        <w:t xml:space="preserve">nečistot </w:t>
      </w:r>
      <w:r w:rsidR="003D7767" w:rsidRPr="0031267D">
        <w:t xml:space="preserve">a </w:t>
      </w:r>
      <w:r w:rsidR="001860C3" w:rsidRPr="0031267D">
        <w:t xml:space="preserve">odstraňování </w:t>
      </w:r>
      <w:r w:rsidRPr="0031267D">
        <w:t>sněhu a ledu</w:t>
      </w:r>
      <w:r w:rsidR="002001DA" w:rsidRPr="0031267D">
        <w:t xml:space="preserve"> </w:t>
      </w:r>
      <w:r w:rsidR="003D7767" w:rsidRPr="0031267D">
        <w:t>ve</w:t>
      </w:r>
      <w:r w:rsidR="002001DA" w:rsidRPr="0031267D">
        <w:t xml:space="preserve"> veřejných prostorách</w:t>
      </w:r>
      <w:r w:rsidR="00CB24AC" w:rsidRPr="0031267D">
        <w:t>,</w:t>
      </w:r>
      <w:r w:rsidR="002001DA" w:rsidRPr="0031267D">
        <w:t xml:space="preserve"> např. </w:t>
      </w:r>
      <w:r w:rsidR="003D7767" w:rsidRPr="0031267D">
        <w:t xml:space="preserve">z </w:t>
      </w:r>
      <w:r w:rsidR="002001DA" w:rsidRPr="0031267D">
        <w:t>chodní</w:t>
      </w:r>
      <w:r w:rsidR="003D7767" w:rsidRPr="0031267D">
        <w:t>ků</w:t>
      </w:r>
      <w:r w:rsidR="002001DA" w:rsidRPr="0031267D">
        <w:t xml:space="preserve"> </w:t>
      </w:r>
      <w:r w:rsidR="001860C3" w:rsidRPr="0031267D">
        <w:t xml:space="preserve">a komunikací </w:t>
      </w:r>
      <w:r w:rsidR="002001DA" w:rsidRPr="0031267D">
        <w:t>se stavbou</w:t>
      </w:r>
      <w:r w:rsidR="00CB24AC" w:rsidRPr="0031267D">
        <w:t xml:space="preserve"> souvisejících</w:t>
      </w:r>
      <w:r w:rsidRPr="0031267D">
        <w:t xml:space="preserve">. </w:t>
      </w:r>
      <w:r w:rsidR="001860C3" w:rsidRPr="0031267D">
        <w:t>Provedení o</w:t>
      </w:r>
      <w:r w:rsidRPr="0031267D">
        <w:t>patření pro zabránění znečištění životního prostředí, kterému je možno se vyhnout</w:t>
      </w:r>
      <w:r w:rsidR="008E18FC" w:rsidRPr="0031267D">
        <w:t>,</w:t>
      </w:r>
      <w:r w:rsidRPr="0031267D">
        <w:t xml:space="preserve"> </w:t>
      </w:r>
      <w:r w:rsidR="00CB24AC" w:rsidRPr="0031267D">
        <w:t xml:space="preserve">opatření proti </w:t>
      </w:r>
      <w:r w:rsidRPr="0031267D">
        <w:t xml:space="preserve">tvorbě </w:t>
      </w:r>
      <w:r w:rsidR="008E18FC" w:rsidRPr="0031267D">
        <w:t xml:space="preserve">nadměrného </w:t>
      </w:r>
      <w:r w:rsidRPr="0031267D">
        <w:t>hluku</w:t>
      </w:r>
      <w:r w:rsidR="00715796" w:rsidRPr="0031267D">
        <w:t>.</w:t>
      </w:r>
      <w:r w:rsidRPr="0031267D">
        <w:t xml:space="preserve"> </w:t>
      </w:r>
      <w:r w:rsidR="00715796" w:rsidRPr="0031267D">
        <w:t>T</w:t>
      </w:r>
      <w:r w:rsidRPr="0031267D">
        <w:t xml:space="preserve">aké </w:t>
      </w:r>
      <w:r w:rsidR="005D3426" w:rsidRPr="0031267D">
        <w:t>v případě ukončení</w:t>
      </w:r>
      <w:r w:rsidR="00715796" w:rsidRPr="0031267D">
        <w:t>,</w:t>
      </w:r>
      <w:r w:rsidR="005D3426" w:rsidRPr="0031267D">
        <w:t xml:space="preserve"> </w:t>
      </w:r>
      <w:r w:rsidR="00715796" w:rsidRPr="0031267D">
        <w:t>resp</w:t>
      </w:r>
      <w:r w:rsidR="005D3426" w:rsidRPr="0031267D">
        <w:t xml:space="preserve">. </w:t>
      </w:r>
      <w:r w:rsidRPr="0031267D">
        <w:t xml:space="preserve">předání </w:t>
      </w:r>
      <w:r w:rsidR="008E18FC" w:rsidRPr="0031267D">
        <w:t xml:space="preserve">dokončených </w:t>
      </w:r>
      <w:r w:rsidRPr="0031267D">
        <w:t xml:space="preserve">prací </w:t>
      </w:r>
      <w:r w:rsidR="008E18FC" w:rsidRPr="0031267D">
        <w:t xml:space="preserve">musí být </w:t>
      </w:r>
      <w:r w:rsidR="005D3426" w:rsidRPr="0031267D">
        <w:t>ploch</w:t>
      </w:r>
      <w:r w:rsidR="008E18FC" w:rsidRPr="0031267D">
        <w:t>y</w:t>
      </w:r>
      <w:r w:rsidR="005D3426" w:rsidRPr="0031267D">
        <w:t xml:space="preserve"> související se staveništěm </w:t>
      </w:r>
      <w:r w:rsidR="00087F21" w:rsidRPr="0031267D">
        <w:t>uvedeny do původního stavu definovaného protokolem o předání staveniště při zahájení stavby</w:t>
      </w:r>
      <w:r w:rsidR="005D3426" w:rsidRPr="0031267D">
        <w:t>.</w:t>
      </w:r>
    </w:p>
    <w:p w14:paraId="4BAA5C11" w14:textId="77777777" w:rsidR="00420C0D" w:rsidRPr="0031267D" w:rsidRDefault="00F8299D" w:rsidP="00AD1C73">
      <w:pPr>
        <w:pStyle w:val="Nadpis3"/>
        <w:numPr>
          <w:ilvl w:val="0"/>
          <w:numId w:val="0"/>
        </w:numPr>
        <w:ind w:left="1004"/>
      </w:pPr>
      <w:r>
        <w:t>Práce na z</w:t>
      </w:r>
      <w:r w:rsidR="00420C0D" w:rsidRPr="0031267D">
        <w:t xml:space="preserve">ařízení pro zachování provozu na všech příjezdových </w:t>
      </w:r>
      <w:r w:rsidR="00EF083B" w:rsidRPr="0031267D">
        <w:t>komunikacích</w:t>
      </w:r>
      <w:r w:rsidR="00420C0D" w:rsidRPr="0031267D">
        <w:t>, cestách a kolej</w:t>
      </w:r>
      <w:r w:rsidR="00682302" w:rsidRPr="0031267D">
        <w:t>ových tratí</w:t>
      </w:r>
      <w:r>
        <w:t>ch</w:t>
      </w:r>
      <w:r w:rsidR="00420C0D" w:rsidRPr="0031267D">
        <w:t xml:space="preserve"> atd. vedoucích na staveniště, ve formě objížděk apod., v souladu s </w:t>
      </w:r>
      <w:r w:rsidR="00670017" w:rsidRPr="0031267D">
        <w:t xml:space="preserve">obecně závaznými právními </w:t>
      </w:r>
      <w:r w:rsidR="00420C0D" w:rsidRPr="0031267D">
        <w:t>předpisy.</w:t>
      </w:r>
      <w:r w:rsidR="00670017" w:rsidRPr="0031267D">
        <w:t xml:space="preserve"> To platí také pro veřejné komunikace a cesty.</w:t>
      </w:r>
    </w:p>
    <w:p w14:paraId="619AC3DA" w14:textId="77777777" w:rsidR="00420C0D" w:rsidRPr="0031267D" w:rsidRDefault="00AA180F" w:rsidP="00AD1C73">
      <w:pPr>
        <w:pStyle w:val="Nadpis3"/>
        <w:numPr>
          <w:ilvl w:val="0"/>
          <w:numId w:val="0"/>
        </w:numPr>
        <w:ind w:left="1004"/>
      </w:pPr>
      <w:r w:rsidRPr="0031267D">
        <w:t>Údržb</w:t>
      </w:r>
      <w:r>
        <w:t>u</w:t>
      </w:r>
      <w:r w:rsidRPr="0031267D">
        <w:t xml:space="preserve"> </w:t>
      </w:r>
      <w:r w:rsidR="00420C0D" w:rsidRPr="0031267D">
        <w:t xml:space="preserve">a </w:t>
      </w:r>
      <w:r w:rsidRPr="0031267D">
        <w:t>obnov</w:t>
      </w:r>
      <w:r>
        <w:t>u</w:t>
      </w:r>
      <w:r w:rsidRPr="0031267D">
        <w:t xml:space="preserve"> </w:t>
      </w:r>
      <w:r w:rsidR="00420C0D" w:rsidRPr="0031267D">
        <w:t xml:space="preserve">původního stavu příjezdových </w:t>
      </w:r>
      <w:r w:rsidR="00EF083B" w:rsidRPr="0031267D">
        <w:t>komunikací</w:t>
      </w:r>
      <w:r w:rsidR="00420C0D" w:rsidRPr="0031267D">
        <w:t>, cest, ob</w:t>
      </w:r>
      <w:r w:rsidR="00EF083B" w:rsidRPr="0031267D">
        <w:t xml:space="preserve">jížděk apod. </w:t>
      </w:r>
      <w:r w:rsidR="00FC1E04" w:rsidRPr="0031267D">
        <w:t xml:space="preserve">používaných </w:t>
      </w:r>
      <w:r w:rsidR="00EF083B" w:rsidRPr="0031267D">
        <w:t>během doby stavby.</w:t>
      </w:r>
    </w:p>
    <w:p w14:paraId="09586D92" w14:textId="77777777" w:rsidR="00420C0D" w:rsidRPr="0031267D" w:rsidRDefault="002001DA" w:rsidP="00AD1C73">
      <w:pPr>
        <w:pStyle w:val="Nadpis3"/>
        <w:numPr>
          <w:ilvl w:val="0"/>
          <w:numId w:val="0"/>
        </w:numPr>
        <w:ind w:left="1004"/>
      </w:pPr>
      <w:r w:rsidRPr="0031267D">
        <w:t xml:space="preserve">Na požádání </w:t>
      </w:r>
      <w:r w:rsidR="00FC1E04" w:rsidRPr="0031267D">
        <w:t>o</w:t>
      </w:r>
      <w:r w:rsidRPr="0031267D">
        <w:t>bjednatele</w:t>
      </w:r>
      <w:r w:rsidR="00A56A93" w:rsidRPr="0031267D">
        <w:t xml:space="preserve"> </w:t>
      </w:r>
      <w:r w:rsidRPr="0031267D">
        <w:t>d</w:t>
      </w:r>
      <w:r w:rsidR="00420C0D" w:rsidRPr="0031267D">
        <w:t>odání informací o stavu zásob</w:t>
      </w:r>
      <w:r w:rsidRPr="0031267D">
        <w:t>, použitelných na zakázky objednatele</w:t>
      </w:r>
      <w:r w:rsidR="00420C0D" w:rsidRPr="0031267D">
        <w:t xml:space="preserve">. Zhotovitel předá </w:t>
      </w:r>
      <w:r w:rsidR="00F8299D">
        <w:t xml:space="preserve">objednateli </w:t>
      </w:r>
      <w:r w:rsidR="00420C0D" w:rsidRPr="0031267D">
        <w:t xml:space="preserve">doklady v požadovaném rozsahu </w:t>
      </w:r>
      <w:r w:rsidR="00FD04F8">
        <w:t xml:space="preserve">a </w:t>
      </w:r>
      <w:r w:rsidR="00420C0D" w:rsidRPr="0031267D">
        <w:t xml:space="preserve">také </w:t>
      </w:r>
      <w:r w:rsidR="00FD04F8">
        <w:t xml:space="preserve">data v el. podobě a požadované struktuře </w:t>
      </w:r>
      <w:r w:rsidR="00420C0D" w:rsidRPr="0031267D">
        <w:t>na datovém nosiči, ve formátu umožňujícím neomezené další zpracování.</w:t>
      </w:r>
    </w:p>
    <w:p w14:paraId="207038AE" w14:textId="77777777" w:rsidR="00420C0D" w:rsidRPr="0031267D" w:rsidRDefault="00420C0D" w:rsidP="007A67B6">
      <w:pPr>
        <w:pStyle w:val="Nadpis3"/>
        <w:numPr>
          <w:ilvl w:val="0"/>
          <w:numId w:val="0"/>
        </w:numPr>
        <w:ind w:left="1004"/>
      </w:pPr>
      <w:r w:rsidRPr="0031267D">
        <w:t xml:space="preserve">Vedení </w:t>
      </w:r>
      <w:r w:rsidR="008E18FC" w:rsidRPr="0031267D">
        <w:t xml:space="preserve">číslovaného </w:t>
      </w:r>
      <w:r w:rsidRPr="0031267D">
        <w:t xml:space="preserve">stavebního deníku </w:t>
      </w:r>
      <w:r w:rsidR="00AA180F">
        <w:t xml:space="preserve">poskytovaného společností E.ON, </w:t>
      </w:r>
      <w:r w:rsidRPr="0031267D">
        <w:t xml:space="preserve">včetně obstarání nutné dokumentace. Stavební deník </w:t>
      </w:r>
      <w:r w:rsidR="00670017" w:rsidRPr="0031267D">
        <w:t xml:space="preserve">vede zhotovitel v souladu s obecně závaznými právními předpisy a </w:t>
      </w:r>
      <w:r w:rsidRPr="0031267D">
        <w:t>musí obsahovat tyto</w:t>
      </w:r>
      <w:r w:rsidR="00436060" w:rsidRPr="0031267D">
        <w:t xml:space="preserve"> </w:t>
      </w:r>
      <w:r w:rsidR="0063108A">
        <w:t>přílohy</w:t>
      </w:r>
      <w:r w:rsidR="00EF083B" w:rsidRPr="0031267D">
        <w:t>:</w:t>
      </w:r>
    </w:p>
    <w:p w14:paraId="0C3B3F5C" w14:textId="77777777" w:rsidR="00300761" w:rsidRPr="00746A4A" w:rsidRDefault="00300761" w:rsidP="007A67B6">
      <w:pPr>
        <w:numPr>
          <w:ilvl w:val="0"/>
          <w:numId w:val="3"/>
        </w:numPr>
        <w:ind w:left="1276" w:hanging="283"/>
        <w:rPr>
          <w:rFonts w:ascii="Arial" w:hAnsi="Arial" w:cs="Arial"/>
          <w:sz w:val="22"/>
          <w:szCs w:val="22"/>
        </w:rPr>
      </w:pPr>
      <w:r w:rsidRPr="00746A4A">
        <w:rPr>
          <w:rFonts w:ascii="Arial" w:hAnsi="Arial" w:cs="Arial"/>
          <w:sz w:val="22"/>
          <w:szCs w:val="22"/>
        </w:rPr>
        <w:t>seznam pracovníků pověřených f</w:t>
      </w:r>
      <w:r w:rsidR="00EF083B" w:rsidRPr="00746A4A">
        <w:rPr>
          <w:rFonts w:ascii="Arial" w:hAnsi="Arial" w:cs="Arial"/>
          <w:sz w:val="22"/>
          <w:szCs w:val="22"/>
        </w:rPr>
        <w:t>unkcí vedoucího práce ve smyslu</w:t>
      </w:r>
      <w:r w:rsidR="00EF083B" w:rsidRPr="00746A4A">
        <w:rPr>
          <w:rFonts w:ascii="Arial" w:hAnsi="Arial" w:cs="Arial"/>
          <w:sz w:val="22"/>
          <w:szCs w:val="22"/>
        </w:rPr>
        <w:br/>
      </w:r>
      <w:r w:rsidRPr="00746A4A">
        <w:rPr>
          <w:rFonts w:ascii="Arial" w:hAnsi="Arial" w:cs="Arial"/>
          <w:sz w:val="22"/>
          <w:szCs w:val="22"/>
        </w:rPr>
        <w:t>PNE 33 0000-6,</w:t>
      </w:r>
    </w:p>
    <w:p w14:paraId="57FA5F39" w14:textId="77777777" w:rsidR="00300761" w:rsidRPr="00E755E9" w:rsidRDefault="00300761" w:rsidP="007A67B6">
      <w:pPr>
        <w:numPr>
          <w:ilvl w:val="0"/>
          <w:numId w:val="3"/>
        </w:numPr>
        <w:ind w:left="1276" w:hanging="283"/>
        <w:rPr>
          <w:rFonts w:ascii="Arial" w:hAnsi="Arial" w:cs="Arial"/>
          <w:sz w:val="22"/>
          <w:szCs w:val="22"/>
        </w:rPr>
      </w:pPr>
      <w:r w:rsidRPr="00E755E9">
        <w:rPr>
          <w:rFonts w:ascii="Arial" w:hAnsi="Arial" w:cs="Arial"/>
          <w:sz w:val="22"/>
          <w:szCs w:val="22"/>
        </w:rPr>
        <w:t>seznam dokumentace stavby, jejich změn a doplňků,</w:t>
      </w:r>
    </w:p>
    <w:p w14:paraId="3B23ED64" w14:textId="77777777" w:rsidR="00300761" w:rsidRPr="0033008D" w:rsidRDefault="00300761" w:rsidP="007A67B6">
      <w:pPr>
        <w:numPr>
          <w:ilvl w:val="0"/>
          <w:numId w:val="3"/>
        </w:numPr>
        <w:ind w:left="1276" w:hanging="283"/>
        <w:rPr>
          <w:rFonts w:ascii="Arial" w:hAnsi="Arial" w:cs="Arial"/>
          <w:sz w:val="22"/>
          <w:szCs w:val="22"/>
        </w:rPr>
      </w:pPr>
      <w:r w:rsidRPr="0033008D">
        <w:rPr>
          <w:rFonts w:ascii="Arial" w:hAnsi="Arial" w:cs="Arial"/>
          <w:sz w:val="22"/>
          <w:szCs w:val="22"/>
        </w:rPr>
        <w:t>přehled zkoušek všech druhů.</w:t>
      </w:r>
    </w:p>
    <w:p w14:paraId="6C56ED71" w14:textId="77777777" w:rsidR="00A56A93" w:rsidRPr="00A42B0B" w:rsidRDefault="00420C0D" w:rsidP="007A67B6">
      <w:pPr>
        <w:widowControl w:val="0"/>
        <w:autoSpaceDE w:val="0"/>
        <w:autoSpaceDN w:val="0"/>
        <w:adjustRightInd w:val="0"/>
        <w:spacing w:before="188" w:line="253" w:lineRule="exact"/>
        <w:ind w:left="709" w:right="-7" w:firstLine="284"/>
        <w:rPr>
          <w:rFonts w:ascii="Arial" w:hAnsi="Arial" w:cs="Arial"/>
          <w:spacing w:val="-3"/>
          <w:sz w:val="22"/>
          <w:szCs w:val="22"/>
        </w:rPr>
      </w:pPr>
      <w:r w:rsidRPr="00A42B0B">
        <w:rPr>
          <w:rFonts w:ascii="Arial" w:hAnsi="Arial" w:cs="Arial"/>
          <w:spacing w:val="-3"/>
          <w:sz w:val="22"/>
          <w:szCs w:val="22"/>
        </w:rPr>
        <w:t>Objednatel d</w:t>
      </w:r>
      <w:r w:rsidR="00EF083B" w:rsidRPr="00A42B0B">
        <w:rPr>
          <w:rFonts w:ascii="Arial" w:hAnsi="Arial" w:cs="Arial"/>
          <w:spacing w:val="-3"/>
          <w:sz w:val="22"/>
          <w:szCs w:val="22"/>
        </w:rPr>
        <w:t xml:space="preserve">ostane </w:t>
      </w:r>
      <w:r w:rsidR="006613B3">
        <w:rPr>
          <w:rFonts w:ascii="Arial" w:hAnsi="Arial" w:cs="Arial"/>
          <w:spacing w:val="-3"/>
          <w:sz w:val="22"/>
          <w:szCs w:val="22"/>
        </w:rPr>
        <w:t>originál a jednu kopii</w:t>
      </w:r>
      <w:r w:rsidR="00EF083B" w:rsidRPr="00A42B0B">
        <w:rPr>
          <w:rFonts w:ascii="Arial" w:hAnsi="Arial" w:cs="Arial"/>
          <w:spacing w:val="-3"/>
          <w:sz w:val="22"/>
          <w:szCs w:val="22"/>
        </w:rPr>
        <w:t xml:space="preserve"> Stavebního deníku.</w:t>
      </w:r>
    </w:p>
    <w:p w14:paraId="5DDFF944" w14:textId="77777777" w:rsidR="00420C0D" w:rsidRPr="0031267D" w:rsidRDefault="008E18FC" w:rsidP="007A67B6">
      <w:pPr>
        <w:pStyle w:val="Nadpis3"/>
        <w:numPr>
          <w:ilvl w:val="0"/>
          <w:numId w:val="0"/>
        </w:numPr>
        <w:ind w:left="1004"/>
      </w:pPr>
      <w:r w:rsidRPr="0031267D">
        <w:t>Před u</w:t>
      </w:r>
      <w:r w:rsidR="00A56A93" w:rsidRPr="0031267D">
        <w:t>končení</w:t>
      </w:r>
      <w:r w:rsidR="00413428" w:rsidRPr="0031267D">
        <w:t>m</w:t>
      </w:r>
      <w:r w:rsidRPr="0031267D">
        <w:t xml:space="preserve"> (předáním) </w:t>
      </w:r>
      <w:r w:rsidR="00A56A93" w:rsidRPr="0031267D">
        <w:t>stavby</w:t>
      </w:r>
      <w:r w:rsidRPr="0031267D">
        <w:t>, pokud je to možné,</w:t>
      </w:r>
      <w:r w:rsidR="00A56A93" w:rsidRPr="0031267D">
        <w:t xml:space="preserve"> zhotovitel o</w:t>
      </w:r>
      <w:r w:rsidR="00420C0D" w:rsidRPr="0031267D">
        <w:t>dstraní nadzemní a podzemní</w:t>
      </w:r>
      <w:r w:rsidRPr="0031267D">
        <w:t xml:space="preserve"> </w:t>
      </w:r>
      <w:r w:rsidR="00A56A93" w:rsidRPr="0031267D">
        <w:t>objekt</w:t>
      </w:r>
      <w:r w:rsidRPr="0031267D">
        <w:t>y</w:t>
      </w:r>
      <w:r w:rsidR="00B31C03" w:rsidRPr="0031267D">
        <w:t>,</w:t>
      </w:r>
      <w:r w:rsidR="00A56A93" w:rsidRPr="0031267D">
        <w:t xml:space="preserve"> přípojk</w:t>
      </w:r>
      <w:r w:rsidRPr="0031267D">
        <w:t>y</w:t>
      </w:r>
      <w:r w:rsidR="00A56A93" w:rsidRPr="0031267D">
        <w:t xml:space="preserve"> </w:t>
      </w:r>
      <w:r w:rsidR="00B31C03" w:rsidRPr="0031267D">
        <w:t xml:space="preserve">a </w:t>
      </w:r>
      <w:r w:rsidR="00420C0D" w:rsidRPr="0031267D">
        <w:t>díl</w:t>
      </w:r>
      <w:r w:rsidR="00A56A93" w:rsidRPr="0031267D">
        <w:t xml:space="preserve">y </w:t>
      </w:r>
      <w:r w:rsidR="00763133" w:rsidRPr="0031267D">
        <w:t>tvořící zařízení staveniště.</w:t>
      </w:r>
    </w:p>
    <w:p w14:paraId="746A9139" w14:textId="77777777" w:rsidR="001C3155" w:rsidRPr="0031267D" w:rsidRDefault="004105E5" w:rsidP="007A67B6">
      <w:pPr>
        <w:pStyle w:val="Nadpis3"/>
        <w:numPr>
          <w:ilvl w:val="0"/>
          <w:numId w:val="0"/>
        </w:numPr>
        <w:ind w:left="1004"/>
      </w:pPr>
      <w:r w:rsidRPr="0031267D">
        <w:t xml:space="preserve">Nezajistí-li </w:t>
      </w:r>
      <w:r w:rsidR="002D68F4">
        <w:t xml:space="preserve">dále uvedená </w:t>
      </w:r>
      <w:r w:rsidRPr="0031267D">
        <w:t xml:space="preserve">povolení či oprávnění </w:t>
      </w:r>
      <w:r w:rsidR="00FD04F8">
        <w:t xml:space="preserve">realizovat stavbu </w:t>
      </w:r>
      <w:r w:rsidRPr="0031267D">
        <w:t xml:space="preserve">sám objednatel, je zhotovitel povinen </w:t>
      </w:r>
      <w:r w:rsidR="001C3155" w:rsidRPr="0031267D">
        <w:t xml:space="preserve">zajistit </w:t>
      </w:r>
      <w:r w:rsidR="00FD04F8">
        <w:t xml:space="preserve">chybějící </w:t>
      </w:r>
      <w:r w:rsidR="001C3155" w:rsidRPr="0031267D">
        <w:t>povolení</w:t>
      </w:r>
      <w:r w:rsidR="00EE5624">
        <w:t>, nebo oprávnění</w:t>
      </w:r>
      <w:r w:rsidR="001C3155" w:rsidRPr="0031267D">
        <w:t xml:space="preserve"> </w:t>
      </w:r>
      <w:r w:rsidR="00FD04F8">
        <w:t xml:space="preserve">a to zejména povolení </w:t>
      </w:r>
      <w:r w:rsidR="001C3155" w:rsidRPr="0031267D">
        <w:t xml:space="preserve">k užívání se stavbou sousedících pozemků, veřejných ploch (zejména ploch veřejných komunikací), ploch zařízení staveniště, povolení k rozkopávkám, záborům, zvláštním užíváním, povolení k oklešťování příp. kácení dřevin, zajistit oznámení vstupu na pozemky, atd. V případě nedodržení povinností z těchto podmínek plynoucích je zhotovitel povinen uhradit veškeré škody vzniklé tímto zanedbáním objednateli nebo třetím osobám. </w:t>
      </w:r>
    </w:p>
    <w:p w14:paraId="37522AA6" w14:textId="77777777" w:rsidR="003308EE" w:rsidRPr="0031267D" w:rsidRDefault="003308EE" w:rsidP="002D68F4">
      <w:pPr>
        <w:pStyle w:val="Nadpis3"/>
        <w:numPr>
          <w:ilvl w:val="2"/>
          <w:numId w:val="19"/>
        </w:numPr>
      </w:pPr>
      <w:r w:rsidRPr="0031267D">
        <w:t xml:space="preserve">Pro převzetí stavby nebo její části </w:t>
      </w:r>
      <w:r w:rsidR="00976A4D">
        <w:t>je</w:t>
      </w:r>
      <w:r w:rsidRPr="0031267D">
        <w:t xml:space="preserve"> objednatel </w:t>
      </w:r>
      <w:r w:rsidR="00976A4D">
        <w:t xml:space="preserve">oprávněn ustavit </w:t>
      </w:r>
      <w:r w:rsidRPr="0031267D">
        <w:t xml:space="preserve">komisi, jejíž složení </w:t>
      </w:r>
      <w:r w:rsidRPr="0031267D">
        <w:lastRenderedPageBreak/>
        <w:t xml:space="preserve">sdělí zhotoviteli </w:t>
      </w:r>
      <w:r w:rsidR="00B43E42">
        <w:t>písemně</w:t>
      </w:r>
      <w:r w:rsidR="001F1D71">
        <w:t xml:space="preserve"> </w:t>
      </w:r>
      <w:r w:rsidR="00B43E42">
        <w:t xml:space="preserve">nebo elektronicky </w:t>
      </w:r>
      <w:r w:rsidRPr="0031267D">
        <w:t xml:space="preserve">před zahájením </w:t>
      </w:r>
      <w:r w:rsidR="00606444">
        <w:t>předání</w:t>
      </w:r>
      <w:r w:rsidRPr="0031267D">
        <w:t xml:space="preserve"> a převzetí ukončené stavby nebo její části. </w:t>
      </w:r>
      <w:r w:rsidR="00606444">
        <w:t xml:space="preserve">Členové komise jsou v případě jejího zřízení oprávněni zastupovat objednatele ve všech věcech souvisejících s předávacím řízením. </w:t>
      </w:r>
      <w:r w:rsidRPr="0031267D">
        <w:t xml:space="preserve">Zmocnění zástupců </w:t>
      </w:r>
      <w:r w:rsidR="00606444">
        <w:t>objednatele</w:t>
      </w:r>
      <w:r w:rsidRPr="0031267D">
        <w:t xml:space="preserve"> trvá až do jejich písemného odvolání. </w:t>
      </w:r>
    </w:p>
    <w:p w14:paraId="663AEE5B" w14:textId="77777777" w:rsidR="00780FD7" w:rsidRPr="0031267D" w:rsidRDefault="00780FD7" w:rsidP="00940056">
      <w:pPr>
        <w:pStyle w:val="Nadpis3"/>
      </w:pPr>
      <w:r w:rsidRPr="0031267D">
        <w:t xml:space="preserve">Zhotovitel odpovídá za škodu způsobenou objednateli nebo třetím osobám, která vznikne na základě nebo v souvislosti s prováděním díla nebo/a v souvislosti s prováděním výše uvedených činností, resp. </w:t>
      </w:r>
      <w:r w:rsidR="004105E5" w:rsidRPr="0031267D">
        <w:t xml:space="preserve">s </w:t>
      </w:r>
      <w:r w:rsidRPr="0031267D">
        <w:t xml:space="preserve">nedodržením </w:t>
      </w:r>
      <w:r w:rsidR="004105E5" w:rsidRPr="0031267D">
        <w:t xml:space="preserve">povinnosti </w:t>
      </w:r>
      <w:r w:rsidR="007E6330">
        <w:t xml:space="preserve">zhotovitele </w:t>
      </w:r>
      <w:r w:rsidR="004105E5" w:rsidRPr="00F863CA">
        <w:t>uveden</w:t>
      </w:r>
      <w:r w:rsidR="00891344">
        <w:t>ých</w:t>
      </w:r>
      <w:r w:rsidR="004105E5" w:rsidRPr="0031267D">
        <w:t xml:space="preserve"> v  článku č</w:t>
      </w:r>
      <w:r w:rsidR="004105E5" w:rsidRPr="00EC0C77">
        <w:t xml:space="preserve">. </w:t>
      </w:r>
      <w:r w:rsidR="00BF0031" w:rsidRPr="00BF0031">
        <w:t>2</w:t>
      </w:r>
      <w:r w:rsidR="004105E5" w:rsidRPr="00BF0031">
        <w:t xml:space="preserve"> </w:t>
      </w:r>
      <w:r w:rsidR="00BF0031" w:rsidRPr="00BF0031">
        <w:t>a č.</w:t>
      </w:r>
      <w:r w:rsidR="00BF0031">
        <w:t xml:space="preserve"> </w:t>
      </w:r>
      <w:r w:rsidR="00606444" w:rsidRPr="00BF0031">
        <w:t>3</w:t>
      </w:r>
      <w:r w:rsidR="004105E5" w:rsidRPr="00BF0031">
        <w:t xml:space="preserve"> těchto</w:t>
      </w:r>
      <w:r w:rsidR="004105E5" w:rsidRPr="0031267D">
        <w:t xml:space="preserve"> </w:t>
      </w:r>
      <w:r w:rsidR="009F5F92">
        <w:t>VTP VN, NN</w:t>
      </w:r>
      <w:r w:rsidR="004105E5" w:rsidRPr="0031267D">
        <w:t>.</w:t>
      </w:r>
    </w:p>
    <w:p w14:paraId="7DD700E8" w14:textId="77777777" w:rsidR="00805F8D" w:rsidRPr="0031267D" w:rsidRDefault="00805F8D" w:rsidP="00940056">
      <w:pPr>
        <w:pStyle w:val="Nadpis3"/>
      </w:pPr>
      <w:r w:rsidRPr="0031267D">
        <w:t>Rozsah díla je určen smlouvou</w:t>
      </w:r>
      <w:r w:rsidR="001F1D71">
        <w:t xml:space="preserve"> (objednávkou)</w:t>
      </w:r>
      <w:r w:rsidRPr="0031267D">
        <w:t xml:space="preserve">, </w:t>
      </w:r>
      <w:r w:rsidR="00FC395A">
        <w:t>a</w:t>
      </w:r>
      <w:r w:rsidR="00CB0E63">
        <w:t xml:space="preserve"> </w:t>
      </w:r>
      <w:r w:rsidR="00FC395A">
        <w:t xml:space="preserve">jejími přílohami, zejména </w:t>
      </w:r>
      <w:r w:rsidRPr="0031267D">
        <w:t>dokumentací díla a/nebo zadávací dokumentací, pokud tato byla součástí poptávky objednatele. Objednatel si vyhrazuje právo požadovat změnu předmětu smlouvy, zejména prostřednictvím změny projekt</w:t>
      </w:r>
      <w:r w:rsidR="00606444">
        <w:t>ové dokumentace</w:t>
      </w:r>
      <w:r w:rsidRPr="0031267D">
        <w:t xml:space="preserve"> stavby. Zhotovitel je povinen tyto změny realizovat, pokud je objednatel písemně požaduje. Objednatel má však povinnost uhradit zhotoviteli tím vzniklé náklady. Práce, které nejsou</w:t>
      </w:r>
      <w:r w:rsidR="002D68F4">
        <w:t xml:space="preserve"> </w:t>
      </w:r>
      <w:r w:rsidR="00CE4C93">
        <w:t xml:space="preserve">předmětem díla, respektive nejsou </w:t>
      </w:r>
      <w:r w:rsidR="00FD04F8" w:rsidRPr="002D68F4">
        <w:t>specifikovány</w:t>
      </w:r>
      <w:r w:rsidR="00FD04F8">
        <w:t xml:space="preserve"> ve smlouvě</w:t>
      </w:r>
      <w:r w:rsidR="00EE5624">
        <w:t>,</w:t>
      </w:r>
      <w:r w:rsidR="007A67B6">
        <w:t xml:space="preserve"> </w:t>
      </w:r>
      <w:r w:rsidR="00FD04F8">
        <w:t>nebo v</w:t>
      </w:r>
      <w:r w:rsidR="00CE4C93">
        <w:t> projektové dokumentaci</w:t>
      </w:r>
      <w:r w:rsidRPr="0031267D">
        <w:t>, avšak jsou nezbytné pro realizaci díla a jeho uvedení do provozu, je zhotovitel povinen provést.</w:t>
      </w:r>
    </w:p>
    <w:p w14:paraId="3C4ABB0B" w14:textId="77777777" w:rsidR="00805F8D" w:rsidRPr="00A42B0B" w:rsidRDefault="00805F8D" w:rsidP="00805F8D">
      <w:pPr>
        <w:widowControl w:val="0"/>
        <w:autoSpaceDE w:val="0"/>
        <w:autoSpaceDN w:val="0"/>
        <w:adjustRightInd w:val="0"/>
        <w:spacing w:before="233" w:line="252" w:lineRule="exact"/>
        <w:ind w:left="567" w:right="-7"/>
        <w:jc w:val="both"/>
        <w:rPr>
          <w:rFonts w:ascii="Arial" w:hAnsi="Arial" w:cs="Arial"/>
          <w:spacing w:val="-3"/>
          <w:sz w:val="22"/>
          <w:szCs w:val="22"/>
        </w:rPr>
      </w:pPr>
    </w:p>
    <w:p w14:paraId="19F66B17" w14:textId="77777777" w:rsidR="00420C0D" w:rsidRPr="0031267D" w:rsidRDefault="00420C0D" w:rsidP="007E7055">
      <w:pPr>
        <w:pStyle w:val="Nadpis2"/>
      </w:pPr>
      <w:bookmarkStart w:id="89" w:name="_Toc405443150"/>
      <w:bookmarkStart w:id="90" w:name="_Toc405445837"/>
      <w:bookmarkStart w:id="91" w:name="_Toc405446551"/>
      <w:bookmarkStart w:id="92" w:name="_Toc405446851"/>
      <w:bookmarkStart w:id="93" w:name="_Toc405446891"/>
      <w:bookmarkStart w:id="94" w:name="_Toc405446971"/>
      <w:bookmarkStart w:id="95" w:name="_Toc405964281"/>
      <w:bookmarkStart w:id="96" w:name="_Toc408827061"/>
      <w:bookmarkStart w:id="97" w:name="_Toc408827200"/>
      <w:bookmarkStart w:id="98" w:name="_Toc408827896"/>
      <w:bookmarkStart w:id="99" w:name="_Toc408827937"/>
      <w:bookmarkStart w:id="100" w:name="_Toc408827984"/>
      <w:bookmarkStart w:id="101" w:name="_Toc408828025"/>
      <w:bookmarkStart w:id="102" w:name="_Toc416872654"/>
      <w:bookmarkStart w:id="103" w:name="_Toc417026154"/>
      <w:bookmarkStart w:id="104" w:name="_Toc422145668"/>
      <w:bookmarkStart w:id="105" w:name="_Toc437953238"/>
      <w:bookmarkStart w:id="106" w:name="_Toc439840988"/>
      <w:bookmarkStart w:id="107" w:name="_Toc439841626"/>
      <w:bookmarkStart w:id="108" w:name="_Toc514147562"/>
      <w:bookmarkStart w:id="109" w:name="_Toc518382248"/>
      <w:bookmarkStart w:id="110" w:name="_Toc518383429"/>
      <w:r w:rsidRPr="0031267D">
        <w:t xml:space="preserve">Další povinnosti </w:t>
      </w:r>
      <w:r w:rsidR="00670017" w:rsidRPr="0031267D">
        <w:t>z</w:t>
      </w:r>
      <w:r w:rsidRPr="0031267D">
        <w:t>h</w:t>
      </w:r>
      <w:r w:rsidR="00EF083B" w:rsidRPr="0031267D">
        <w:t xml:space="preserve">otovitele, </w:t>
      </w:r>
      <w:r w:rsidR="002A095A" w:rsidRPr="0031267D">
        <w:t xml:space="preserve">jejichž plnění </w:t>
      </w:r>
      <w:r w:rsidR="00EF083B" w:rsidRPr="0031267D">
        <w:t>ne</w:t>
      </w:r>
      <w:r w:rsidR="002A095A" w:rsidRPr="0031267D">
        <w:t>ní</w:t>
      </w:r>
      <w:r w:rsidR="00EF083B" w:rsidRPr="0031267D">
        <w:t xml:space="preserve"> </w:t>
      </w:r>
      <w:r w:rsidR="00670017" w:rsidRPr="0031267D">
        <w:t xml:space="preserve">samostatně </w:t>
      </w:r>
      <w:r w:rsidR="00EF083B" w:rsidRPr="0031267D">
        <w:t>hrazen</w:t>
      </w:r>
      <w:r w:rsidR="002A095A" w:rsidRPr="0031267D">
        <w:t>o</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1D771FE2" w14:textId="77777777" w:rsidR="00420C0D" w:rsidRPr="0031267D" w:rsidRDefault="00420C0D" w:rsidP="00940056">
      <w:pPr>
        <w:pStyle w:val="Nadpis3"/>
      </w:pPr>
      <w:r w:rsidRPr="0031267D">
        <w:t xml:space="preserve">Zhotovitel je povinen informovat </w:t>
      </w:r>
      <w:r w:rsidR="00F16952" w:rsidRPr="0031267D">
        <w:t xml:space="preserve">všechny </w:t>
      </w:r>
      <w:r w:rsidR="001A401A" w:rsidRPr="00EC0C77">
        <w:t>pracovníky</w:t>
      </w:r>
      <w:r w:rsidR="001A401A" w:rsidRPr="0031267D">
        <w:t xml:space="preserve"> na</w:t>
      </w:r>
      <w:r w:rsidRPr="0031267D">
        <w:t xml:space="preserve"> staveništ</w:t>
      </w:r>
      <w:r w:rsidR="001A401A" w:rsidRPr="0031267D">
        <w:t>i</w:t>
      </w:r>
      <w:r w:rsidRPr="0031267D">
        <w:t xml:space="preserve"> o tom, že práce v blízkosti zařízení pod napětím </w:t>
      </w:r>
      <w:r w:rsidR="00EF083B" w:rsidRPr="0031267D">
        <w:t xml:space="preserve">nebo </w:t>
      </w:r>
      <w:r w:rsidR="00985895" w:rsidRPr="0031267D">
        <w:t>plynovodních potrubí pod tlakem</w:t>
      </w:r>
      <w:r w:rsidR="00EF083B" w:rsidRPr="0031267D">
        <w:t xml:space="preserve"> </w:t>
      </w:r>
      <w:r w:rsidRPr="0031267D">
        <w:t xml:space="preserve">smí být prováděny pouze po předchozím souhlasu a za stálého dozoru </w:t>
      </w:r>
      <w:r w:rsidR="005C3538" w:rsidRPr="0031267D">
        <w:t>osoby pověřené o</w:t>
      </w:r>
      <w:r w:rsidRPr="0031267D">
        <w:t>bjednatele</w:t>
      </w:r>
      <w:r w:rsidR="005C3538" w:rsidRPr="0031267D">
        <w:t>m</w:t>
      </w:r>
      <w:r w:rsidR="001A401A" w:rsidRPr="0031267D">
        <w:t xml:space="preserve">, pokud nebude pro danou činnost rozhodnuto objednatelem </w:t>
      </w:r>
      <w:r w:rsidR="005C3538" w:rsidRPr="0031267D">
        <w:t xml:space="preserve">písemně </w:t>
      </w:r>
      <w:r w:rsidR="001A401A" w:rsidRPr="0031267D">
        <w:t>jinak</w:t>
      </w:r>
      <w:r w:rsidRPr="0031267D">
        <w:t xml:space="preserve">. </w:t>
      </w:r>
      <w:r w:rsidR="007A3CCD" w:rsidRPr="0031267D">
        <w:t xml:space="preserve">Před </w:t>
      </w:r>
      <w:r w:rsidRPr="0031267D">
        <w:t>zahájení</w:t>
      </w:r>
      <w:r w:rsidR="007A3CCD" w:rsidRPr="0031267D">
        <w:t>m</w:t>
      </w:r>
      <w:r w:rsidRPr="0031267D">
        <w:t xml:space="preserve"> těchto prací je třeba vyčkat příchodu </w:t>
      </w:r>
      <w:r w:rsidR="005C3538" w:rsidRPr="0031267D">
        <w:t>této pověřené osoby</w:t>
      </w:r>
      <w:r w:rsidRPr="0031267D">
        <w:t xml:space="preserve">. Pokyny </w:t>
      </w:r>
      <w:r w:rsidR="005C3538" w:rsidRPr="0031267D">
        <w:t xml:space="preserve">pověřené osoby </w:t>
      </w:r>
      <w:r w:rsidRPr="0031267D">
        <w:t xml:space="preserve">musí být </w:t>
      </w:r>
      <w:r w:rsidR="000614B5" w:rsidRPr="0031267D">
        <w:t>vždy</w:t>
      </w:r>
      <w:r w:rsidRPr="0031267D">
        <w:t xml:space="preserve"> dodrženy.</w:t>
      </w:r>
    </w:p>
    <w:p w14:paraId="7E0EE25C" w14:textId="77777777" w:rsidR="00420C0D" w:rsidRPr="0031267D" w:rsidRDefault="00420C0D" w:rsidP="00940056">
      <w:pPr>
        <w:pStyle w:val="Nadpis3"/>
      </w:pPr>
      <w:r w:rsidRPr="0031267D">
        <w:t xml:space="preserve">Na požádání </w:t>
      </w:r>
      <w:r w:rsidR="005C3538" w:rsidRPr="0031267D">
        <w:t>o</w:t>
      </w:r>
      <w:r w:rsidRPr="0031267D">
        <w:t xml:space="preserve">bjednatele musí </w:t>
      </w:r>
      <w:r w:rsidR="005C3538" w:rsidRPr="0031267D">
        <w:t>z</w:t>
      </w:r>
      <w:r w:rsidRPr="0031267D">
        <w:t xml:space="preserve">hotovitel jím vytvořená </w:t>
      </w:r>
      <w:r w:rsidR="00BD4BF9" w:rsidRPr="0031267D">
        <w:t xml:space="preserve">provizorní zařízení </w:t>
      </w:r>
      <w:r w:rsidR="00763D52" w:rsidRPr="0031267D">
        <w:t xml:space="preserve">nebo jiná zařízení staveniště </w:t>
      </w:r>
      <w:r w:rsidR="00BD4BF9" w:rsidRPr="0031267D">
        <w:t xml:space="preserve">pro zásobování staveniště energiemi a vodou </w:t>
      </w:r>
      <w:r w:rsidRPr="0031267D">
        <w:t xml:space="preserve">přenechat také dalším </w:t>
      </w:r>
      <w:r w:rsidR="00763D52" w:rsidRPr="0031267D">
        <w:t>zhotovitelům</w:t>
      </w:r>
      <w:r w:rsidRPr="0031267D">
        <w:t xml:space="preserve"> ke společnému používání a s jejich demontáží začít teprve tehdy, až</w:t>
      </w:r>
      <w:r w:rsidR="000614B5" w:rsidRPr="0031267D">
        <w:t xml:space="preserve"> </w:t>
      </w:r>
      <w:r w:rsidR="005C3538" w:rsidRPr="0031267D">
        <w:t>o</w:t>
      </w:r>
      <w:r w:rsidRPr="0031267D">
        <w:t xml:space="preserve">bjednatel dá k takovému úkonu souhlas. Pokud po přejímce prací od </w:t>
      </w:r>
      <w:r w:rsidR="005C3538" w:rsidRPr="0031267D">
        <w:t>z</w:t>
      </w:r>
      <w:r w:rsidRPr="0031267D">
        <w:t xml:space="preserve">hotovitele požádá </w:t>
      </w:r>
      <w:r w:rsidR="005C3538" w:rsidRPr="0031267D">
        <w:t>o</w:t>
      </w:r>
      <w:r w:rsidRPr="0031267D">
        <w:t xml:space="preserve">bjednatel, aby tato vedení byla na staveništi </w:t>
      </w:r>
      <w:r w:rsidR="00AA3427" w:rsidRPr="0031267D">
        <w:t xml:space="preserve">ponechána </w:t>
      </w:r>
      <w:r w:rsidR="00280282" w:rsidRPr="0031267D">
        <w:t>po dobu delší než tři měsíce po skončení smlouvy</w:t>
      </w:r>
      <w:r w:rsidR="00AA3427" w:rsidRPr="0031267D">
        <w:t>, bude</w:t>
      </w:r>
      <w:r w:rsidRPr="0031267D">
        <w:t xml:space="preserve"> tento požadavek uhrazen samostatně.</w:t>
      </w:r>
    </w:p>
    <w:p w14:paraId="1C0EEBA5" w14:textId="77777777" w:rsidR="00B6189C" w:rsidRPr="0031267D" w:rsidRDefault="006E4E37" w:rsidP="00940056">
      <w:pPr>
        <w:pStyle w:val="Nadpis3"/>
      </w:pPr>
      <w:r w:rsidRPr="0031267D">
        <w:t>Zhotovitel</w:t>
      </w:r>
      <w:r w:rsidR="00377175">
        <w:t xml:space="preserve"> </w:t>
      </w:r>
      <w:r w:rsidR="002C3F56">
        <w:t xml:space="preserve">v </w:t>
      </w:r>
      <w:r w:rsidR="00377175">
        <w:t xml:space="preserve">případě, </w:t>
      </w:r>
      <w:r w:rsidR="00377175" w:rsidRPr="002D68F4">
        <w:t xml:space="preserve">že bude objednavatelem stanoven koordinátor bezpečnosti práce na stavbě, musí </w:t>
      </w:r>
      <w:r w:rsidR="00226F84" w:rsidRPr="0031267D">
        <w:t xml:space="preserve">v rámci </w:t>
      </w:r>
      <w:r w:rsidR="00B6373D">
        <w:t>pln</w:t>
      </w:r>
      <w:r w:rsidR="00226F84" w:rsidRPr="0031267D">
        <w:t xml:space="preserve">ění smlouvy </w:t>
      </w:r>
      <w:r w:rsidRPr="002D68F4">
        <w:t>poskyt</w:t>
      </w:r>
      <w:r w:rsidR="00377175" w:rsidRPr="002D68F4">
        <w:t xml:space="preserve">nout </w:t>
      </w:r>
      <w:r w:rsidRPr="0031267D">
        <w:t xml:space="preserve">veškerou potřebnou součinnost </w:t>
      </w:r>
      <w:r w:rsidR="00EB60F7" w:rsidRPr="0031267D">
        <w:t>koordinátorovi</w:t>
      </w:r>
      <w:r w:rsidRPr="0031267D">
        <w:t xml:space="preserve"> bezpečnosti práce</w:t>
      </w:r>
      <w:r w:rsidR="00E213CE">
        <w:t xml:space="preserve"> </w:t>
      </w:r>
      <w:r w:rsidRPr="00F863CA">
        <w:t>stanovenému</w:t>
      </w:r>
      <w:r w:rsidR="00E213CE">
        <w:t xml:space="preserve"> objednatelem</w:t>
      </w:r>
      <w:r w:rsidRPr="0031267D">
        <w:t xml:space="preserve"> </w:t>
      </w:r>
      <w:r w:rsidR="00226F84" w:rsidRPr="0031267D">
        <w:t>a bude plnit jeho pokyny</w:t>
      </w:r>
      <w:r w:rsidR="004105E5" w:rsidRPr="0031267D">
        <w:t xml:space="preserve"> a je dále povinen poskytnout veškerou součinnost a postupovat tak, aby on, jeho subdodavatelé, objednatel či další osoby splnili veškeré povinnosti ukládané </w:t>
      </w:r>
      <w:r w:rsidR="00E50C3E" w:rsidRPr="0031267D">
        <w:t>ve smyslu</w:t>
      </w:r>
      <w:r w:rsidR="004105E5" w:rsidRPr="0031267D">
        <w:t xml:space="preserve"> zák. č. 309/2006 Sb</w:t>
      </w:r>
      <w:r w:rsidR="00226F84" w:rsidRPr="0031267D">
        <w:t>.</w:t>
      </w:r>
    </w:p>
    <w:p w14:paraId="0372D51D" w14:textId="77777777" w:rsidR="00420C0D" w:rsidRPr="00A42B0B" w:rsidRDefault="00300761" w:rsidP="00940056">
      <w:pPr>
        <w:pStyle w:val="Nadpis3"/>
      </w:pPr>
      <w:r w:rsidRPr="00A42B0B">
        <w:t xml:space="preserve">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w:t>
      </w:r>
      <w:r w:rsidR="00FC5B75" w:rsidRPr="00A42B0B">
        <w:t xml:space="preserve">vytyčovacích </w:t>
      </w:r>
      <w:r w:rsidRPr="00A42B0B">
        <w:t>prací je součástí ceny díla.</w:t>
      </w:r>
    </w:p>
    <w:p w14:paraId="6766678A" w14:textId="77777777" w:rsidR="00420C0D" w:rsidRPr="0031267D" w:rsidRDefault="002A095A" w:rsidP="00940056">
      <w:pPr>
        <w:pStyle w:val="Nadpis3"/>
      </w:pPr>
      <w:r w:rsidRPr="0031267D">
        <w:t>Zhotovitel také v rámci smlouvy</w:t>
      </w:r>
      <w:r w:rsidR="003B457D" w:rsidRPr="0031267D">
        <w:t xml:space="preserve"> </w:t>
      </w:r>
      <w:r w:rsidR="00985895" w:rsidRPr="0031267D">
        <w:t>vyprac</w:t>
      </w:r>
      <w:r w:rsidRPr="0031267D">
        <w:t>uje</w:t>
      </w:r>
      <w:r w:rsidR="00A2302F">
        <w:t xml:space="preserve"> </w:t>
      </w:r>
      <w:r w:rsidR="00797177" w:rsidRPr="0031267D">
        <w:t>D</w:t>
      </w:r>
      <w:r w:rsidR="00985895" w:rsidRPr="0031267D">
        <w:t>opravn</w:t>
      </w:r>
      <w:r w:rsidR="00797177" w:rsidRPr="0031267D">
        <w:t>í</w:t>
      </w:r>
      <w:r w:rsidR="00985895" w:rsidRPr="0031267D">
        <w:t xml:space="preserve"> </w:t>
      </w:r>
      <w:r w:rsidR="00797177" w:rsidRPr="0031267D">
        <w:t>řešení</w:t>
      </w:r>
      <w:r w:rsidR="00985895" w:rsidRPr="0031267D">
        <w:t xml:space="preserve"> </w:t>
      </w:r>
      <w:r w:rsidR="00670362">
        <w:t xml:space="preserve">dle podkladů PD </w:t>
      </w:r>
      <w:r w:rsidRPr="0031267D">
        <w:t>a zajist</w:t>
      </w:r>
      <w:r w:rsidR="00F16952" w:rsidRPr="0031267D">
        <w:t xml:space="preserve">í jeho </w:t>
      </w:r>
      <w:r w:rsidR="00985895" w:rsidRPr="0031267D">
        <w:t>odsouhlasen</w:t>
      </w:r>
      <w:r w:rsidR="00F16952" w:rsidRPr="0031267D">
        <w:t>í</w:t>
      </w:r>
      <w:r w:rsidR="00420C0D" w:rsidRPr="0031267D">
        <w:t xml:space="preserve"> </w:t>
      </w:r>
      <w:r w:rsidR="00797177" w:rsidRPr="0031267D">
        <w:t>D</w:t>
      </w:r>
      <w:r w:rsidR="00420C0D" w:rsidRPr="0031267D">
        <w:t>opravní</w:t>
      </w:r>
      <w:r w:rsidR="00797177" w:rsidRPr="0031267D">
        <w:t>m</w:t>
      </w:r>
      <w:r w:rsidR="00420C0D" w:rsidRPr="0031267D">
        <w:t xml:space="preserve"> </w:t>
      </w:r>
      <w:r w:rsidR="00797177" w:rsidRPr="0031267D">
        <w:t>inspektorátem a Odborem dopravy příslušného městského úřadu</w:t>
      </w:r>
      <w:r w:rsidR="00985895" w:rsidRPr="0031267D">
        <w:t xml:space="preserve">. Dále </w:t>
      </w:r>
      <w:r w:rsidR="00F16952" w:rsidRPr="0031267D">
        <w:t xml:space="preserve">zhotovitel </w:t>
      </w:r>
      <w:r w:rsidR="00985895" w:rsidRPr="0031267D">
        <w:t>získá povolení</w:t>
      </w:r>
      <w:r w:rsidR="00420C0D" w:rsidRPr="0031267D">
        <w:t xml:space="preserve"> </w:t>
      </w:r>
      <w:r w:rsidR="00985895" w:rsidRPr="0031267D">
        <w:t>pro</w:t>
      </w:r>
      <w:r w:rsidR="00420C0D" w:rsidRPr="0031267D">
        <w:t xml:space="preserve"> využití veřejných míst a použití zařízení, která nepatří </w:t>
      </w:r>
      <w:r w:rsidR="000614B5" w:rsidRPr="0031267D">
        <w:t xml:space="preserve">do majetku </w:t>
      </w:r>
      <w:r w:rsidR="00184443" w:rsidRPr="0031267D">
        <w:t>objednatel</w:t>
      </w:r>
      <w:r w:rsidR="000614B5" w:rsidRPr="0031267D">
        <w:t>e</w:t>
      </w:r>
      <w:r w:rsidR="00420C0D" w:rsidRPr="0031267D">
        <w:t>. Zhotovitel musí těmto příslušným úřadům oznámit odpovědného stavbyvedoucího a jeho zástupce.</w:t>
      </w:r>
    </w:p>
    <w:p w14:paraId="5E9F0733" w14:textId="77777777" w:rsidR="00420C0D" w:rsidRPr="0031267D" w:rsidRDefault="00606444" w:rsidP="00940056">
      <w:pPr>
        <w:pStyle w:val="Nadpis3"/>
      </w:pPr>
      <w:r>
        <w:rPr>
          <w:rFonts w:cs="Arial"/>
          <w:spacing w:val="-3"/>
          <w:szCs w:val="22"/>
        </w:rPr>
        <w:lastRenderedPageBreak/>
        <w:t>Ro</w:t>
      </w:r>
      <w:r w:rsidR="00891344">
        <w:rPr>
          <w:rFonts w:cs="Arial"/>
          <w:spacing w:val="-3"/>
          <w:szCs w:val="22"/>
        </w:rPr>
        <w:t>z</w:t>
      </w:r>
      <w:r>
        <w:rPr>
          <w:rFonts w:cs="Arial"/>
          <w:spacing w:val="-3"/>
          <w:szCs w:val="22"/>
        </w:rPr>
        <w:t>hodne</w:t>
      </w:r>
      <w:r w:rsidR="00EB60F7" w:rsidRPr="0031267D">
        <w:t xml:space="preserve">-li </w:t>
      </w:r>
      <w:r>
        <w:rPr>
          <w:rFonts w:cs="Arial"/>
          <w:spacing w:val="-3"/>
          <w:szCs w:val="22"/>
        </w:rPr>
        <w:t>tak</w:t>
      </w:r>
      <w:r w:rsidR="00EB60F7" w:rsidRPr="0031267D">
        <w:t xml:space="preserve"> zástupce objednatele, </w:t>
      </w:r>
      <w:r w:rsidRPr="0031267D">
        <w:t>poskytne</w:t>
      </w:r>
      <w:r w:rsidR="00EB60F7" w:rsidRPr="0031267D">
        <w:t xml:space="preserve"> o</w:t>
      </w:r>
      <w:r w:rsidR="00420C0D" w:rsidRPr="0031267D">
        <w:t xml:space="preserve">bjednatel </w:t>
      </w:r>
      <w:r w:rsidR="003B457D">
        <w:t xml:space="preserve">za stanovených technických podmínek </w:t>
      </w:r>
      <w:r w:rsidR="00420C0D" w:rsidRPr="0031267D">
        <w:t>zdarma k dispozici technologickou vodu</w:t>
      </w:r>
      <w:r w:rsidR="006A0A32" w:rsidRPr="0031267D">
        <w:t xml:space="preserve"> a</w:t>
      </w:r>
      <w:r w:rsidR="00420C0D" w:rsidRPr="0031267D">
        <w:t xml:space="preserve"> </w:t>
      </w:r>
      <w:r w:rsidR="00985895" w:rsidRPr="0031267D">
        <w:t>elektřinu</w:t>
      </w:r>
      <w:r w:rsidR="00420C0D" w:rsidRPr="0031267D">
        <w:t xml:space="preserve"> </w:t>
      </w:r>
      <w:r w:rsidR="00184443" w:rsidRPr="0031267D">
        <w:t xml:space="preserve">v případě, že </w:t>
      </w:r>
      <w:r w:rsidR="006A0A32" w:rsidRPr="0031267D">
        <w:t xml:space="preserve">je </w:t>
      </w:r>
      <w:r w:rsidR="00184443" w:rsidRPr="0031267D">
        <w:t>má v místě staveniště k</w:t>
      </w:r>
      <w:r w:rsidR="001F05A5" w:rsidRPr="0031267D">
        <w:t> </w:t>
      </w:r>
      <w:r w:rsidR="00184443" w:rsidRPr="0031267D">
        <w:t>dispozici</w:t>
      </w:r>
      <w:r w:rsidR="001F05A5" w:rsidRPr="0031267D">
        <w:t xml:space="preserve">. Objednatel </w:t>
      </w:r>
      <w:r w:rsidR="00C56E5F" w:rsidRPr="0031267D">
        <w:t xml:space="preserve">však </w:t>
      </w:r>
      <w:r w:rsidR="001F05A5" w:rsidRPr="0031267D">
        <w:t xml:space="preserve">neodpovídá za </w:t>
      </w:r>
      <w:r w:rsidR="00C56E5F" w:rsidRPr="0031267D">
        <w:t xml:space="preserve">případné </w:t>
      </w:r>
      <w:r w:rsidR="001F05A5" w:rsidRPr="0031267D">
        <w:t xml:space="preserve">přerušení dodávek </w:t>
      </w:r>
      <w:r w:rsidR="006A0A32" w:rsidRPr="0031267D">
        <w:t>těchto komodit</w:t>
      </w:r>
      <w:r w:rsidR="00420C0D" w:rsidRPr="0031267D">
        <w:t>.</w:t>
      </w:r>
      <w:r w:rsidR="00023EB1" w:rsidRPr="0031267D">
        <w:t xml:space="preserve"> V případě potřeby vybudování zařízení staveniště je p</w:t>
      </w:r>
      <w:r w:rsidR="00420C0D" w:rsidRPr="0031267D">
        <w:t>okládka proudovodných a vodovodních pří</w:t>
      </w:r>
      <w:r w:rsidR="00AA3427" w:rsidRPr="0031267D">
        <w:t xml:space="preserve">pojných vedení od </w:t>
      </w:r>
      <w:r w:rsidR="00FC5B75" w:rsidRPr="0031267D">
        <w:t>místa připojení</w:t>
      </w:r>
      <w:r w:rsidR="00420C0D" w:rsidRPr="0031267D">
        <w:t xml:space="preserve"> do místa použití </w:t>
      </w:r>
      <w:r w:rsidR="00CD3F1B" w:rsidRPr="0031267D">
        <w:t xml:space="preserve">odpovědností </w:t>
      </w:r>
      <w:r w:rsidR="004310C8" w:rsidRPr="0031267D">
        <w:t>z</w:t>
      </w:r>
      <w:r w:rsidR="00420C0D" w:rsidRPr="0031267D">
        <w:t>hotovitel</w:t>
      </w:r>
      <w:r w:rsidR="00985895" w:rsidRPr="0031267D">
        <w:t>e a nebude samostatně hrazena.</w:t>
      </w:r>
    </w:p>
    <w:p w14:paraId="15E42937" w14:textId="77777777" w:rsidR="00420C0D" w:rsidRPr="0031267D" w:rsidRDefault="00420C0D" w:rsidP="00940056">
      <w:pPr>
        <w:pStyle w:val="Nadpis3"/>
      </w:pPr>
      <w:r w:rsidRPr="0031267D">
        <w:t>Zhotovitel je povinen koordinovat své práce s</w:t>
      </w:r>
      <w:r w:rsidR="00184443" w:rsidRPr="0031267D">
        <w:t xml:space="preserve"> ostatními zhotoviteli </w:t>
      </w:r>
      <w:r w:rsidRPr="0031267D">
        <w:t xml:space="preserve">zúčastněnými na staveništi. </w:t>
      </w:r>
      <w:r w:rsidR="00985895" w:rsidRPr="0031267D">
        <w:t>Dále je povinen umístit bezpečnostní tabule</w:t>
      </w:r>
      <w:r w:rsidRPr="0031267D">
        <w:t xml:space="preserve"> s vyznačením omezení i v tom případě, kdy takové omezení je zcela zřejmé. V případě opomenutí (vynechání) takového </w:t>
      </w:r>
      <w:r w:rsidR="00985895" w:rsidRPr="0031267D">
        <w:t>označení</w:t>
      </w:r>
      <w:r w:rsidRPr="0031267D">
        <w:t xml:space="preserve"> </w:t>
      </w:r>
      <w:r w:rsidR="00F16952" w:rsidRPr="0031267D">
        <w:t xml:space="preserve">pro pohyb či další činnosti osob </w:t>
      </w:r>
      <w:r w:rsidRPr="0031267D">
        <w:t xml:space="preserve">a vzniku škody, musí </w:t>
      </w:r>
      <w:r w:rsidR="00F16952" w:rsidRPr="0031267D">
        <w:t>z</w:t>
      </w:r>
      <w:r w:rsidRPr="0031267D">
        <w:t>hotovitel takto vzni</w:t>
      </w:r>
      <w:r w:rsidR="00985895" w:rsidRPr="0031267D">
        <w:t xml:space="preserve">klou škodu uhradit </w:t>
      </w:r>
      <w:r w:rsidR="00F16952" w:rsidRPr="0031267D">
        <w:t>o</w:t>
      </w:r>
      <w:r w:rsidR="00985895" w:rsidRPr="0031267D">
        <w:t>bjednateli</w:t>
      </w:r>
      <w:r w:rsidR="00F16952" w:rsidRPr="0031267D">
        <w:t xml:space="preserve"> či třetím osobám</w:t>
      </w:r>
      <w:r w:rsidR="00985895" w:rsidRPr="0031267D">
        <w:t>.</w:t>
      </w:r>
    </w:p>
    <w:p w14:paraId="6D0DD5DB" w14:textId="77777777" w:rsidR="005C57C3" w:rsidRPr="0031267D" w:rsidRDefault="005C57C3" w:rsidP="005C57C3">
      <w:pPr>
        <w:pStyle w:val="Nadpis2"/>
        <w:spacing w:before="200" w:after="60"/>
        <w:ind w:right="-6"/>
      </w:pPr>
      <w:bookmarkStart w:id="111" w:name="_Toc405443151"/>
      <w:bookmarkStart w:id="112" w:name="_Toc405445838"/>
      <w:bookmarkStart w:id="113" w:name="_Toc405446552"/>
      <w:bookmarkStart w:id="114" w:name="_Toc405446852"/>
      <w:bookmarkStart w:id="115" w:name="_Toc405446892"/>
      <w:bookmarkStart w:id="116" w:name="_Toc405446972"/>
      <w:bookmarkStart w:id="117" w:name="_Toc405964282"/>
      <w:bookmarkStart w:id="118" w:name="_Toc408827062"/>
      <w:bookmarkStart w:id="119" w:name="_Toc408827201"/>
      <w:bookmarkStart w:id="120" w:name="_Toc408827897"/>
      <w:bookmarkStart w:id="121" w:name="_Toc408827938"/>
      <w:bookmarkStart w:id="122" w:name="_Toc408828026"/>
      <w:bookmarkStart w:id="123" w:name="_Toc409009392"/>
      <w:bookmarkStart w:id="124" w:name="_Toc409690906"/>
      <w:bookmarkStart w:id="125" w:name="_Toc412637733"/>
      <w:bookmarkStart w:id="126" w:name="_Toc417026155"/>
      <w:bookmarkStart w:id="127" w:name="_Toc422145669"/>
      <w:bookmarkStart w:id="128" w:name="_Toc437953239"/>
      <w:bookmarkStart w:id="129" w:name="_Toc439840989"/>
      <w:bookmarkStart w:id="130" w:name="_Toc439841627"/>
      <w:bookmarkStart w:id="131" w:name="_Toc514147563"/>
      <w:bookmarkStart w:id="132" w:name="_Toc518382249"/>
      <w:bookmarkStart w:id="133" w:name="_Toc518383430"/>
      <w:r w:rsidRPr="0031267D">
        <w:t>O</w:t>
      </w:r>
      <w:r>
        <w:t xml:space="preserve">chrana životního prostředí, </w:t>
      </w:r>
      <w:bookmarkStart w:id="134" w:name="_Toc405549554"/>
      <w:r>
        <w:t>o</w:t>
      </w:r>
      <w:r w:rsidRPr="0031267D">
        <w:t>dpady a demontovaný materiál</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46D21936" w14:textId="77777777" w:rsidR="005C57C3" w:rsidRDefault="005C57C3" w:rsidP="00910A4F">
      <w:pPr>
        <w:pStyle w:val="Nadpis3"/>
      </w:pPr>
      <w:r>
        <w:t>Zhotovitel se zavazuje, že bude při své činnosti, týkající se předmětu smlouvy, používat postupy šetrné k životnímu prostředí. Dbá, aby při provádění stavby nepoškodil dřeviny případně jiné porosty v obvodu stavby.</w:t>
      </w:r>
    </w:p>
    <w:p w14:paraId="051E00C4" w14:textId="77777777" w:rsidR="005C57C3" w:rsidRDefault="005C57C3" w:rsidP="00910A4F">
      <w:pPr>
        <w:pStyle w:val="Nadpis3"/>
      </w:pPr>
      <w:r>
        <w:t>Zhotovitel je povinen při plnění svého závazku udržovat v maximální možné míře pořádek a čistotu na pracovišti.</w:t>
      </w:r>
    </w:p>
    <w:p w14:paraId="6B101201" w14:textId="77777777" w:rsidR="005C57C3" w:rsidRDefault="005C57C3" w:rsidP="00910A4F">
      <w:pPr>
        <w:pStyle w:val="Nadpis3"/>
      </w:pPr>
      <w:r>
        <w:t>Objednatel stanoví v projektové dokumentaci stavby přehled demontovaného materiálu výnosového a nevýnosového, materiálu k opětovnému použití a odpadů ze zemních a demoličních prací.</w:t>
      </w:r>
    </w:p>
    <w:p w14:paraId="628F900C" w14:textId="77777777" w:rsidR="005C57C3" w:rsidRDefault="005C57C3" w:rsidP="00910A4F">
      <w:pPr>
        <w:pStyle w:val="Nadpis3"/>
      </w:pPr>
      <w:r>
        <w:t>Pod pojmem demontovaný materiál výnosový se rozumí veškeré materiály, zařízení a přístroje, které byly v průběhu stavby demontovány z distribuční soustavy a při jejichž dalším předání vzniká finanční výnos. Jedná se především o železo, měď, hliník a další. D</w:t>
      </w:r>
      <w:r w:rsidRPr="002A0B0B">
        <w:t>emontovaný materiál posouzený jako výnosový odkupuje zhotovitel od vlastníka distribuční soustavy. Zástupce objednatele uzavře se zhotovitelem dohodu o</w:t>
      </w:r>
      <w:r>
        <w:t> </w:t>
      </w:r>
      <w:r w:rsidRPr="002A0B0B">
        <w:t xml:space="preserve">převzetí demontovaného materiálu (dále jen „dohoda“). Podkladem pro uzavření dohody jsou údaje o množství a druhu demontovaného materiálu uvedené v projektové dokumentaci díla. </w:t>
      </w:r>
      <w:r>
        <w:t>Vlastník distribuční soustavy</w:t>
      </w:r>
      <w:r w:rsidRPr="002A0B0B">
        <w:t xml:space="preserve"> vystaví zhotoviteli fakturu na částku (cenu) stanovenou dohodou, přičemž pro vyloučení pochybností platí, </w:t>
      </w:r>
      <w:r>
        <w:t xml:space="preserve">že demontáž, naložení a doprava </w:t>
      </w:r>
      <w:r w:rsidRPr="002A0B0B">
        <w:t>je součástí plnění zhotovitele a součástí ceny díla.</w:t>
      </w:r>
    </w:p>
    <w:p w14:paraId="3895F48D" w14:textId="77777777" w:rsidR="005C57C3" w:rsidRDefault="005C57C3" w:rsidP="00910A4F">
      <w:pPr>
        <w:pStyle w:val="Nadpis3"/>
      </w:pPr>
      <w:r>
        <w:t xml:space="preserve">Pod pojmem demontovaný materiál nevýnosový se rozumí veškeré materiály, zařízení a přístroje, které byly v průběhu stavby demontovány z distribuční soustavy a při jejichž dalším předání nevzniká </w:t>
      </w:r>
      <w:r w:rsidR="005E2257">
        <w:t xml:space="preserve">objednateli </w:t>
      </w:r>
      <w:r>
        <w:t xml:space="preserve">žádný </w:t>
      </w:r>
      <w:r w:rsidR="005E49D7">
        <w:t xml:space="preserve">užitek a </w:t>
      </w:r>
      <w:r>
        <w:t xml:space="preserve">finanční výnos. S demontovaným materiálem nevýnosovým a odpady ze zemních a demoličních prací </w:t>
      </w:r>
      <w:r w:rsidRPr="009C7DCF">
        <w:t>nakládá zhotovitel jako s odpadem. V tomto případě přejímá a plní zhotovitel povinnosti vyplývající z právních předpisů, zejména zákona o odpadech, pro původce odpadů.</w:t>
      </w:r>
      <w:r>
        <w:t xml:space="preserve"> </w:t>
      </w:r>
      <w:r w:rsidRPr="009C7DCF">
        <w:t xml:space="preserve">Zvýšenou pozornost je třeba věnovat odpadům zařazeným do kategorie nebezpečné odpady (impregnované dřevěné sloupy, olejové kabely, odpady s obsahem azbestu apod.). Tyto odpady je nutné zajistit tak, aby neohrožovaly životní prostředí. Při zajištění proti únikům nebezpečných odpadů a jejich odstranění spolupracuje zhotovitel s oprávněnou osobou uvedenou v projektové dokumentaci. </w:t>
      </w:r>
    </w:p>
    <w:p w14:paraId="2F566853" w14:textId="77777777" w:rsidR="005C57C3" w:rsidRPr="009C7DCF" w:rsidRDefault="005C57C3" w:rsidP="00910A4F">
      <w:pPr>
        <w:pStyle w:val="Nadpis3"/>
      </w:pPr>
      <w:r w:rsidRPr="009C7DCF">
        <w:t>Náklady spojené s dopravou a odstraněním odpadu jsou součástí ceny jednotlivých staveb.</w:t>
      </w:r>
    </w:p>
    <w:p w14:paraId="20ECFE36" w14:textId="77777777" w:rsidR="005C57C3" w:rsidRDefault="005C57C3" w:rsidP="00910A4F">
      <w:pPr>
        <w:pStyle w:val="Nadpis3"/>
      </w:pPr>
      <w:r>
        <w:t>Zhotovitel jako původce odpadů je povinen plně respektovat a dodržovat platné právní předpisy v oblasti ochrany životního prostředí, zejména pak zákon č. 185/2001 Sb., o odpadech, v platném znění.</w:t>
      </w:r>
    </w:p>
    <w:p w14:paraId="3EE13116" w14:textId="77777777" w:rsidR="005C57C3" w:rsidRDefault="005C57C3" w:rsidP="00910A4F">
      <w:pPr>
        <w:pStyle w:val="Nadpis3"/>
      </w:pPr>
      <w:r>
        <w:lastRenderedPageBreak/>
        <w:t>Do doby předání oprávněné osobě k převzetí odpadů je za způsob zajištění a nakládání s demontovaným materiálem (odpady) odpovědný zhotovitel.</w:t>
      </w:r>
    </w:p>
    <w:p w14:paraId="6025002B" w14:textId="77777777" w:rsidR="005C57C3" w:rsidRDefault="005C57C3" w:rsidP="00704E5B">
      <w:pPr>
        <w:pStyle w:val="Nadpis3"/>
      </w:pPr>
      <w:r>
        <w:t xml:space="preserve">Zhotovitel je povinen zajistit využití nebo odstranění skutečně vzniklých odpadů předáním oprávněným osobám k převzetí odpadu. Seznam zařízení k využití nebo </w:t>
      </w:r>
      <w:r w:rsidRPr="00704E5B">
        <w:t>odstranění odpadů uveřejní objednatel</w:t>
      </w:r>
      <w:r w:rsidR="00F4336F" w:rsidRPr="00704E5B">
        <w:t xml:space="preserve"> na webových stránkách E.ON </w:t>
      </w:r>
      <w:r w:rsidR="00704E5B" w:rsidRPr="00704E5B">
        <w:t>http://www.eon-distribuce.cz/partneri</w:t>
      </w:r>
    </w:p>
    <w:p w14:paraId="06845009" w14:textId="77777777" w:rsidR="005C57C3" w:rsidRDefault="005C57C3" w:rsidP="00910A4F">
      <w:pPr>
        <w:pStyle w:val="Nadpis3"/>
      </w:pPr>
      <w:r>
        <w:t>Zhotovitel je povinen dokladovat na vyžádání objednatele předání odpadu oprávněným osobám k převzetí odpadu. V případech, kdy je příslušnými orgány veřejné správy v oblasti odpadového hospodářství akceptováno, je možné ze strany zhotovitele vystavit prohlášení, že bylo s odpady nakládáno v souladu se zákonem č. 185/2001 Sb., o odpadech.</w:t>
      </w:r>
    </w:p>
    <w:p w14:paraId="1CFF17A7" w14:textId="77777777" w:rsidR="005C57C3" w:rsidRDefault="005C57C3" w:rsidP="00910A4F">
      <w:pPr>
        <w:pStyle w:val="Nadpis3"/>
      </w:pPr>
      <w:r>
        <w:t>Pokud v průběhu stavby vzniknou materiály nebo odpady, které nejsou uvedeny v projektové dokumentaci, bude další postup stanoven po dohodě se zástupcem objednatele.</w:t>
      </w:r>
    </w:p>
    <w:p w14:paraId="013B25DB" w14:textId="77777777" w:rsidR="005C57C3" w:rsidRDefault="005C57C3" w:rsidP="00910A4F">
      <w:pPr>
        <w:pStyle w:val="Nadpis3"/>
      </w:pPr>
      <w:r w:rsidRPr="00D21029">
        <w:t>Další prodej demontovaného materiálu, který byl v </w:t>
      </w:r>
      <w:r>
        <w:t>projektové dokumentaci</w:t>
      </w:r>
      <w:r w:rsidRPr="00D21029">
        <w:t xml:space="preserve"> určen jako odpad a na jeho odstranění byly vyčleněny finanční prostředky, není možný.</w:t>
      </w:r>
    </w:p>
    <w:p w14:paraId="55280146" w14:textId="77777777" w:rsidR="00012C89" w:rsidRPr="00910A4F" w:rsidRDefault="00012C89" w:rsidP="00910A4F">
      <w:pPr>
        <w:pStyle w:val="Nadpis3"/>
      </w:pPr>
      <w:r w:rsidRPr="00910A4F">
        <w:t>Materiál k opětovnému použití je majetkem Objednatele. Podkladem pro určení materiálu k opětovnému použití jsou údaje o množství a druhu uvedené v Projektové dokumentaci. Pro vyloučení pochybností platí, že šetrná demontáž, naložení, doprava, a následné uložení materiálů na sklad zhotovitele je součástí plnění Zhotovitele a součástí Ceny díla</w:t>
      </w:r>
      <w:r w:rsidR="009B6645" w:rsidRPr="00910A4F">
        <w:t>.</w:t>
      </w:r>
    </w:p>
    <w:p w14:paraId="7AC5B58A" w14:textId="77777777" w:rsidR="00012C89" w:rsidRPr="00012C89" w:rsidRDefault="00012C89" w:rsidP="00B6373D">
      <w:pPr>
        <w:pStyle w:val="Nadpis3"/>
      </w:pPr>
      <w:r w:rsidRPr="00910A4F">
        <w:t xml:space="preserve">Transformátory - demontované transformátory předá </w:t>
      </w:r>
      <w:r w:rsidR="0062521E" w:rsidRPr="00910A4F">
        <w:t>Zhotovitel zástupci Objednatele</w:t>
      </w:r>
      <w:r w:rsidRPr="00910A4F">
        <w:t>.</w:t>
      </w:r>
      <w:r w:rsidR="0062521E" w:rsidRPr="00910A4F">
        <w:t xml:space="preserve"> Náklady na přepravu transformátoru na sklad objednatele </w:t>
      </w:r>
      <w:r w:rsidRPr="00910A4F">
        <w:t>jsou součástí Ceny díla.</w:t>
      </w:r>
    </w:p>
    <w:p w14:paraId="0DD27602" w14:textId="77777777" w:rsidR="005C57C3" w:rsidRDefault="005C57C3" w:rsidP="00910A4F">
      <w:pPr>
        <w:pStyle w:val="Nadpis3"/>
      </w:pPr>
      <w:r>
        <w:t>Zhotovitel je povinen umožnit pověřenému zaměstnanci objednatele nebo jím zmocněné osobě provedení kontroly, jejímž cílem bude zjišťování naplňování shody s právními  požadavky v oblasti ochrany životního prostředí a ustanovení těchto podmínek. Kontrola bude oznámena zhotoviteli minimálně 5 dní předem.</w:t>
      </w:r>
    </w:p>
    <w:p w14:paraId="5E05DC67" w14:textId="77777777" w:rsidR="005C57C3" w:rsidRDefault="005C57C3" w:rsidP="00910A4F">
      <w:pPr>
        <w:pStyle w:val="Nadpis3"/>
      </w:pPr>
      <w:r>
        <w:t>Zhotovitel je povinen informovat objednatele o všech důležitých okolnostech dotýkajících se ochrany životního prostředí zejména o vzniku a řešení událostí s možným dopadem na životní prostředí (např. environmentálních havárií).</w:t>
      </w:r>
    </w:p>
    <w:p w14:paraId="21E545AB" w14:textId="77777777" w:rsidR="005C57C3" w:rsidRPr="005C57C3" w:rsidRDefault="005C57C3" w:rsidP="00910A4F">
      <w:pPr>
        <w:pStyle w:val="Nadpis3"/>
      </w:pPr>
      <w:r w:rsidRPr="005C57C3">
        <w:t>Zhotovitel musí používanou techniku zabezpečit tak, aby nedocházelo k úniku provozních kapalin do životního prostředí a být vybaven takovými prostředky, s jejichž pomocí je schopen odstraňovat případné úniky ropných látek z používané techniky – mobilní havarijní souprava schopná pojmout minimálně 10 l ropných látek.</w:t>
      </w:r>
    </w:p>
    <w:p w14:paraId="73AE7A53" w14:textId="77777777" w:rsidR="00326010" w:rsidRPr="00372912" w:rsidRDefault="00326010" w:rsidP="0031267D">
      <w:pPr>
        <w:widowControl w:val="0"/>
        <w:tabs>
          <w:tab w:val="left" w:pos="709"/>
        </w:tabs>
        <w:autoSpaceDE w:val="0"/>
        <w:autoSpaceDN w:val="0"/>
        <w:adjustRightInd w:val="0"/>
        <w:spacing w:before="228" w:line="253" w:lineRule="exact"/>
        <w:ind w:left="709" w:right="-7"/>
        <w:jc w:val="both"/>
      </w:pPr>
    </w:p>
    <w:p w14:paraId="0797ADC1" w14:textId="77777777" w:rsidR="002A095A" w:rsidRPr="0031267D" w:rsidRDefault="002A095A" w:rsidP="007E7055">
      <w:pPr>
        <w:pStyle w:val="Nadpis2"/>
      </w:pPr>
      <w:bookmarkStart w:id="135" w:name="_Toc405443152"/>
      <w:bookmarkStart w:id="136" w:name="_Toc405445839"/>
      <w:bookmarkStart w:id="137" w:name="_Toc405446553"/>
      <w:bookmarkStart w:id="138" w:name="_Toc405446853"/>
      <w:bookmarkStart w:id="139" w:name="_Toc405446893"/>
      <w:bookmarkStart w:id="140" w:name="_Toc405446973"/>
      <w:bookmarkStart w:id="141" w:name="_Toc405964283"/>
      <w:bookmarkStart w:id="142" w:name="_Toc408827063"/>
      <w:bookmarkStart w:id="143" w:name="_Toc408827202"/>
      <w:bookmarkStart w:id="144" w:name="_Toc408827898"/>
      <w:bookmarkStart w:id="145" w:name="_Toc408827939"/>
      <w:bookmarkStart w:id="146" w:name="_Toc408827986"/>
      <w:bookmarkStart w:id="147" w:name="_Toc408828027"/>
      <w:bookmarkStart w:id="148" w:name="_Toc416872656"/>
      <w:bookmarkStart w:id="149" w:name="_Toc417026156"/>
      <w:bookmarkStart w:id="150" w:name="_Toc422145670"/>
      <w:bookmarkStart w:id="151" w:name="_Toc437953240"/>
      <w:bookmarkStart w:id="152" w:name="_Toc439840990"/>
      <w:bookmarkStart w:id="153" w:name="_Toc439841628"/>
      <w:bookmarkStart w:id="154" w:name="_Toc514147564"/>
      <w:bookmarkStart w:id="155" w:name="_Toc518382250"/>
      <w:bookmarkStart w:id="156" w:name="_Toc518383431"/>
      <w:r w:rsidRPr="0031267D">
        <w:t>Podstatné porušení smlouvy</w:t>
      </w:r>
      <w:r w:rsidR="00C56E5F" w:rsidRPr="0031267D">
        <w:t>, odstoupení od smlouvy</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60F1724B" w14:textId="77777777" w:rsidR="00C337A5" w:rsidRPr="0031267D" w:rsidRDefault="00C337A5" w:rsidP="00940056">
      <w:pPr>
        <w:pStyle w:val="Nadpis3"/>
      </w:pPr>
      <w:r w:rsidRPr="0031267D">
        <w:t xml:space="preserve">Za podstatné porušení smlouvy, opravňující objednatele odstoupit od smlouvy se </w:t>
      </w:r>
      <w:r w:rsidR="00F14EE9" w:rsidRPr="0031267D">
        <w:t>vedle případů</w:t>
      </w:r>
      <w:r w:rsidR="00EE44D7" w:rsidRPr="0031267D">
        <w:t xml:space="preserve"> dle VNP</w:t>
      </w:r>
      <w:r w:rsidR="00F14EE9" w:rsidRPr="0031267D">
        <w:t xml:space="preserve"> </w:t>
      </w:r>
      <w:r w:rsidRPr="0031267D">
        <w:t>považuje, jestliže:</w:t>
      </w:r>
    </w:p>
    <w:p w14:paraId="29BA9564" w14:textId="77777777" w:rsidR="00CD6A0B" w:rsidRDefault="00C32317" w:rsidP="00247537">
      <w:pPr>
        <w:numPr>
          <w:ilvl w:val="0"/>
          <w:numId w:val="3"/>
        </w:numPr>
        <w:tabs>
          <w:tab w:val="left" w:pos="993"/>
        </w:tabs>
        <w:ind w:left="1418" w:hanging="425"/>
        <w:jc w:val="both"/>
        <w:rPr>
          <w:rFonts w:ascii="Arial" w:hAnsi="Arial" w:cs="Arial"/>
          <w:sz w:val="22"/>
          <w:szCs w:val="22"/>
        </w:rPr>
      </w:pPr>
      <w:r w:rsidRPr="00CD6A0B">
        <w:rPr>
          <w:rFonts w:ascii="Arial" w:hAnsi="Arial" w:cs="Arial"/>
          <w:sz w:val="22"/>
          <w:szCs w:val="22"/>
        </w:rPr>
        <w:t xml:space="preserve">z důvodu </w:t>
      </w:r>
      <w:r w:rsidR="004049B8">
        <w:rPr>
          <w:rFonts w:ascii="Arial" w:hAnsi="Arial" w:cs="Arial"/>
          <w:sz w:val="22"/>
          <w:szCs w:val="22"/>
        </w:rPr>
        <w:t>porušení nějaké povinnosti</w:t>
      </w:r>
      <w:r w:rsidRPr="00CD6A0B">
        <w:rPr>
          <w:rFonts w:ascii="Arial" w:hAnsi="Arial" w:cs="Arial"/>
          <w:sz w:val="22"/>
          <w:szCs w:val="22"/>
        </w:rPr>
        <w:t xml:space="preserve"> zhotovitele</w:t>
      </w:r>
      <w:r w:rsidR="004049B8">
        <w:rPr>
          <w:rFonts w:ascii="Arial" w:hAnsi="Arial" w:cs="Arial"/>
          <w:sz w:val="22"/>
          <w:szCs w:val="22"/>
        </w:rPr>
        <w:t>m</w:t>
      </w:r>
      <w:r w:rsidRPr="00CD6A0B">
        <w:rPr>
          <w:rFonts w:ascii="Arial" w:hAnsi="Arial" w:cs="Arial"/>
          <w:sz w:val="22"/>
          <w:szCs w:val="22"/>
        </w:rPr>
        <w:t xml:space="preserve"> dojde k překročení plánované doby odstávky</w:t>
      </w:r>
    </w:p>
    <w:p w14:paraId="7601F79D" w14:textId="77777777" w:rsidR="00C337A5" w:rsidRPr="00CD6A0B" w:rsidRDefault="0045578D" w:rsidP="00247537">
      <w:pPr>
        <w:numPr>
          <w:ilvl w:val="0"/>
          <w:numId w:val="3"/>
        </w:numPr>
        <w:tabs>
          <w:tab w:val="left" w:pos="993"/>
        </w:tabs>
        <w:ind w:left="1418" w:hanging="425"/>
        <w:jc w:val="both"/>
        <w:rPr>
          <w:rFonts w:ascii="Arial" w:hAnsi="Arial" w:cs="Arial"/>
          <w:sz w:val="22"/>
          <w:szCs w:val="22"/>
        </w:rPr>
      </w:pPr>
      <w:r w:rsidRPr="00CD6A0B">
        <w:rPr>
          <w:rFonts w:ascii="Arial" w:hAnsi="Arial" w:cs="Arial"/>
          <w:sz w:val="22"/>
          <w:szCs w:val="22"/>
        </w:rPr>
        <w:t>překročí</w:t>
      </w:r>
      <w:r w:rsidR="00C337A5" w:rsidRPr="00CD6A0B">
        <w:rPr>
          <w:rFonts w:ascii="Arial" w:hAnsi="Arial" w:cs="Arial"/>
          <w:sz w:val="22"/>
          <w:szCs w:val="22"/>
        </w:rPr>
        <w:t xml:space="preserve"> částka smluvní pokuty za prodlení </w:t>
      </w:r>
      <w:r w:rsidR="002A095A" w:rsidRPr="00CD6A0B">
        <w:rPr>
          <w:rFonts w:ascii="Arial" w:hAnsi="Arial" w:cs="Arial"/>
          <w:sz w:val="22"/>
          <w:szCs w:val="22"/>
        </w:rPr>
        <w:t xml:space="preserve">s provedením díla </w:t>
      </w:r>
      <w:r w:rsidR="00C337A5" w:rsidRPr="00CD6A0B">
        <w:rPr>
          <w:rFonts w:ascii="Arial" w:hAnsi="Arial" w:cs="Arial"/>
          <w:sz w:val="22"/>
          <w:szCs w:val="22"/>
        </w:rPr>
        <w:t>10 %</w:t>
      </w:r>
      <w:r w:rsidRPr="00CD6A0B">
        <w:rPr>
          <w:rFonts w:ascii="Arial" w:hAnsi="Arial" w:cs="Arial"/>
          <w:sz w:val="22"/>
          <w:szCs w:val="22"/>
        </w:rPr>
        <w:t xml:space="preserve"> z celkové ceny díla</w:t>
      </w:r>
      <w:r w:rsidR="00C451A0" w:rsidRPr="00CD6A0B">
        <w:rPr>
          <w:rFonts w:ascii="Arial" w:hAnsi="Arial" w:cs="Arial"/>
          <w:sz w:val="22"/>
          <w:szCs w:val="22"/>
        </w:rPr>
        <w:t>,</w:t>
      </w:r>
    </w:p>
    <w:p w14:paraId="44853D84" w14:textId="77777777" w:rsidR="00C337A5" w:rsidRPr="00A42B0B" w:rsidRDefault="00C337A5" w:rsidP="00247537">
      <w:pPr>
        <w:numPr>
          <w:ilvl w:val="0"/>
          <w:numId w:val="3"/>
        </w:numPr>
        <w:tabs>
          <w:tab w:val="left" w:pos="993"/>
        </w:tabs>
        <w:ind w:left="1418" w:hanging="425"/>
        <w:jc w:val="both"/>
        <w:rPr>
          <w:rFonts w:ascii="Arial" w:hAnsi="Arial" w:cs="Arial"/>
          <w:sz w:val="22"/>
          <w:szCs w:val="22"/>
        </w:rPr>
      </w:pPr>
      <w:r w:rsidRPr="00A42B0B">
        <w:rPr>
          <w:rFonts w:ascii="Arial" w:hAnsi="Arial" w:cs="Arial"/>
          <w:sz w:val="22"/>
          <w:szCs w:val="22"/>
        </w:rPr>
        <w:t>dojde k vadnému provedení díla</w:t>
      </w:r>
      <w:r w:rsidR="004105E5">
        <w:rPr>
          <w:rFonts w:ascii="Arial" w:hAnsi="Arial" w:cs="Arial"/>
          <w:sz w:val="22"/>
          <w:szCs w:val="22"/>
        </w:rPr>
        <w:t>,</w:t>
      </w:r>
      <w:r w:rsidR="004105E5" w:rsidRPr="004105E5">
        <w:rPr>
          <w:rFonts w:ascii="Arial" w:hAnsi="Arial" w:cs="Arial"/>
          <w:sz w:val="22"/>
          <w:szCs w:val="22"/>
        </w:rPr>
        <w:t xml:space="preserve"> </w:t>
      </w:r>
      <w:r w:rsidR="004105E5">
        <w:rPr>
          <w:rFonts w:ascii="Arial" w:hAnsi="Arial" w:cs="Arial"/>
          <w:sz w:val="22"/>
          <w:szCs w:val="22"/>
        </w:rPr>
        <w:t>za které</w:t>
      </w:r>
      <w:r w:rsidR="00EC7AF6">
        <w:rPr>
          <w:rFonts w:ascii="Arial" w:hAnsi="Arial" w:cs="Arial"/>
          <w:sz w:val="22"/>
          <w:szCs w:val="22"/>
        </w:rPr>
        <w:t xml:space="preserve"> </w:t>
      </w:r>
      <w:r w:rsidR="004105E5">
        <w:rPr>
          <w:rFonts w:ascii="Arial" w:hAnsi="Arial" w:cs="Arial"/>
          <w:sz w:val="22"/>
          <w:szCs w:val="22"/>
        </w:rPr>
        <w:t xml:space="preserve">odpovídá </w:t>
      </w:r>
      <w:r w:rsidR="004105E5" w:rsidRPr="00A42B0B">
        <w:rPr>
          <w:rFonts w:ascii="Arial" w:hAnsi="Arial" w:cs="Arial"/>
          <w:sz w:val="22"/>
          <w:szCs w:val="22"/>
        </w:rPr>
        <w:t>zhotovitel</w:t>
      </w:r>
      <w:r w:rsidR="00501998" w:rsidRPr="00A42B0B">
        <w:rPr>
          <w:rFonts w:ascii="Arial" w:hAnsi="Arial" w:cs="Arial"/>
          <w:sz w:val="22"/>
          <w:szCs w:val="22"/>
        </w:rPr>
        <w:t>.</w:t>
      </w:r>
    </w:p>
    <w:p w14:paraId="4695D7FB" w14:textId="77777777" w:rsidR="00C337A5" w:rsidRPr="0031267D" w:rsidRDefault="004874FB" w:rsidP="00940056">
      <w:pPr>
        <w:pStyle w:val="Nadpis3"/>
      </w:pPr>
      <w:r w:rsidRPr="0031267D">
        <w:lastRenderedPageBreak/>
        <w:t>Dále se z</w:t>
      </w:r>
      <w:r w:rsidR="00C337A5" w:rsidRPr="0031267D">
        <w:t>a podstatné porušení smlouvy, opravňující zhotovitele odstoupit od smlouvy považuje, jestliže dojde k prodlení objednatele se splněním sjednaných platebních podmínek.</w:t>
      </w:r>
    </w:p>
    <w:p w14:paraId="7D8B88A7" w14:textId="77777777" w:rsidR="00C337A5" w:rsidRPr="0031267D" w:rsidRDefault="00C337A5" w:rsidP="00940056">
      <w:pPr>
        <w:pStyle w:val="Nadpis3"/>
      </w:pPr>
      <w:r w:rsidRPr="0031267D">
        <w:t xml:space="preserve">Odstoupení od smlouvy se nedotýká nároku na zaplacení smluvní pokuty, úroku z prodlení, náhrady škody </w:t>
      </w:r>
      <w:r w:rsidR="00697595">
        <w:t>či újmy</w:t>
      </w:r>
      <w:r w:rsidRPr="008758C0">
        <w:t xml:space="preserve"> </w:t>
      </w:r>
      <w:r w:rsidRPr="0031267D">
        <w:t>a ochrany obchodního tajemství a chráněných informací (mlčenlivost).</w:t>
      </w:r>
      <w:r w:rsidR="00436060" w:rsidRPr="0031267D">
        <w:t xml:space="preserve"> Odstoupení od smlouvy se dále nedotýká pravidel pro vypořádání smluvního vztahu stanovených na základě těchto </w:t>
      </w:r>
      <w:r w:rsidR="009F5F92">
        <w:t xml:space="preserve">VTP </w:t>
      </w:r>
      <w:r w:rsidR="00FB3685">
        <w:t xml:space="preserve">VN, NN </w:t>
      </w:r>
      <w:r w:rsidR="00697595">
        <w:t>a na základě VNP</w:t>
      </w:r>
      <w:r w:rsidR="00436060" w:rsidRPr="0031267D">
        <w:t>.</w:t>
      </w:r>
    </w:p>
    <w:p w14:paraId="6D067204" w14:textId="77777777" w:rsidR="00C337A5" w:rsidRPr="0031267D" w:rsidRDefault="00C337A5" w:rsidP="00940056">
      <w:pPr>
        <w:pStyle w:val="Nadpis3"/>
      </w:pPr>
      <w:r w:rsidRPr="0031267D">
        <w:t xml:space="preserve">V případě odstoupení od smlouvy provedou strany inventarizaci rozpracovanosti díla v řízení, které se řídí stejnými pravidly jako řízení o předání a převzetí díla. </w:t>
      </w:r>
      <w:r w:rsidR="00C56E5F" w:rsidRPr="0031267D">
        <w:t xml:space="preserve">Tato pravidla jsou určena v </w:t>
      </w:r>
      <w:r w:rsidR="008E44FB">
        <w:t>části „B“ těchto VTP</w:t>
      </w:r>
      <w:r w:rsidR="0044137F">
        <w:t xml:space="preserve"> VN, NN</w:t>
      </w:r>
      <w:r w:rsidR="00313E7C" w:rsidRPr="0031267D">
        <w:t xml:space="preserve">. </w:t>
      </w:r>
      <w:r w:rsidR="00C37422" w:rsidRPr="0031267D">
        <w:t xml:space="preserve">V případě, že objednatel při odstoupení od smlouvy zvolí variantu </w:t>
      </w:r>
      <w:r w:rsidR="00697595">
        <w:t xml:space="preserve">vypořádání dle </w:t>
      </w:r>
      <w:r w:rsidR="00C37422" w:rsidRPr="0031267D">
        <w:t xml:space="preserve">VNP, vypořádají </w:t>
      </w:r>
      <w:r w:rsidR="00465AC5" w:rsidRPr="0031267D">
        <w:t xml:space="preserve">si zhotovitel a objednatel </w:t>
      </w:r>
      <w:r w:rsidRPr="0031267D">
        <w:t xml:space="preserve">navzájem své finanční závazky tak, aby byl vrácen případný přeplatek zaplacený formou dílčích faktur, pokud v okamžiku </w:t>
      </w:r>
      <w:r w:rsidR="009D47D1" w:rsidRPr="0031267D">
        <w:t xml:space="preserve">odstoupení od smlouvy </w:t>
      </w:r>
      <w:r w:rsidR="00465AC5" w:rsidRPr="0031267D">
        <w:t xml:space="preserve">cena </w:t>
      </w:r>
      <w:r w:rsidR="009D47D1" w:rsidRPr="0031267D">
        <w:t xml:space="preserve">za plnění smlouvy doposud objednatelem </w:t>
      </w:r>
      <w:r w:rsidR="00465AC5" w:rsidRPr="0031267D">
        <w:t xml:space="preserve">zaplacená </w:t>
      </w:r>
      <w:r w:rsidRPr="0031267D">
        <w:t>převyšuje hodnotu a kvalitu provedených prací.</w:t>
      </w:r>
    </w:p>
    <w:p w14:paraId="2B50ED54" w14:textId="77777777" w:rsidR="008F56D2" w:rsidRPr="0031267D" w:rsidRDefault="009C72B0" w:rsidP="007E7055">
      <w:pPr>
        <w:pStyle w:val="Nadpis2"/>
      </w:pPr>
      <w:bookmarkStart w:id="157" w:name="_Toc405443153"/>
      <w:bookmarkStart w:id="158" w:name="_Toc405445840"/>
      <w:bookmarkStart w:id="159" w:name="_Toc405446554"/>
      <w:bookmarkStart w:id="160" w:name="_Toc405446854"/>
      <w:bookmarkStart w:id="161" w:name="_Toc405446894"/>
      <w:bookmarkStart w:id="162" w:name="_Toc405446974"/>
      <w:bookmarkStart w:id="163" w:name="_Toc405964284"/>
      <w:bookmarkStart w:id="164" w:name="_Toc408827064"/>
      <w:bookmarkStart w:id="165" w:name="_Toc408827203"/>
      <w:bookmarkStart w:id="166" w:name="_Toc408827899"/>
      <w:bookmarkStart w:id="167" w:name="_Toc408827940"/>
      <w:bookmarkStart w:id="168" w:name="_Toc408827987"/>
      <w:bookmarkStart w:id="169" w:name="_Toc408828028"/>
      <w:bookmarkStart w:id="170" w:name="_Toc416872657"/>
      <w:bookmarkStart w:id="171" w:name="_Toc417026157"/>
      <w:bookmarkStart w:id="172" w:name="_Toc422145671"/>
      <w:bookmarkStart w:id="173" w:name="_Toc437953241"/>
      <w:bookmarkStart w:id="174" w:name="_Toc439840991"/>
      <w:bookmarkStart w:id="175" w:name="_Toc439841629"/>
      <w:bookmarkStart w:id="176" w:name="_Toc514147565"/>
      <w:bookmarkStart w:id="177" w:name="_Toc518382251"/>
      <w:bookmarkStart w:id="178" w:name="_Toc518383432"/>
      <w:r w:rsidRPr="0031267D">
        <w:t>Některá ustanovení ohledně p</w:t>
      </w:r>
      <w:r w:rsidR="00C56E5F" w:rsidRPr="0031267D">
        <w:t>ředání a převzetí díla</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5AAD7C51" w14:textId="77777777" w:rsidR="00501998" w:rsidRPr="0031267D" w:rsidRDefault="00501998" w:rsidP="00940056">
      <w:pPr>
        <w:pStyle w:val="Nadpis3"/>
      </w:pPr>
      <w:r w:rsidRPr="0031267D">
        <w:t>Pokud má prokázání dohodnutých charakteristik, vlastností nebo kompletní funkční připravenosti výsledku smlouvy proběhnout po přejímce, musí být tato skutečnost rovněž zaznamenána do protokolu z přejímky.</w:t>
      </w:r>
    </w:p>
    <w:p w14:paraId="4C87103C" w14:textId="77777777" w:rsidR="00501998" w:rsidRPr="0031267D" w:rsidRDefault="00501998" w:rsidP="00940056">
      <w:pPr>
        <w:pStyle w:val="Nadpis3"/>
      </w:pPr>
      <w:r w:rsidRPr="0031267D">
        <w:t xml:space="preserve">Objednatel má z provozních důvodů právo využívat </w:t>
      </w:r>
      <w:r w:rsidR="009C442A" w:rsidRPr="0031267D">
        <w:t xml:space="preserve">dílo </w:t>
      </w:r>
      <w:r w:rsidR="004A06C2" w:rsidRPr="0031267D">
        <w:t xml:space="preserve">či jeho část </w:t>
      </w:r>
      <w:r w:rsidRPr="0031267D">
        <w:t xml:space="preserve">již před </w:t>
      </w:r>
      <w:r w:rsidR="009C442A" w:rsidRPr="0031267D">
        <w:t>jeho předáním a převzetím (dále také jako „přejímka“)</w:t>
      </w:r>
      <w:r w:rsidRPr="0031267D">
        <w:t xml:space="preserve">. Toto použití v žádném případě neznamená </w:t>
      </w:r>
      <w:r w:rsidR="009C442A" w:rsidRPr="0031267D">
        <w:t>předání a převzetí díla</w:t>
      </w:r>
      <w:r w:rsidRPr="0031267D">
        <w:t>.</w:t>
      </w:r>
      <w:r w:rsidR="001A23BF" w:rsidRPr="0031267D">
        <w:t xml:space="preserve"> Objednatel má </w:t>
      </w:r>
      <w:r w:rsidR="00C953A8">
        <w:t xml:space="preserve">však </w:t>
      </w:r>
      <w:r w:rsidR="001A23BF" w:rsidRPr="0031267D">
        <w:t xml:space="preserve">odpovědnost za </w:t>
      </w:r>
      <w:r w:rsidR="00C953A8">
        <w:t xml:space="preserve">případnou </w:t>
      </w:r>
      <w:r w:rsidR="001A23BF" w:rsidRPr="0031267D">
        <w:t xml:space="preserve">škodu </w:t>
      </w:r>
      <w:r w:rsidR="00C953A8">
        <w:t>na věci</w:t>
      </w:r>
      <w:r w:rsidR="001A23BF" w:rsidRPr="0031267D">
        <w:t xml:space="preserve"> způsobenou činností jeho zaměstnanců na provozo</w:t>
      </w:r>
      <w:r w:rsidR="0012244D" w:rsidRPr="0031267D">
        <w:t xml:space="preserve">vaném díle či jeho části až do </w:t>
      </w:r>
      <w:r w:rsidR="001A23BF" w:rsidRPr="0031267D">
        <w:t>data řádného předání a převzetí díla a napraví na své vlastní náklady jakoukoli škodu způsobenou činnost</w:t>
      </w:r>
      <w:r w:rsidR="0012244D" w:rsidRPr="0031267D">
        <w:t>í</w:t>
      </w:r>
      <w:r w:rsidR="001A23BF" w:rsidRPr="0031267D">
        <w:t xml:space="preserve"> jeho zaměstnanců, ke které došlo jeho činností na provozovaném díle či jeho části v této lhůtě do řádného předání a převzetí díla.</w:t>
      </w:r>
    </w:p>
    <w:p w14:paraId="74869B58" w14:textId="77777777" w:rsidR="007A6400" w:rsidRPr="0031267D" w:rsidRDefault="004A06C2" w:rsidP="00940056">
      <w:pPr>
        <w:pStyle w:val="Nadpis3"/>
      </w:pPr>
      <w:r w:rsidRPr="0031267D">
        <w:t>Objednatel je oprávněn odmítnout převzetí výsledku provádění díl</w:t>
      </w:r>
      <w:r w:rsidR="002E6990" w:rsidRPr="0031267D">
        <w:t>a, není-li dílo provedeno řádně.</w:t>
      </w:r>
      <w:r w:rsidRPr="0031267D">
        <w:t xml:space="preserve"> </w:t>
      </w:r>
      <w:r w:rsidR="002E6990" w:rsidRPr="0031267D">
        <w:t>V případě, že dílo bude vykazovat ojedinělé drobné vady, nebo nedodělky, které samy o sobě nejsou v rozporu s bezpečnostními, požárními předpisy a předpisy na ochranu životního prostředí, a které ani ve vzájemné vazbě neztíží provozování díla</w:t>
      </w:r>
      <w:r w:rsidR="008900ED" w:rsidRPr="0031267D">
        <w:t xml:space="preserve"> </w:t>
      </w:r>
      <w:r w:rsidR="00582E60" w:rsidRPr="0031267D">
        <w:t xml:space="preserve">a jsou </w:t>
      </w:r>
      <w:r w:rsidR="002E6990" w:rsidRPr="0031267D">
        <w:t xml:space="preserve">splněny ostatní náležitosti nutné pro řádné a včasné předání a převzetí díla a zhotovitel potvrdí termíny pro odstranění nedodělků v </w:t>
      </w:r>
      <w:r w:rsidR="00A67176">
        <w:t>Zápis</w:t>
      </w:r>
      <w:r w:rsidR="0076057D">
        <w:t>e</w:t>
      </w:r>
      <w:r w:rsidR="002E6990" w:rsidRPr="0031267D">
        <w:t xml:space="preserve"> o předání a převzetí díla</w:t>
      </w:r>
      <w:r w:rsidR="00582E60" w:rsidRPr="0031267D">
        <w:t xml:space="preserve">, objednatel dílo </w:t>
      </w:r>
      <w:r w:rsidR="002F7ADC">
        <w:t xml:space="preserve">může </w:t>
      </w:r>
      <w:r w:rsidR="00582E60" w:rsidRPr="0031267D">
        <w:t>převz</w:t>
      </w:r>
      <w:r w:rsidR="002F7ADC">
        <w:t>ít</w:t>
      </w:r>
      <w:r w:rsidR="002E6990" w:rsidRPr="0031267D">
        <w:t xml:space="preserve">. </w:t>
      </w:r>
      <w:r w:rsidRPr="0031267D">
        <w:t>Promlčecí doba nároků z vad díla a/nebo záruční lhůta začnou běžet až ode dne obnovené přejímky po té, co byl</w:t>
      </w:r>
      <w:r w:rsidR="00E50C3E" w:rsidRPr="0031267D">
        <w:t>o dílo řádně dokončeno. To</w:t>
      </w:r>
      <w:r w:rsidRPr="0031267D">
        <w:t xml:space="preserve"> se týká i těch částí díla, které byly již dříve provedeny řádně.</w:t>
      </w:r>
      <w:r w:rsidR="007A6400" w:rsidRPr="0031267D">
        <w:t xml:space="preserve"> </w:t>
      </w:r>
      <w:r w:rsidR="00C953A8">
        <w:t>Toto ustanovení strany smlouvy ujednaly místo ust. § 2628 zák. č. 89/2012 Sb. v platném znění (dále jen „občanský zákoník“).</w:t>
      </w:r>
    </w:p>
    <w:p w14:paraId="6B027F18" w14:textId="77777777" w:rsidR="00501998" w:rsidRPr="0031267D" w:rsidRDefault="00BC5DDB" w:rsidP="00940056">
      <w:pPr>
        <w:pStyle w:val="Nadpis3"/>
      </w:pPr>
      <w:r w:rsidRPr="0031267D">
        <w:t xml:space="preserve">V případě, že při přejímce výsledku </w:t>
      </w:r>
      <w:r w:rsidR="00983DCA" w:rsidRPr="0031267D">
        <w:t xml:space="preserve">provádění díla </w:t>
      </w:r>
      <w:r w:rsidRPr="0031267D">
        <w:t xml:space="preserve">objednatelem byly zjištěny vady určité části </w:t>
      </w:r>
      <w:r w:rsidR="00983DCA" w:rsidRPr="0031267D">
        <w:t xml:space="preserve">tohoto </w:t>
      </w:r>
      <w:r w:rsidRPr="0031267D">
        <w:t xml:space="preserve">výsledku, </w:t>
      </w:r>
      <w:r w:rsidR="00ED4A5E" w:rsidRPr="0031267D">
        <w:t xml:space="preserve">a objednatel se přesto dobrovolně rozhodne, že výsledek provádění díla převezme, </w:t>
      </w:r>
      <w:r w:rsidRPr="0031267D">
        <w:t>začíná promlčecí doba týkající se takové části výsledku smlouvy běžet až ode dne obnovené přejímky po té, co byly zjištěné vady odstraněny.</w:t>
      </w:r>
    </w:p>
    <w:p w14:paraId="59D2ACEF" w14:textId="77777777" w:rsidR="00BC5DDB" w:rsidRDefault="00BC5DDB" w:rsidP="00940056">
      <w:pPr>
        <w:pStyle w:val="Nadpis3"/>
      </w:pPr>
      <w:r w:rsidRPr="0031267D">
        <w:t xml:space="preserve">Vzor protokolu o předání a převzetí dokončeného díla (stavby) je přílohou </w:t>
      </w:r>
      <w:r w:rsidR="00C95368">
        <w:t xml:space="preserve">části „B“ </w:t>
      </w:r>
      <w:r w:rsidRPr="0031267D">
        <w:t xml:space="preserve">těchto </w:t>
      </w:r>
      <w:r w:rsidR="009F5F92">
        <w:t>VTP VN, NN</w:t>
      </w:r>
      <w:r w:rsidRPr="0031267D">
        <w:t>.</w:t>
      </w:r>
    </w:p>
    <w:p w14:paraId="0241385A" w14:textId="3E886B68" w:rsidR="004868C6" w:rsidRDefault="004868C6" w:rsidP="004868C6"/>
    <w:p w14:paraId="128D409D" w14:textId="77777777" w:rsidR="004C2AD5" w:rsidRPr="004868C6" w:rsidRDefault="004C2AD5" w:rsidP="004868C6"/>
    <w:p w14:paraId="1B1B7AE9" w14:textId="77777777" w:rsidR="006A0A32" w:rsidRPr="0031267D" w:rsidRDefault="008A665E" w:rsidP="007E7055">
      <w:pPr>
        <w:pStyle w:val="Nadpis2"/>
      </w:pPr>
      <w:bookmarkStart w:id="179" w:name="_Toc405443154"/>
      <w:bookmarkStart w:id="180" w:name="_Toc405445841"/>
      <w:bookmarkStart w:id="181" w:name="_Toc405446555"/>
      <w:bookmarkStart w:id="182" w:name="_Toc405446855"/>
      <w:bookmarkStart w:id="183" w:name="_Toc405446895"/>
      <w:bookmarkStart w:id="184" w:name="_Toc405446975"/>
      <w:bookmarkStart w:id="185" w:name="_Toc405964285"/>
      <w:bookmarkStart w:id="186" w:name="_Toc408827065"/>
      <w:bookmarkStart w:id="187" w:name="_Toc408827204"/>
      <w:bookmarkStart w:id="188" w:name="_Toc408827900"/>
      <w:bookmarkStart w:id="189" w:name="_Toc408827941"/>
      <w:bookmarkStart w:id="190" w:name="_Toc408827988"/>
      <w:bookmarkStart w:id="191" w:name="_Toc408828029"/>
      <w:bookmarkStart w:id="192" w:name="_Toc416872658"/>
      <w:bookmarkStart w:id="193" w:name="_Toc417026158"/>
      <w:bookmarkStart w:id="194" w:name="_Toc422145672"/>
      <w:bookmarkStart w:id="195" w:name="_Toc437953242"/>
      <w:bookmarkStart w:id="196" w:name="_Toc439840992"/>
      <w:bookmarkStart w:id="197" w:name="_Toc439841630"/>
      <w:bookmarkStart w:id="198" w:name="_Toc514147566"/>
      <w:bookmarkStart w:id="199" w:name="_Toc518382252"/>
      <w:bookmarkStart w:id="200" w:name="_Toc518383433"/>
      <w:r w:rsidRPr="0031267D">
        <w:lastRenderedPageBreak/>
        <w:t>Cen</w:t>
      </w:r>
      <w:r w:rsidR="002B414F" w:rsidRPr="0031267D">
        <w:t>a díl</w:t>
      </w:r>
      <w:r w:rsidR="00544EE0" w:rsidRPr="0031267D">
        <w:t>a</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0847088E" w14:textId="77777777" w:rsidR="006A0A32" w:rsidRDefault="001831CB" w:rsidP="00940056">
      <w:pPr>
        <w:pStyle w:val="Nadpis3"/>
      </w:pPr>
      <w:r w:rsidRPr="0031267D">
        <w:t>C</w:t>
      </w:r>
      <w:r w:rsidR="003F5D88" w:rsidRPr="0031267D">
        <w:t xml:space="preserve">eny uvedené ve smlouvě či v akceptované objednávce </w:t>
      </w:r>
      <w:r w:rsidR="008A665E" w:rsidRPr="0031267D">
        <w:t>objednatele j</w:t>
      </w:r>
      <w:r w:rsidR="003F5D88" w:rsidRPr="0031267D">
        <w:t>sou pevnými cenami včetně veškerých</w:t>
      </w:r>
      <w:r w:rsidR="00DD0EE8" w:rsidRPr="0031267D">
        <w:t xml:space="preserve"> příplatků a případných slev</w:t>
      </w:r>
      <w:r w:rsidR="00A71E97" w:rsidRPr="0031267D">
        <w:t>, není-li sjednáno jinak</w:t>
      </w:r>
      <w:r w:rsidR="00DD0EE8" w:rsidRPr="0031267D">
        <w:t xml:space="preserve">. Pokud nebude výslovně stanoveno jinak, má se za to, že v ceně jsou obsaženy </w:t>
      </w:r>
      <w:r w:rsidR="00C226BF">
        <w:t xml:space="preserve">všechny </w:t>
      </w:r>
      <w:r w:rsidR="009C5818">
        <w:t xml:space="preserve">náklady spojené se zajištěním </w:t>
      </w:r>
      <w:r w:rsidR="00DD0EE8" w:rsidRPr="0031267D">
        <w:t>všech potřebných technologických</w:t>
      </w:r>
      <w:r w:rsidR="009C5818">
        <w:t>,</w:t>
      </w:r>
      <w:r w:rsidR="009C5818" w:rsidRPr="0031267D">
        <w:t xml:space="preserve"> </w:t>
      </w:r>
      <w:r w:rsidR="00DD0EE8" w:rsidRPr="0031267D">
        <w:t xml:space="preserve">stavebních materiálů a </w:t>
      </w:r>
      <w:r w:rsidR="008749C4" w:rsidRPr="0031267D">
        <w:t xml:space="preserve">všech </w:t>
      </w:r>
      <w:r w:rsidR="00DD0EE8" w:rsidRPr="0031267D">
        <w:t>ostatních nákladů</w:t>
      </w:r>
      <w:r w:rsidR="0020083B" w:rsidRPr="0031267D">
        <w:t xml:space="preserve"> a činností</w:t>
      </w:r>
      <w:r w:rsidR="00DD0EE8" w:rsidRPr="0031267D">
        <w:t xml:space="preserve"> </w:t>
      </w:r>
      <w:r w:rsidR="008749C4" w:rsidRPr="0031267D">
        <w:t xml:space="preserve">nutných </w:t>
      </w:r>
      <w:r w:rsidR="00DD0EE8" w:rsidRPr="0031267D">
        <w:t>pro úspěšné dokončení díla.</w:t>
      </w:r>
    </w:p>
    <w:p w14:paraId="281FD3C7" w14:textId="77777777" w:rsidR="002178FD" w:rsidRDefault="006E5F02" w:rsidP="006E5F02">
      <w:pPr>
        <w:jc w:val="both"/>
        <w:rPr>
          <w:rFonts w:ascii="Arial" w:hAnsi="Arial"/>
          <w:bCs/>
          <w:sz w:val="22"/>
          <w:szCs w:val="26"/>
        </w:rPr>
      </w:pPr>
      <w:r w:rsidRPr="000A49EC">
        <w:rPr>
          <w:rFonts w:ascii="Arial" w:hAnsi="Arial"/>
          <w:bCs/>
          <w:sz w:val="22"/>
          <w:szCs w:val="26"/>
        </w:rPr>
        <w:t xml:space="preserve">                 V případě, že </w:t>
      </w:r>
      <w:r w:rsidRPr="006E5F02">
        <w:rPr>
          <w:rFonts w:ascii="Arial" w:hAnsi="Arial"/>
          <w:bCs/>
          <w:sz w:val="22"/>
          <w:szCs w:val="26"/>
        </w:rPr>
        <w:t>konkrétní zakázky popř. stavby budou rozpočtovány</w:t>
      </w:r>
      <w:r w:rsidR="002178FD">
        <w:rPr>
          <w:rFonts w:ascii="Arial" w:hAnsi="Arial"/>
          <w:bCs/>
          <w:sz w:val="22"/>
          <w:szCs w:val="26"/>
        </w:rPr>
        <w:t xml:space="preserve"> programem ECP</w:t>
      </w:r>
    </w:p>
    <w:p w14:paraId="680C48DD" w14:textId="77777777" w:rsidR="002178FD" w:rsidRDefault="002178FD" w:rsidP="006E5F02">
      <w:pPr>
        <w:jc w:val="both"/>
        <w:rPr>
          <w:rFonts w:ascii="Arial" w:hAnsi="Arial"/>
          <w:bCs/>
          <w:sz w:val="22"/>
          <w:szCs w:val="26"/>
        </w:rPr>
      </w:pPr>
      <w:r>
        <w:rPr>
          <w:rFonts w:ascii="Arial" w:hAnsi="Arial"/>
          <w:bCs/>
          <w:sz w:val="22"/>
          <w:szCs w:val="26"/>
        </w:rPr>
        <w:t xml:space="preserve">               </w:t>
      </w:r>
      <w:r w:rsidR="006E5F02" w:rsidRPr="006E5F02">
        <w:rPr>
          <w:rFonts w:ascii="Arial" w:hAnsi="Arial"/>
          <w:bCs/>
          <w:sz w:val="22"/>
          <w:szCs w:val="26"/>
        </w:rPr>
        <w:t xml:space="preserve"> </w:t>
      </w:r>
      <w:r>
        <w:rPr>
          <w:rFonts w:ascii="Arial" w:hAnsi="Arial"/>
          <w:bCs/>
          <w:sz w:val="22"/>
          <w:szCs w:val="26"/>
        </w:rPr>
        <w:t xml:space="preserve"> (prostřednictvím </w:t>
      </w:r>
      <w:r w:rsidR="006E5F02" w:rsidRPr="006E5F02">
        <w:rPr>
          <w:rFonts w:ascii="Arial" w:hAnsi="Arial"/>
          <w:bCs/>
          <w:sz w:val="22"/>
          <w:szCs w:val="26"/>
        </w:rPr>
        <w:t>výkon</w:t>
      </w:r>
      <w:r>
        <w:rPr>
          <w:rFonts w:ascii="Arial" w:hAnsi="Arial"/>
          <w:bCs/>
          <w:sz w:val="22"/>
          <w:szCs w:val="26"/>
        </w:rPr>
        <w:t>ů)</w:t>
      </w:r>
      <w:r w:rsidR="006E5F02" w:rsidRPr="006E5F02">
        <w:rPr>
          <w:rFonts w:ascii="Arial" w:hAnsi="Arial"/>
          <w:bCs/>
          <w:sz w:val="22"/>
          <w:szCs w:val="26"/>
        </w:rPr>
        <w:t xml:space="preserve">, </w:t>
      </w:r>
      <w:r>
        <w:rPr>
          <w:rFonts w:ascii="Arial" w:hAnsi="Arial"/>
          <w:bCs/>
          <w:sz w:val="22"/>
          <w:szCs w:val="26"/>
        </w:rPr>
        <w:t>b</w:t>
      </w:r>
      <w:r w:rsidR="006E5F02" w:rsidRPr="006E5F02">
        <w:rPr>
          <w:rFonts w:ascii="Arial" w:hAnsi="Arial"/>
          <w:bCs/>
          <w:sz w:val="22"/>
          <w:szCs w:val="26"/>
        </w:rPr>
        <w:t>ude celková cena uvedená v objednávkách na tyto</w:t>
      </w:r>
    </w:p>
    <w:p w14:paraId="3A5442BE" w14:textId="77777777" w:rsidR="006E5F02" w:rsidRPr="00AC0AD9" w:rsidRDefault="002178FD" w:rsidP="006E5F02">
      <w:pPr>
        <w:jc w:val="both"/>
        <w:rPr>
          <w:rFonts w:ascii="Arial" w:hAnsi="Arial"/>
          <w:bCs/>
          <w:sz w:val="22"/>
          <w:szCs w:val="26"/>
        </w:rPr>
      </w:pPr>
      <w:r>
        <w:rPr>
          <w:rFonts w:ascii="Arial" w:hAnsi="Arial"/>
          <w:bCs/>
          <w:sz w:val="22"/>
          <w:szCs w:val="26"/>
        </w:rPr>
        <w:t xml:space="preserve">                </w:t>
      </w:r>
      <w:r w:rsidR="006E5F02" w:rsidRPr="006E5F02">
        <w:rPr>
          <w:rFonts w:ascii="Arial" w:hAnsi="Arial"/>
          <w:bCs/>
          <w:sz w:val="22"/>
          <w:szCs w:val="26"/>
        </w:rPr>
        <w:t xml:space="preserve"> zakázky popř. stavby cenou předpokládanou a nikoliv pevnou</w:t>
      </w:r>
      <w:r w:rsidR="006E5F02">
        <w:rPr>
          <w:rFonts w:ascii="Arial" w:hAnsi="Arial"/>
          <w:bCs/>
          <w:sz w:val="22"/>
          <w:szCs w:val="26"/>
        </w:rPr>
        <w:t xml:space="preserve">.  </w:t>
      </w:r>
    </w:p>
    <w:p w14:paraId="4D91418C" w14:textId="77777777" w:rsidR="004F7427" w:rsidRPr="0031267D" w:rsidRDefault="004F7427" w:rsidP="00940056">
      <w:pPr>
        <w:pStyle w:val="Nadpis3"/>
      </w:pPr>
      <w:r w:rsidRPr="0031267D">
        <w:t>Veškeré vícepráce, změny, doplňky nebo rozšíření a nepředvídané práce nad rámec předmětu smlouvy musí být před jejich provedením odsouhlaseny objednavatelem včetně jejich ocenění. Pokud zhotovitel provede některé z těchto prací bez souhlasu objednatele, má objednatel právo odmítnout jejich úhradu. Jednotkové ceny jednotlivých činností souvisejících s předmětem smlouvy jsou po dobu realizace zakázky pevné.</w:t>
      </w:r>
    </w:p>
    <w:p w14:paraId="588C7F7C" w14:textId="77777777" w:rsidR="004F7427" w:rsidRPr="0031267D" w:rsidRDefault="004F7427" w:rsidP="00940056">
      <w:pPr>
        <w:pStyle w:val="Nadpis3"/>
      </w:pPr>
      <w:r w:rsidRPr="0031267D">
        <w:t>Pokud je smlouva uzavírána jako dílčí na základě již uzavřené rámcové smlouvy o dílo (</w:t>
      </w:r>
      <w:r w:rsidR="004A55EC" w:rsidRPr="0031267D">
        <w:t>dále též „</w:t>
      </w:r>
      <w:r w:rsidRPr="0031267D">
        <w:t>RS</w:t>
      </w:r>
      <w:r w:rsidR="004A55EC" w:rsidRPr="0031267D">
        <w:t>“</w:t>
      </w:r>
      <w:r w:rsidRPr="0031267D">
        <w:t>) a součástí RS je ceník s jednotkovými cenami jednotlivých činností popř. služeb, platí pro ceny díla, prací, služeb či jiných činností uskutečňovaných zhotovitelem na základě smlouvy tento ceník.</w:t>
      </w:r>
    </w:p>
    <w:p w14:paraId="210399E8" w14:textId="77777777" w:rsidR="004A3F4C" w:rsidRPr="002079B5" w:rsidRDefault="004A3F4C" w:rsidP="004A3F4C">
      <w:pPr>
        <w:pStyle w:val="Nadpis3"/>
        <w:spacing w:before="120" w:after="0"/>
      </w:pPr>
      <w:r w:rsidRPr="002079B5">
        <w:t>Náklady na dopravu a manipulaci s demontovaným materiálem a odpady jsou součástí ceny díla. Při likvidaci demontovaného materiálu a odpadů se zhotovitel řídí projektovou dokumentací díla</w:t>
      </w:r>
      <w:r>
        <w:t>, ustanoveními v kapitole č. 4 těchto VTP VN, NN</w:t>
      </w:r>
      <w:r w:rsidRPr="002079B5">
        <w:t xml:space="preserve"> a </w:t>
      </w:r>
      <w:r>
        <w:t>interními předpisy objednatele „</w:t>
      </w:r>
      <w:r w:rsidRPr="002079B5">
        <w:t>Zásady pro nakládání s demontovanými materiály a odpady při stavbách E.ON zajišťovaných dodavatelsky</w:t>
      </w:r>
      <w:r>
        <w:t>“</w:t>
      </w:r>
      <w:r w:rsidRPr="002079B5">
        <w:t>.</w:t>
      </w:r>
    </w:p>
    <w:p w14:paraId="2234154D" w14:textId="77777777" w:rsidR="001C4624" w:rsidRDefault="00420C0D" w:rsidP="00940056">
      <w:pPr>
        <w:pStyle w:val="Nadpis3"/>
      </w:pPr>
      <w:r w:rsidRPr="0031267D">
        <w:t>V</w:t>
      </w:r>
      <w:r w:rsidR="008B698E" w:rsidRPr="0031267D">
        <w:t> </w:t>
      </w:r>
      <w:r w:rsidRPr="0031267D">
        <w:t>cen</w:t>
      </w:r>
      <w:r w:rsidR="008B698E" w:rsidRPr="0031267D">
        <w:t>ě díla sjednané ve smlouvě</w:t>
      </w:r>
      <w:r w:rsidRPr="0031267D">
        <w:t xml:space="preserve"> j</w:t>
      </w:r>
      <w:r w:rsidR="00383F6D" w:rsidRPr="0031267D">
        <w:t xml:space="preserve">sou zahrnuty rovněž náklady </w:t>
      </w:r>
      <w:r w:rsidR="004A2936" w:rsidRPr="0031267D">
        <w:t>vznikající v souvislosti s tím, že z</w:t>
      </w:r>
      <w:r w:rsidR="00563BFE" w:rsidRPr="0031267D">
        <w:t>hotovitel musí m</w:t>
      </w:r>
      <w:r w:rsidR="00940733" w:rsidRPr="0031267D">
        <w:t>í</w:t>
      </w:r>
      <w:r w:rsidR="00563BFE" w:rsidRPr="0031267D">
        <w:t xml:space="preserve">t pro prováděné práce a činnosti dle </w:t>
      </w:r>
      <w:r w:rsidR="00B30111" w:rsidRPr="0031267D">
        <w:t xml:space="preserve">rozsahu </w:t>
      </w:r>
      <w:r w:rsidR="00563BFE" w:rsidRPr="0031267D">
        <w:t xml:space="preserve">smlouvy o dílo popř. objednávky </w:t>
      </w:r>
      <w:r w:rsidR="00B30111" w:rsidRPr="0031267D">
        <w:t>z</w:t>
      </w:r>
      <w:r w:rsidRPr="0031267D">
        <w:t xml:space="preserve">ajištěn </w:t>
      </w:r>
      <w:r w:rsidR="001C4624" w:rsidRPr="0031267D">
        <w:t>bezpečnostní dozor</w:t>
      </w:r>
      <w:r w:rsidRPr="0031267D">
        <w:t xml:space="preserve"> nesoucí odpovědnost a m</w:t>
      </w:r>
      <w:r w:rsidR="001C4624" w:rsidRPr="0031267D">
        <w:t>ající příslušnou kvalifikaci</w:t>
      </w:r>
      <w:r w:rsidR="004A2936" w:rsidRPr="0031267D">
        <w:t>.</w:t>
      </w:r>
      <w:r w:rsidR="001C4624" w:rsidRPr="0031267D">
        <w:t xml:space="preserve"> </w:t>
      </w:r>
      <w:r w:rsidR="004A2936" w:rsidRPr="0031267D">
        <w:t>N</w:t>
      </w:r>
      <w:r w:rsidR="001C4624" w:rsidRPr="0031267D">
        <w:t xml:space="preserve">apř. u elektromontážních prací musí mít zajištěn bezpečnostní dozor prostřednictvím pracovníků dle vyhlášky </w:t>
      </w:r>
      <w:r w:rsidR="00940733" w:rsidRPr="0031267D">
        <w:t xml:space="preserve">č. </w:t>
      </w:r>
      <w:r w:rsidR="001C4624" w:rsidRPr="0031267D">
        <w:t>50/</w:t>
      </w:r>
      <w:r w:rsidR="004A2936" w:rsidRPr="0031267D">
        <w:t>19</w:t>
      </w:r>
      <w:r w:rsidR="001C4624" w:rsidRPr="0031267D">
        <w:t>78 Sb. (§</w:t>
      </w:r>
      <w:r w:rsidR="00950486">
        <w:t xml:space="preserve"> </w:t>
      </w:r>
      <w:r w:rsidR="001C4624" w:rsidRPr="0031267D">
        <w:t xml:space="preserve">7 nebo </w:t>
      </w:r>
      <w:r w:rsidR="00940733" w:rsidRPr="0031267D">
        <w:t>§</w:t>
      </w:r>
      <w:r w:rsidR="00950486">
        <w:t xml:space="preserve"> </w:t>
      </w:r>
      <w:r w:rsidR="001C4624" w:rsidRPr="0031267D">
        <w:t>8 a pověření zhotovitele o provádění dozoru) na realizaci zakázky.</w:t>
      </w:r>
    </w:p>
    <w:p w14:paraId="4321F168" w14:textId="77777777" w:rsidR="00C55224" w:rsidRDefault="00AB34FF" w:rsidP="00940056">
      <w:pPr>
        <w:pStyle w:val="Nadpis3"/>
      </w:pPr>
      <w:r>
        <w:t>Pro</w:t>
      </w:r>
      <w:r w:rsidR="001C4624" w:rsidRPr="00F863CA">
        <w:t> případ</w:t>
      </w:r>
      <w:r>
        <w:t>, že dojde k</w:t>
      </w:r>
      <w:r w:rsidR="001C4624" w:rsidRPr="0031267D">
        <w:t xml:space="preserve"> prodloužení termínu dokončení díla </w:t>
      </w:r>
      <w:r w:rsidR="001C4624" w:rsidRPr="00E96096">
        <w:rPr>
          <w:rFonts w:cs="Arial"/>
          <w:spacing w:val="-1"/>
          <w:szCs w:val="22"/>
        </w:rPr>
        <w:t>z</w:t>
      </w:r>
      <w:r w:rsidR="002415BA" w:rsidRPr="00E96096">
        <w:rPr>
          <w:rFonts w:cs="Arial"/>
          <w:spacing w:val="-1"/>
          <w:szCs w:val="22"/>
        </w:rPr>
        <w:t> </w:t>
      </w:r>
      <w:r w:rsidR="001C4624" w:rsidRPr="00E96096">
        <w:rPr>
          <w:rFonts w:cs="Arial"/>
          <w:spacing w:val="-1"/>
          <w:szCs w:val="22"/>
        </w:rPr>
        <w:t>důvodu</w:t>
      </w:r>
      <w:r w:rsidR="002415BA" w:rsidRPr="00E96096">
        <w:rPr>
          <w:rFonts w:cs="Arial"/>
          <w:spacing w:val="-1"/>
          <w:szCs w:val="22"/>
        </w:rPr>
        <w:t xml:space="preserve"> na straně</w:t>
      </w:r>
      <w:r w:rsidR="001C4624" w:rsidRPr="0031267D">
        <w:t xml:space="preserve"> zhotovitele</w:t>
      </w:r>
      <w:r w:rsidR="00B724F0" w:rsidRPr="0031267D">
        <w:t>,</w:t>
      </w:r>
      <w:r w:rsidR="001C4624" w:rsidRPr="0031267D">
        <w:t xml:space="preserve"> </w:t>
      </w:r>
      <w:r>
        <w:t>jsou součástí</w:t>
      </w:r>
      <w:r w:rsidR="001C4624" w:rsidRPr="00F863CA">
        <w:t> cen</w:t>
      </w:r>
      <w:r>
        <w:t>y</w:t>
      </w:r>
      <w:r w:rsidR="001C4624" w:rsidRPr="0031267D">
        <w:t xml:space="preserve"> </w:t>
      </w:r>
      <w:r w:rsidR="004A2936" w:rsidRPr="0031267D">
        <w:t xml:space="preserve">díla </w:t>
      </w:r>
      <w:r>
        <w:t>sjednané ve smlouvě také</w:t>
      </w:r>
      <w:r w:rsidR="001C4624" w:rsidRPr="0031267D">
        <w:t xml:space="preserve"> n</w:t>
      </w:r>
      <w:r w:rsidR="00420C0D" w:rsidRPr="0031267D">
        <w:t>áklady na provedení zbývajících prací v pozdějším termínu</w:t>
      </w:r>
      <w:r w:rsidR="002415BA" w:rsidRPr="0031267D">
        <w:t>.</w:t>
      </w:r>
    </w:p>
    <w:p w14:paraId="0836F2BC" w14:textId="77777777" w:rsidR="00561C8F" w:rsidRDefault="00561C8F" w:rsidP="00561C8F"/>
    <w:p w14:paraId="3F0AC281" w14:textId="77777777" w:rsidR="00D37159" w:rsidRPr="0031267D" w:rsidRDefault="00420C0D" w:rsidP="007E7055">
      <w:pPr>
        <w:pStyle w:val="Nadpis2"/>
      </w:pPr>
      <w:bookmarkStart w:id="201" w:name="_Toc405443155"/>
      <w:bookmarkStart w:id="202" w:name="_Toc405445842"/>
      <w:bookmarkStart w:id="203" w:name="_Toc405446556"/>
      <w:bookmarkStart w:id="204" w:name="_Toc405446856"/>
      <w:bookmarkStart w:id="205" w:name="_Toc405446896"/>
      <w:bookmarkStart w:id="206" w:name="_Toc405446976"/>
      <w:bookmarkStart w:id="207" w:name="_Toc405964286"/>
      <w:bookmarkStart w:id="208" w:name="_Toc408827066"/>
      <w:bookmarkStart w:id="209" w:name="_Toc408827205"/>
      <w:bookmarkStart w:id="210" w:name="_Toc408827901"/>
      <w:bookmarkStart w:id="211" w:name="_Toc408827942"/>
      <w:bookmarkStart w:id="212" w:name="_Toc408827989"/>
      <w:bookmarkStart w:id="213" w:name="_Toc408828030"/>
      <w:bookmarkStart w:id="214" w:name="_Toc416872659"/>
      <w:bookmarkStart w:id="215" w:name="_Toc417026159"/>
      <w:bookmarkStart w:id="216" w:name="_Toc422145673"/>
      <w:bookmarkStart w:id="217" w:name="_Toc437953243"/>
      <w:bookmarkStart w:id="218" w:name="_Toc439840993"/>
      <w:bookmarkStart w:id="219" w:name="_Toc439841631"/>
      <w:bookmarkStart w:id="220" w:name="_Toc514147567"/>
      <w:bookmarkStart w:id="221" w:name="_Toc518382253"/>
      <w:bookmarkStart w:id="222" w:name="_Toc518383434"/>
      <w:r w:rsidRPr="0031267D">
        <w:t>Dodací lhůta</w:t>
      </w:r>
      <w:r w:rsidR="003471B7" w:rsidRPr="0031267D">
        <w:t>,</w:t>
      </w:r>
      <w:r w:rsidR="00D37159" w:rsidRPr="0031267D">
        <w:t xml:space="preserve"> doba plnění,</w:t>
      </w:r>
      <w:r w:rsidR="003471B7" w:rsidRPr="0031267D">
        <w:t xml:space="preserve"> </w:t>
      </w:r>
      <w:r w:rsidRPr="0031267D">
        <w:t>lhůta pro provedení prací</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AD4AF26" w14:textId="77777777" w:rsidR="00E130DD" w:rsidRPr="0031267D" w:rsidRDefault="00E130DD" w:rsidP="00940056">
      <w:pPr>
        <w:pStyle w:val="Nadpis3"/>
      </w:pPr>
      <w:r w:rsidRPr="0031267D">
        <w:t xml:space="preserve">Pokud ve smlouvě není dohodnuto </w:t>
      </w:r>
      <w:r w:rsidR="00FF047B">
        <w:t>jinak</w:t>
      </w:r>
      <w:r w:rsidRPr="0031267D">
        <w:t>, lhůta k splnění díla začíná běžet ode dne uzavření smlouvy.</w:t>
      </w:r>
    </w:p>
    <w:p w14:paraId="6C5007F0" w14:textId="77777777" w:rsidR="00E130DD" w:rsidRPr="0031267D" w:rsidRDefault="00E130DD" w:rsidP="00940056">
      <w:pPr>
        <w:pStyle w:val="Nadpis3"/>
      </w:pPr>
      <w:r w:rsidRPr="0031267D">
        <w:t>Práce je nutno v závazných smluvních lhůtách za</w:t>
      </w:r>
      <w:r w:rsidR="009445B0" w:rsidRPr="0031267D">
        <w:t>hájit</w:t>
      </w:r>
      <w:r w:rsidRPr="0031267D">
        <w:t>, provádět a ukončit</w:t>
      </w:r>
      <w:r w:rsidR="005226AC" w:rsidRPr="0031267D">
        <w:t xml:space="preserve">. </w:t>
      </w:r>
      <w:r w:rsidR="001A113B" w:rsidRPr="0031267D">
        <w:t>D</w:t>
      </w:r>
      <w:r w:rsidRPr="0031267D">
        <w:t>ílčí termíny jsou závazné, jsou-li ve smlouvě uvedeny</w:t>
      </w:r>
      <w:r w:rsidRPr="008758C0">
        <w:t>.</w:t>
      </w:r>
      <w:r w:rsidR="00AB34FF" w:rsidRPr="00AB34FF">
        <w:t xml:space="preserve"> </w:t>
      </w:r>
      <w:r w:rsidR="00AB34FF">
        <w:t xml:space="preserve">Zhotovitel je povinen dodržovat </w:t>
      </w:r>
      <w:r w:rsidR="00AB34FF" w:rsidRPr="00AB34FF">
        <w:t xml:space="preserve">časový plán uvolňování energetických zařízení </w:t>
      </w:r>
      <w:r w:rsidR="00AB34FF">
        <w:t xml:space="preserve">do provozu </w:t>
      </w:r>
      <w:r w:rsidR="00E670B7">
        <w:t xml:space="preserve">vydaný </w:t>
      </w:r>
      <w:r w:rsidR="00AB34FF">
        <w:t xml:space="preserve">v souvislosti s dílem a respektovat další pokyny objednatele týkající se tohoto </w:t>
      </w:r>
      <w:r w:rsidR="00AB34FF" w:rsidRPr="00AB34FF">
        <w:t>uvolňování energetických zařízení do provozu</w:t>
      </w:r>
      <w:r w:rsidRPr="0031267D">
        <w:t>.</w:t>
      </w:r>
    </w:p>
    <w:p w14:paraId="554D78CC" w14:textId="77777777" w:rsidR="00E130DD" w:rsidRPr="0031267D" w:rsidRDefault="00E130DD" w:rsidP="00940056">
      <w:pPr>
        <w:pStyle w:val="Nadpis3"/>
      </w:pPr>
      <w:r w:rsidRPr="0031267D">
        <w:t>Konečný termín nebo dílčí termíny plnění díla</w:t>
      </w:r>
      <w:r w:rsidR="003328A7">
        <w:t xml:space="preserve"> </w:t>
      </w:r>
      <w:r w:rsidR="00C226BF">
        <w:t>má</w:t>
      </w:r>
      <w:r w:rsidR="008A1388">
        <w:t xml:space="preserve"> </w:t>
      </w:r>
      <w:r w:rsidRPr="0031267D">
        <w:t xml:space="preserve">zhotovitel </w:t>
      </w:r>
      <w:r w:rsidR="00C226BF">
        <w:t xml:space="preserve">právo </w:t>
      </w:r>
      <w:r w:rsidRPr="0031267D">
        <w:t xml:space="preserve">prodloužit o dobu prodlení na straně objednatele, jestliže objednatel nesplní ve smluveném termínu své smluvní závazky, které mají přímou vazbu na dodací lhůtu nebo dojde na základě výslovné žádosti objednatele ke změně rozsahu předmětu smlouvy (např. požadavek </w:t>
      </w:r>
      <w:r w:rsidRPr="0031267D">
        <w:lastRenderedPageBreak/>
        <w:t>na vícepráce, změna projektu apod.), nebo je objednatel v prodlení s pla</w:t>
      </w:r>
      <w:r w:rsidR="00561C8F">
        <w:t>cením. Tím není dotčeno ustanovení dle</w:t>
      </w:r>
      <w:r w:rsidRPr="0031267D">
        <w:t xml:space="preserve"> VNP.</w:t>
      </w:r>
    </w:p>
    <w:p w14:paraId="182018A2" w14:textId="77777777" w:rsidR="003F2402" w:rsidRPr="0031267D" w:rsidRDefault="003F2402" w:rsidP="00940056">
      <w:pPr>
        <w:pStyle w:val="Nadpis3"/>
      </w:pPr>
      <w:r w:rsidRPr="0031267D">
        <w:t xml:space="preserve">Na nedodání potřebné dokumentace od objednatele se může zhotovitel odvolávat pouze v případě, že tyto dokumenty neobdržel, </w:t>
      </w:r>
      <w:r w:rsidR="00141CCF" w:rsidRPr="0031267D">
        <w:t xml:space="preserve">ačkoliv </w:t>
      </w:r>
      <w:r w:rsidRPr="0031267D">
        <w:t>o ně předtím písemně požádal.</w:t>
      </w:r>
    </w:p>
    <w:p w14:paraId="225DAF42" w14:textId="77777777" w:rsidR="003F2402" w:rsidRPr="0031267D" w:rsidRDefault="003F2402" w:rsidP="00940056">
      <w:pPr>
        <w:pStyle w:val="Nadpis3"/>
      </w:pPr>
      <w:r w:rsidRPr="0031267D">
        <w:t xml:space="preserve">Jestliže zhotovitel </w:t>
      </w:r>
      <w:r w:rsidR="001A113B" w:rsidRPr="0031267D">
        <w:t xml:space="preserve">z jakéhokoli důvodu </w:t>
      </w:r>
      <w:r w:rsidRPr="0031267D">
        <w:t>přeruší provádění díla, je povinen zabezpečit po dobu přerušení nedokončené dílo tak, aby nedošlo ke vzniku škody na věc</w:t>
      </w:r>
      <w:r w:rsidR="00E9066A" w:rsidRPr="0031267D">
        <w:t>i</w:t>
      </w:r>
      <w:r w:rsidR="00F3192E" w:rsidRPr="0031267D">
        <w:t xml:space="preserve"> </w:t>
      </w:r>
      <w:r w:rsidR="00AB34FF">
        <w:t>nebo k</w:t>
      </w:r>
      <w:r w:rsidR="00F3192E" w:rsidRPr="0031267D">
        <w:t xml:space="preserve"> </w:t>
      </w:r>
      <w:r w:rsidR="009E40E7" w:rsidRPr="0031267D">
        <w:t xml:space="preserve">porušení </w:t>
      </w:r>
      <w:r w:rsidR="00AB34FF">
        <w:t xml:space="preserve">pravidel </w:t>
      </w:r>
      <w:r w:rsidR="00F3192E" w:rsidRPr="0031267D">
        <w:t>BOZP</w:t>
      </w:r>
      <w:r w:rsidR="00E066E3">
        <w:t xml:space="preserve"> a</w:t>
      </w:r>
      <w:r w:rsidR="00AB34FF">
        <w:t xml:space="preserve"> požární ochrany</w:t>
      </w:r>
      <w:r w:rsidR="00F94B6B">
        <w:t xml:space="preserve"> a</w:t>
      </w:r>
      <w:r w:rsidR="00E066E3">
        <w:t>/nebo majetku třetích osob</w:t>
      </w:r>
      <w:r w:rsidRPr="0031267D">
        <w:t>.</w:t>
      </w:r>
    </w:p>
    <w:p w14:paraId="7F19377C" w14:textId="77777777" w:rsidR="003F2402" w:rsidRPr="0031267D" w:rsidRDefault="003F2402" w:rsidP="00940056">
      <w:pPr>
        <w:pStyle w:val="Nadpis3"/>
      </w:pPr>
      <w:r w:rsidRPr="0031267D">
        <w:t xml:space="preserve">Jestliže zhotovitel nesplní </w:t>
      </w:r>
      <w:r w:rsidR="00E50C3E" w:rsidRPr="0031267D">
        <w:t xml:space="preserve">dílo </w:t>
      </w:r>
      <w:r w:rsidRPr="0031267D">
        <w:t>ani v náhradním dodatečném termínu, poskytnut</w:t>
      </w:r>
      <w:r w:rsidR="00550894" w:rsidRPr="0031267D">
        <w:t>é</w:t>
      </w:r>
      <w:r w:rsidRPr="0031267D">
        <w:t>m mu objednatelem, má objednatel</w:t>
      </w:r>
      <w:r w:rsidR="008B02A1" w:rsidRPr="0031267D">
        <w:t xml:space="preserve"> právo</w:t>
      </w:r>
      <w:r w:rsidRPr="0031267D">
        <w:t>:</w:t>
      </w:r>
    </w:p>
    <w:p w14:paraId="05729F50" w14:textId="77777777" w:rsidR="003F2402" w:rsidRPr="00E137B2" w:rsidRDefault="00E137B2" w:rsidP="00247537">
      <w:pPr>
        <w:numPr>
          <w:ilvl w:val="0"/>
          <w:numId w:val="3"/>
        </w:numPr>
        <w:tabs>
          <w:tab w:val="left" w:pos="993"/>
        </w:tabs>
        <w:ind w:left="1418" w:hanging="425"/>
        <w:jc w:val="both"/>
        <w:rPr>
          <w:rFonts w:ascii="Arial" w:hAnsi="Arial" w:cs="Arial"/>
          <w:sz w:val="22"/>
          <w:szCs w:val="22"/>
        </w:rPr>
      </w:pPr>
      <w:r w:rsidRPr="008304FD">
        <w:rPr>
          <w:rFonts w:ascii="Arial" w:hAnsi="Arial" w:cs="Arial"/>
          <w:sz w:val="22"/>
          <w:szCs w:val="22"/>
        </w:rPr>
        <w:t xml:space="preserve">na smluvní pokutu ve výši 10 % ze sjednané ceny díla, když se toto právo na </w:t>
      </w:r>
      <w:r>
        <w:rPr>
          <w:rFonts w:ascii="Arial" w:hAnsi="Arial" w:cs="Arial"/>
          <w:sz w:val="22"/>
          <w:szCs w:val="22"/>
        </w:rPr>
        <w:t>smluvní pokutu</w:t>
      </w:r>
      <w:r w:rsidRPr="008304FD">
        <w:rPr>
          <w:rFonts w:ascii="Arial" w:hAnsi="Arial" w:cs="Arial"/>
          <w:sz w:val="22"/>
          <w:szCs w:val="22"/>
        </w:rPr>
        <w:t xml:space="preserve"> sjednává nezávisle na nárocích objednatele z případných vad díla a na nároku objednatele na náhradu škody</w:t>
      </w:r>
    </w:p>
    <w:p w14:paraId="19567EEE" w14:textId="77777777" w:rsidR="003F2402" w:rsidRDefault="003F2402" w:rsidP="00247537">
      <w:pPr>
        <w:numPr>
          <w:ilvl w:val="0"/>
          <w:numId w:val="3"/>
        </w:numPr>
        <w:tabs>
          <w:tab w:val="left" w:pos="993"/>
        </w:tabs>
        <w:ind w:left="1418" w:hanging="425"/>
        <w:jc w:val="both"/>
        <w:rPr>
          <w:rFonts w:ascii="Arial" w:hAnsi="Arial" w:cs="Arial"/>
          <w:sz w:val="22"/>
          <w:szCs w:val="22"/>
        </w:rPr>
      </w:pPr>
      <w:r w:rsidRPr="008304FD">
        <w:rPr>
          <w:rFonts w:ascii="Arial" w:hAnsi="Arial" w:cs="Arial"/>
          <w:sz w:val="22"/>
          <w:szCs w:val="22"/>
        </w:rPr>
        <w:t>odstoupit od smlouvy.</w:t>
      </w:r>
    </w:p>
    <w:p w14:paraId="26503326" w14:textId="77777777" w:rsidR="00FF0053" w:rsidRPr="008304FD" w:rsidRDefault="00FF0053" w:rsidP="00FF0053">
      <w:pPr>
        <w:tabs>
          <w:tab w:val="left" w:pos="993"/>
        </w:tabs>
        <w:ind w:left="1418"/>
        <w:jc w:val="both"/>
        <w:rPr>
          <w:rFonts w:ascii="Arial" w:hAnsi="Arial" w:cs="Arial"/>
          <w:sz w:val="22"/>
          <w:szCs w:val="22"/>
        </w:rPr>
      </w:pPr>
    </w:p>
    <w:p w14:paraId="6DC7059B" w14:textId="77777777" w:rsidR="00B6189C" w:rsidRDefault="00B6189C" w:rsidP="007E7055">
      <w:pPr>
        <w:pStyle w:val="Nadpis2"/>
      </w:pPr>
      <w:bookmarkStart w:id="223" w:name="_Toc405443156"/>
      <w:bookmarkStart w:id="224" w:name="_Toc405445843"/>
      <w:bookmarkStart w:id="225" w:name="_Toc405446557"/>
      <w:bookmarkStart w:id="226" w:name="_Toc405446857"/>
      <w:bookmarkStart w:id="227" w:name="_Toc405446897"/>
      <w:bookmarkStart w:id="228" w:name="_Toc405446977"/>
      <w:bookmarkStart w:id="229" w:name="_Toc405964287"/>
      <w:bookmarkStart w:id="230" w:name="_Toc408827067"/>
      <w:bookmarkStart w:id="231" w:name="_Toc408827206"/>
      <w:bookmarkStart w:id="232" w:name="_Toc408827902"/>
      <w:bookmarkStart w:id="233" w:name="_Toc408827943"/>
      <w:bookmarkStart w:id="234" w:name="_Toc408827990"/>
      <w:bookmarkStart w:id="235" w:name="_Toc408828031"/>
      <w:bookmarkStart w:id="236" w:name="_Toc416872660"/>
      <w:bookmarkStart w:id="237" w:name="_Toc417026160"/>
      <w:bookmarkStart w:id="238" w:name="_Toc422145674"/>
      <w:bookmarkStart w:id="239" w:name="_Toc437953244"/>
      <w:bookmarkStart w:id="240" w:name="_Toc439840994"/>
      <w:bookmarkStart w:id="241" w:name="_Toc439841632"/>
      <w:bookmarkStart w:id="242" w:name="_Toc514147568"/>
      <w:bookmarkStart w:id="243" w:name="_Toc518382254"/>
      <w:bookmarkStart w:id="244" w:name="_Toc518383435"/>
      <w:r w:rsidRPr="0031267D">
        <w:t>Odpovědnost zhotovitele za provádění stavby, r</w:t>
      </w:r>
      <w:r w:rsidR="00420C0D" w:rsidRPr="0031267D">
        <w:t xml:space="preserve">eklamační nároky, </w:t>
      </w:r>
      <w:r w:rsidR="001632D8" w:rsidRPr="0031267D">
        <w:t xml:space="preserve">záruka </w:t>
      </w:r>
      <w:r w:rsidR="00420C0D" w:rsidRPr="0031267D">
        <w:t>a přejímka</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072EEC1F" w14:textId="77777777" w:rsidR="00B6189C" w:rsidRDefault="00B6189C" w:rsidP="00940056">
      <w:pPr>
        <w:pStyle w:val="Nadpis3"/>
      </w:pPr>
      <w:r w:rsidRPr="0031267D">
        <w:t xml:space="preserve">Zjistí-li zhotovitel vady projektové dokumentace, je povinen na ně objednatele neprodleně upozornit. Jestliže objednatel přes upozornění zhotovitele výslovně a písemně trvá na provedení prací podle dokumentace, neodpovídá zhotovitel za vady, jejichž původ leží v takových vadách dokumentace. Zhotovitel však nesmí provádět práce, pokud by jejich prováděním porušil </w:t>
      </w:r>
      <w:r w:rsidR="00E670B7">
        <w:t xml:space="preserve">pravidla obsažená v </w:t>
      </w:r>
      <w:r w:rsidR="00FF047B">
        <w:t>části „B“ těchto VTP VN, NN</w:t>
      </w:r>
      <w:r w:rsidR="00F94B6B">
        <w:t>,</w:t>
      </w:r>
      <w:r w:rsidR="00F94B6B" w:rsidRPr="0031267D">
        <w:t xml:space="preserve"> </w:t>
      </w:r>
      <w:r w:rsidRPr="0031267D">
        <w:t>nebo obecně závazné právní předpisy nebo povinnosti uložené rozhodnutím veřejných úřadů</w:t>
      </w:r>
      <w:r w:rsidR="002A1177">
        <w:t>,</w:t>
      </w:r>
      <w:r w:rsidR="00C515CC" w:rsidRPr="0031267D">
        <w:t xml:space="preserve"> </w:t>
      </w:r>
      <w:r w:rsidRPr="0031267D">
        <w:t xml:space="preserve">anebo by přímo ohrozil bezpečnost života nebo zdraví nebo by způsobil ekologické škody. Pokud zhotovitel neupozorní na zjištěné vady </w:t>
      </w:r>
      <w:r w:rsidR="00D1159A" w:rsidRPr="0031267D">
        <w:t xml:space="preserve">projektové </w:t>
      </w:r>
      <w:r w:rsidRPr="0031267D">
        <w:t>dokumentace</w:t>
      </w:r>
      <w:r w:rsidR="00D1159A" w:rsidRPr="0031267D">
        <w:t xml:space="preserve"> díla</w:t>
      </w:r>
      <w:r w:rsidRPr="0031267D">
        <w:t>, nese náklady na odstranění vad, které jsou těmito vadami dokumentace způsobené.</w:t>
      </w:r>
    </w:p>
    <w:p w14:paraId="5DC1FD8A" w14:textId="77777777" w:rsidR="00D502C0" w:rsidRPr="0031267D" w:rsidRDefault="00E670B7" w:rsidP="00940056">
      <w:pPr>
        <w:pStyle w:val="Nadpis3"/>
      </w:pPr>
      <w:r>
        <w:rPr>
          <w:rFonts w:cs="Arial"/>
          <w:szCs w:val="22"/>
        </w:rPr>
        <w:t>Zhotovitel poskytuje objednatel</w:t>
      </w:r>
      <w:r w:rsidR="006700AC">
        <w:rPr>
          <w:rFonts w:cs="Arial"/>
          <w:szCs w:val="22"/>
        </w:rPr>
        <w:t>i</w:t>
      </w:r>
      <w:r>
        <w:rPr>
          <w:rFonts w:cs="Arial"/>
          <w:szCs w:val="22"/>
        </w:rPr>
        <w:t xml:space="preserve"> </w:t>
      </w:r>
      <w:r w:rsidR="001E1973">
        <w:rPr>
          <w:rFonts w:cs="Arial"/>
          <w:szCs w:val="22"/>
        </w:rPr>
        <w:t xml:space="preserve">za dílo záruku v níže uvedeném rozsahu. </w:t>
      </w:r>
      <w:r w:rsidR="00D502C0" w:rsidRPr="0031267D">
        <w:t>Záruka je poskytnuta</w:t>
      </w:r>
      <w:r w:rsidR="00DF33A2" w:rsidRPr="0031267D">
        <w:t xml:space="preserve"> v následující délce</w:t>
      </w:r>
      <w:r w:rsidR="00D502C0" w:rsidRPr="0031267D">
        <w:t xml:space="preserve">: </w:t>
      </w:r>
    </w:p>
    <w:p w14:paraId="76288832"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dodávku technologický</w:t>
      </w:r>
      <w:r w:rsidR="00752444">
        <w:rPr>
          <w:rFonts w:ascii="Arial" w:hAnsi="Arial" w:cs="Arial"/>
          <w:sz w:val="22"/>
          <w:szCs w:val="22"/>
        </w:rPr>
        <w:t>ch zařízení</w:t>
      </w:r>
      <w:r w:rsidR="00A00678">
        <w:rPr>
          <w:rFonts w:ascii="Arial" w:hAnsi="Arial" w:cs="Arial"/>
          <w:sz w:val="22"/>
          <w:szCs w:val="22"/>
        </w:rPr>
        <w:t xml:space="preserve"> jako částí díla</w:t>
      </w:r>
      <w:r w:rsidR="002D07D8">
        <w:rPr>
          <w:rFonts w:ascii="Arial" w:hAnsi="Arial" w:cs="Arial"/>
          <w:sz w:val="22"/>
          <w:szCs w:val="22"/>
        </w:rPr>
        <w:tab/>
      </w:r>
      <w:r w:rsidRPr="00752444">
        <w:rPr>
          <w:rFonts w:ascii="Arial" w:hAnsi="Arial" w:cs="Arial"/>
          <w:sz w:val="22"/>
          <w:szCs w:val="22"/>
        </w:rPr>
        <w:t>minimálně 24 měsíců</w:t>
      </w:r>
    </w:p>
    <w:p w14:paraId="0BFDEA0B"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elektromontážní práce</w:t>
      </w:r>
      <w:r w:rsidR="002D07D8">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00F94B6B">
        <w:rPr>
          <w:rFonts w:ascii="Arial" w:hAnsi="Arial" w:cs="Arial"/>
          <w:sz w:val="22"/>
          <w:szCs w:val="22"/>
        </w:rPr>
        <w:tab/>
      </w:r>
      <w:r w:rsidRPr="00752444">
        <w:rPr>
          <w:rFonts w:ascii="Arial" w:hAnsi="Arial" w:cs="Arial"/>
          <w:sz w:val="22"/>
          <w:szCs w:val="22"/>
        </w:rPr>
        <w:t>minimálně 48 měsíců</w:t>
      </w:r>
    </w:p>
    <w:p w14:paraId="27084F7C" w14:textId="77777777" w:rsidR="00D502C0" w:rsidRPr="0031267D" w:rsidRDefault="00D502C0" w:rsidP="00247537">
      <w:pPr>
        <w:numPr>
          <w:ilvl w:val="0"/>
          <w:numId w:val="3"/>
        </w:numPr>
        <w:tabs>
          <w:tab w:val="left" w:pos="993"/>
        </w:tabs>
        <w:ind w:left="1418" w:hanging="425"/>
        <w:jc w:val="both"/>
        <w:rPr>
          <w:rFonts w:ascii="Arial" w:hAnsi="Arial" w:cs="Arial"/>
          <w:sz w:val="22"/>
          <w:szCs w:val="22"/>
        </w:rPr>
      </w:pPr>
      <w:r w:rsidRPr="00752444">
        <w:rPr>
          <w:rFonts w:ascii="Arial" w:hAnsi="Arial" w:cs="Arial"/>
          <w:sz w:val="22"/>
          <w:szCs w:val="22"/>
        </w:rPr>
        <w:t>na s</w:t>
      </w:r>
      <w:r w:rsidR="00752444">
        <w:rPr>
          <w:rFonts w:ascii="Arial" w:hAnsi="Arial" w:cs="Arial"/>
          <w:sz w:val="22"/>
          <w:szCs w:val="22"/>
        </w:rPr>
        <w:t>tavební práce</w:t>
      </w:r>
      <w:r w:rsidR="00F01D82">
        <w:rPr>
          <w:rFonts w:ascii="Arial" w:hAnsi="Arial" w:cs="Arial"/>
          <w:sz w:val="22"/>
          <w:szCs w:val="22"/>
        </w:rPr>
        <w:tab/>
      </w:r>
      <w:r w:rsidR="00F01D82">
        <w:rPr>
          <w:rFonts w:ascii="Arial" w:hAnsi="Arial" w:cs="Arial"/>
          <w:sz w:val="22"/>
          <w:szCs w:val="22"/>
        </w:rPr>
        <w:tab/>
      </w:r>
      <w:r w:rsidR="002D07D8">
        <w:rPr>
          <w:rFonts w:ascii="Arial" w:hAnsi="Arial" w:cs="Arial"/>
          <w:sz w:val="22"/>
          <w:szCs w:val="22"/>
        </w:rPr>
        <w:tab/>
      </w:r>
      <w:r w:rsidR="00F01D82">
        <w:rPr>
          <w:rFonts w:ascii="Arial" w:hAnsi="Arial" w:cs="Arial"/>
          <w:sz w:val="22"/>
          <w:szCs w:val="22"/>
        </w:rPr>
        <w:tab/>
      </w:r>
      <w:r w:rsidR="00F01D82">
        <w:rPr>
          <w:rFonts w:ascii="Arial" w:hAnsi="Arial" w:cs="Arial"/>
          <w:sz w:val="22"/>
          <w:szCs w:val="22"/>
        </w:rPr>
        <w:tab/>
      </w:r>
      <w:r w:rsidR="00F01D82">
        <w:rPr>
          <w:rFonts w:ascii="Arial" w:hAnsi="Arial" w:cs="Arial"/>
          <w:sz w:val="22"/>
          <w:szCs w:val="22"/>
        </w:rPr>
        <w:tab/>
      </w:r>
      <w:r w:rsidRPr="00752444">
        <w:rPr>
          <w:rFonts w:ascii="Arial" w:hAnsi="Arial" w:cs="Arial"/>
          <w:sz w:val="22"/>
          <w:szCs w:val="22"/>
        </w:rPr>
        <w:t>minimálně 60 měsíců</w:t>
      </w:r>
    </w:p>
    <w:p w14:paraId="04DE1753" w14:textId="77777777" w:rsidR="00C80689" w:rsidRDefault="00C80689" w:rsidP="00F863CA">
      <w:pPr>
        <w:numPr>
          <w:ilvl w:val="0"/>
          <w:numId w:val="3"/>
        </w:numPr>
        <w:tabs>
          <w:tab w:val="left" w:pos="993"/>
        </w:tabs>
        <w:ind w:left="1418" w:hanging="425"/>
        <w:jc w:val="both"/>
        <w:rPr>
          <w:rFonts w:ascii="Arial" w:hAnsi="Arial" w:cs="Arial"/>
          <w:sz w:val="22"/>
          <w:szCs w:val="22"/>
        </w:rPr>
      </w:pPr>
      <w:r>
        <w:rPr>
          <w:rFonts w:ascii="Arial" w:hAnsi="Arial" w:cs="Arial"/>
          <w:sz w:val="22"/>
          <w:szCs w:val="22"/>
        </w:rPr>
        <w:t xml:space="preserve">na jakékoli jiné části díla či práce potřebné k provedení díla </w:t>
      </w:r>
      <w:r w:rsidRPr="00C80689">
        <w:rPr>
          <w:rFonts w:ascii="Arial" w:hAnsi="Arial" w:cs="Arial"/>
          <w:sz w:val="22"/>
          <w:szCs w:val="22"/>
        </w:rPr>
        <w:t>minimálně 24 měsíců</w:t>
      </w:r>
    </w:p>
    <w:p w14:paraId="5731855F" w14:textId="77777777" w:rsidR="00D27008" w:rsidRPr="00CE3675" w:rsidRDefault="00D502C0" w:rsidP="00720BCD">
      <w:pPr>
        <w:widowControl w:val="0"/>
        <w:autoSpaceDE w:val="0"/>
        <w:autoSpaceDN w:val="0"/>
        <w:adjustRightInd w:val="0"/>
        <w:spacing w:before="111" w:line="253" w:lineRule="exact"/>
        <w:ind w:left="993" w:right="-7"/>
        <w:jc w:val="both"/>
        <w:rPr>
          <w:rFonts w:ascii="Arial" w:hAnsi="Arial" w:cs="Arial"/>
          <w:spacing w:val="-3"/>
          <w:sz w:val="22"/>
          <w:szCs w:val="22"/>
        </w:rPr>
      </w:pPr>
      <w:r w:rsidRPr="00D502C0">
        <w:rPr>
          <w:rFonts w:ascii="Arial" w:hAnsi="Arial" w:cs="Arial"/>
          <w:sz w:val="22"/>
          <w:szCs w:val="22"/>
        </w:rPr>
        <w:t>Výše uvedené lhůty pl</w:t>
      </w:r>
      <w:r>
        <w:rPr>
          <w:rFonts w:ascii="Arial" w:hAnsi="Arial" w:cs="Arial"/>
          <w:sz w:val="22"/>
          <w:szCs w:val="22"/>
        </w:rPr>
        <w:t xml:space="preserve">atí ode dne úspěšného </w:t>
      </w:r>
      <w:r w:rsidR="001E1973">
        <w:rPr>
          <w:rFonts w:ascii="Arial" w:hAnsi="Arial" w:cs="Arial"/>
          <w:sz w:val="22"/>
          <w:szCs w:val="22"/>
        </w:rPr>
        <w:t xml:space="preserve">a bezvadného </w:t>
      </w:r>
      <w:r>
        <w:rPr>
          <w:rFonts w:ascii="Arial" w:hAnsi="Arial" w:cs="Arial"/>
          <w:sz w:val="22"/>
          <w:szCs w:val="22"/>
        </w:rPr>
        <w:t xml:space="preserve">převzetí </w:t>
      </w:r>
      <w:r w:rsidRPr="00D502C0">
        <w:rPr>
          <w:rFonts w:ascii="Arial" w:hAnsi="Arial" w:cs="Arial"/>
          <w:sz w:val="22"/>
          <w:szCs w:val="22"/>
        </w:rPr>
        <w:t xml:space="preserve">díla </w:t>
      </w:r>
      <w:r>
        <w:rPr>
          <w:rFonts w:ascii="Arial" w:hAnsi="Arial" w:cs="Arial"/>
          <w:sz w:val="22"/>
          <w:szCs w:val="22"/>
        </w:rPr>
        <w:t>objednatelem.</w:t>
      </w:r>
      <w:r w:rsidR="008378A5" w:rsidRPr="00A42B0B">
        <w:rPr>
          <w:rFonts w:ascii="Arial" w:hAnsi="Arial" w:cs="Arial"/>
          <w:sz w:val="22"/>
          <w:szCs w:val="22"/>
        </w:rPr>
        <w:t xml:space="preserve"> V případě projektové dokumentace se záruka vztahuje na správnost, úplnost a proveditelnost díla dle projektové dokumentace</w:t>
      </w:r>
      <w:r w:rsidR="005A3AB5">
        <w:rPr>
          <w:rFonts w:ascii="Arial" w:hAnsi="Arial" w:cs="Arial"/>
          <w:sz w:val="22"/>
          <w:szCs w:val="22"/>
        </w:rPr>
        <w:t>.</w:t>
      </w:r>
    </w:p>
    <w:p w14:paraId="21D66C86" w14:textId="77777777" w:rsidR="00CE3675" w:rsidRPr="0031267D" w:rsidRDefault="00CE3675" w:rsidP="00940056">
      <w:pPr>
        <w:pStyle w:val="Nadpis3"/>
      </w:pPr>
      <w:r w:rsidRPr="0031267D">
        <w:t xml:space="preserve">Záruka se vztahuje </w:t>
      </w:r>
      <w:r w:rsidR="004A0ADE">
        <w:t>také</w:t>
      </w:r>
      <w:r w:rsidR="001E1973">
        <w:t xml:space="preserve"> </w:t>
      </w:r>
      <w:r w:rsidRPr="0031267D">
        <w:t xml:space="preserve">na kvalitu materiálu použitého </w:t>
      </w:r>
      <w:r w:rsidR="004A0ADE">
        <w:t>pro předmět plnění</w:t>
      </w:r>
      <w:r w:rsidRPr="0031267D">
        <w:t xml:space="preserve">, na správné konstrukční a dílenské zpracování, na montážní </w:t>
      </w:r>
      <w:r w:rsidR="001E1973">
        <w:t xml:space="preserve">a stavební </w:t>
      </w:r>
      <w:r w:rsidRPr="0031267D">
        <w:t>práce, a to za podmínek, že na dokončeném díle nebyly ze strany objednatele prováděny žádné úpravy nebo opravy po předání stavby.</w:t>
      </w:r>
    </w:p>
    <w:p w14:paraId="3A0E1072" w14:textId="77777777" w:rsidR="00CE3675" w:rsidRPr="0031267D" w:rsidRDefault="00CE3675" w:rsidP="00940056">
      <w:pPr>
        <w:pStyle w:val="Nadpis3"/>
      </w:pPr>
      <w:r w:rsidRPr="0031267D">
        <w:t xml:space="preserve">Zhotovitel ručí za řádný a provozuschopný stav dodaného díla </w:t>
      </w:r>
      <w:r w:rsidR="00C80689">
        <w:t>jako celku</w:t>
      </w:r>
      <w:r w:rsidRPr="0031267D">
        <w:t xml:space="preserve"> a </w:t>
      </w:r>
      <w:r w:rsidR="00C80689">
        <w:t>také</w:t>
      </w:r>
      <w:r w:rsidR="001E1973">
        <w:t xml:space="preserve"> všech jeho částí </w:t>
      </w:r>
      <w:r w:rsidR="00C80689">
        <w:t xml:space="preserve">tak, aby dílo bylo po celou dobu běhu záruční lhůty </w:t>
      </w:r>
      <w:r w:rsidR="001E1973">
        <w:t>v souladu se</w:t>
      </w:r>
      <w:r w:rsidRPr="0031267D">
        <w:t xml:space="preserve"> smlouv</w:t>
      </w:r>
      <w:r w:rsidR="001E1973">
        <w:t>ou</w:t>
      </w:r>
      <w:r w:rsidRPr="0031267D">
        <w:t xml:space="preserve"> </w:t>
      </w:r>
      <w:r w:rsidR="001E1973">
        <w:t>a v souladu se</w:t>
      </w:r>
      <w:r w:rsidRPr="0031267D">
        <w:t xml:space="preserve"> schválen</w:t>
      </w:r>
      <w:r w:rsidR="001E1973">
        <w:t>ou</w:t>
      </w:r>
      <w:r w:rsidRPr="0031267D">
        <w:t xml:space="preserve"> a předan</w:t>
      </w:r>
      <w:r w:rsidR="001E1973">
        <w:t>ou</w:t>
      </w:r>
      <w:r w:rsidRPr="0031267D">
        <w:t xml:space="preserve"> projektov</w:t>
      </w:r>
      <w:r w:rsidR="00334969">
        <w:t>ou</w:t>
      </w:r>
      <w:r w:rsidRPr="0031267D">
        <w:t xml:space="preserve"> dokumentac</w:t>
      </w:r>
      <w:r w:rsidR="00334969">
        <w:t>í</w:t>
      </w:r>
      <w:r w:rsidRPr="0031267D">
        <w:t xml:space="preserve"> za podmínky, že bude provozováno dle platných provozních předpisů.</w:t>
      </w:r>
      <w:r w:rsidR="001E1973">
        <w:t xml:space="preserve"> Zhotovitel se také zavazuje, že dílo bude po celou dobu běhu zár</w:t>
      </w:r>
      <w:r w:rsidR="00334969">
        <w:t>u</w:t>
      </w:r>
      <w:r w:rsidR="001E1973">
        <w:t>ční lhůty způsobilé k použití pro sjednaný, jinak obvyklý účel a že si zachová deklarované a sjednané vlastnosti.</w:t>
      </w:r>
    </w:p>
    <w:p w14:paraId="4899AEFE" w14:textId="77777777" w:rsidR="00CE3675" w:rsidRPr="0031267D" w:rsidRDefault="00CE3675" w:rsidP="00940056">
      <w:pPr>
        <w:pStyle w:val="Nadpis3"/>
      </w:pPr>
      <w:r w:rsidRPr="0031267D">
        <w:t xml:space="preserve">Vyskytnou-li se v průběhu záruční doby závady nebo nedostatky na předaném díle, je </w:t>
      </w:r>
      <w:r w:rsidRPr="0031267D">
        <w:lastRenderedPageBreak/>
        <w:t>povinností zhotovitele odstranit je bezplatně v nejkratší možné</w:t>
      </w:r>
      <w:r w:rsidR="00334969">
        <w:t>, nejdéle však 30 denní,</w:t>
      </w:r>
      <w:r w:rsidRPr="0031267D">
        <w:t xml:space="preserve"> lhůtě</w:t>
      </w:r>
      <w:r w:rsidR="00334969">
        <w:t xml:space="preserve"> běžící od jejich oznámení či uplatnění</w:t>
      </w:r>
      <w:r w:rsidRPr="0031267D">
        <w:t>. Po odstranění vady začíná znovu běžet nová záruční lhůta ve výše uvedené délce na příslušnou část díla. Zhotovitel uhradí případné škody, které by vznikly objednateli v důsledku těchto vad.</w:t>
      </w:r>
    </w:p>
    <w:p w14:paraId="4ADB2E59" w14:textId="77777777" w:rsidR="00CE3675" w:rsidRPr="0031267D" w:rsidRDefault="00CE3675" w:rsidP="00940056">
      <w:pPr>
        <w:pStyle w:val="Nadpis3"/>
      </w:pPr>
      <w:r w:rsidRPr="0031267D">
        <w:t>Objednatel uplatní u zhotovitele nároky vyplývající ze závad nebo nedostatků zjištěných v průběhu záruční doby bez zbytečných odkladů, nejpozději do 30 dnů ode dne zjištění závady, a to písemně – pokud tak učiní emailem či faxem, je povinen následně toto zaslat také poštou. O zjištěné závadě bude objednatel informovat zhotovitele pro urychlení vyřízení reklamace i telefonicky.</w:t>
      </w:r>
    </w:p>
    <w:p w14:paraId="558DF1A2" w14:textId="77777777" w:rsidR="00CE3675" w:rsidRPr="0031267D" w:rsidRDefault="00CE3675" w:rsidP="00940056">
      <w:pPr>
        <w:pStyle w:val="Nadpis3"/>
      </w:pPr>
      <w:r w:rsidRPr="0031267D">
        <w:t xml:space="preserve">Zhotovitel sdělí své stanovisko k reklamaci </w:t>
      </w:r>
      <w:r w:rsidR="00334969">
        <w:t xml:space="preserve">v přiměřené lhůtě, nejpozději </w:t>
      </w:r>
      <w:r w:rsidRPr="0031267D">
        <w:t>do 10 dnů od obdržení zprávy o reklamaci a zároveň sdělí termín a způsob odstranění závady.</w:t>
      </w:r>
    </w:p>
    <w:p w14:paraId="417BC3DF" w14:textId="77777777" w:rsidR="00CE3675" w:rsidRPr="0031267D" w:rsidRDefault="00CE3675" w:rsidP="00940056">
      <w:pPr>
        <w:pStyle w:val="Nadpis3"/>
      </w:pPr>
      <w:r w:rsidRPr="0031267D">
        <w:t>Tyto termíny nemají vliv na povinnost zhotovitele odstranit závadu v nejkratším možném termínu.</w:t>
      </w:r>
    </w:p>
    <w:p w14:paraId="44160AB1" w14:textId="77777777" w:rsidR="00CE3675" w:rsidRPr="0031267D" w:rsidRDefault="00CE3675" w:rsidP="00940056">
      <w:pPr>
        <w:pStyle w:val="Nadpis3"/>
      </w:pPr>
      <w:r w:rsidRPr="0031267D">
        <w:t xml:space="preserve">Zhotovitel má právo po vzájemné dohodě </w:t>
      </w:r>
      <w:r w:rsidR="00334969">
        <w:t>s objednatelem</w:t>
      </w:r>
      <w:r w:rsidRPr="0031267D">
        <w:t xml:space="preserve"> zadat smluvně garanční opravy jinému právnímu subjektu, a to i objednateli.</w:t>
      </w:r>
    </w:p>
    <w:p w14:paraId="1CA5097C" w14:textId="77777777" w:rsidR="00CE3675" w:rsidRPr="0031267D" w:rsidRDefault="00CE3675" w:rsidP="00940056">
      <w:pPr>
        <w:pStyle w:val="Nadpis3"/>
      </w:pPr>
      <w:r w:rsidRPr="0031267D">
        <w:t>Zhotovitel je povinen v průběhu záruční doby nastoupit k práci na odstranění reklamované vady nebo poruchy do 10 dnů od doručení reklamace bez ohledu na to, zda reklamaci uzná.</w:t>
      </w:r>
    </w:p>
    <w:p w14:paraId="0269A415" w14:textId="77777777" w:rsidR="00CE3675" w:rsidRPr="0031267D" w:rsidRDefault="00CE3675" w:rsidP="00940056">
      <w:pPr>
        <w:pStyle w:val="Nadpis3"/>
      </w:pPr>
      <w:r w:rsidRPr="0031267D">
        <w:t>Pokud zhotovitel k odstranění reklamované poruchy nebo vady nenastoupí ve stanovené lhůtě</w:t>
      </w:r>
      <w:r w:rsidR="009B7900" w:rsidRPr="0031267D">
        <w:t>, nebo se jedná o vadu opakovanou</w:t>
      </w:r>
      <w:r w:rsidRPr="0031267D">
        <w:t>, má objednatel právo provést odstranění reklamované vady nebo poruchy vlastními pracovníky nebo třetí osobou bez vlivu na poskytovanou záruku. Takto provedenou opravu vyúčtuje objednatel zhotoviteli ve výši úplných vlastních nákladů a zhotovitel je povinen ji uhradit.</w:t>
      </w:r>
    </w:p>
    <w:p w14:paraId="29C8586D" w14:textId="77777777" w:rsidR="00CE3675" w:rsidRPr="0031267D" w:rsidRDefault="00CE3675" w:rsidP="00940056">
      <w:pPr>
        <w:pStyle w:val="Nadpis3"/>
      </w:pPr>
      <w:r w:rsidRPr="0031267D">
        <w:t>Reklamované vady nebo poruchy uznané zhotovitelem nebo vady, o nichž rozhodl soud ve prospěch objednatele, je povinen zhotovitel odstranit na své náklady nebo uhradit objednateli náklady na práce spojené s odstraněním reklamované vady nebo poruchy, včetně nákladů na případnou expertizu pro prokázání oprávněnosti reklamace, do 30 dnů od obdržení vyúčtování od objednatele.</w:t>
      </w:r>
    </w:p>
    <w:p w14:paraId="05F51A2E" w14:textId="77777777" w:rsidR="00CE3675" w:rsidRPr="0031267D" w:rsidRDefault="00CE3675" w:rsidP="00940056">
      <w:pPr>
        <w:pStyle w:val="Nadpis3"/>
      </w:pPr>
      <w:r w:rsidRPr="0031267D">
        <w:t>Za odstraněné reklamované vady a poruchy neuznané zhotovitelem nebo vady, o nichž následně rozhodl soud ve prospěch zhotovitele, je povinen objednatel uhradit zhotoviteli náklady na práce spojené s odstraněním reklamované vady nebo poruchy, včetně nákladů na případnou expertizu pro prokázání oprávněnosti reklamace, do 30 dnů od obdržení vyúčtování zhotovitele.</w:t>
      </w:r>
    </w:p>
    <w:p w14:paraId="26FA1341" w14:textId="77777777" w:rsidR="00CE3675" w:rsidRPr="0031267D" w:rsidRDefault="00CE3675" w:rsidP="00940056">
      <w:pPr>
        <w:pStyle w:val="Nadpis3"/>
      </w:pPr>
      <w:r w:rsidRPr="0031267D">
        <w:t>Pokud nehrozí nebezpečí z prodlení při odstranění reklamované vady nebo poruchy, mohou zástupci objednatele nebo zhotovitele dohodnout postup reklamované vady odchylný od uvedeného postupu, vždy však písemnou formou. V případě selhání této dohody se postupuje ve smyslu ustanovení této smlouvy.</w:t>
      </w:r>
    </w:p>
    <w:p w14:paraId="62C17576" w14:textId="77777777" w:rsidR="00815AE0" w:rsidRPr="0031267D" w:rsidRDefault="00815AE0" w:rsidP="00940056">
      <w:pPr>
        <w:pStyle w:val="Nadpis3"/>
      </w:pPr>
      <w:r w:rsidRPr="0031267D">
        <w:t xml:space="preserve">Zhotovitel odpovídá objednateli za jakost díla a </w:t>
      </w:r>
      <w:r w:rsidR="00170FC5" w:rsidRPr="0031267D">
        <w:t xml:space="preserve">jakost všech </w:t>
      </w:r>
      <w:r w:rsidRPr="0031267D">
        <w:t xml:space="preserve">jeho jednotlivých částí, tj. </w:t>
      </w:r>
      <w:r w:rsidR="00170FC5" w:rsidRPr="0031267D">
        <w:t xml:space="preserve">zejména </w:t>
      </w:r>
      <w:r w:rsidRPr="0031267D">
        <w:t xml:space="preserve">za </w:t>
      </w:r>
      <w:r w:rsidR="005C33CB" w:rsidRPr="0031267D">
        <w:t xml:space="preserve">to, že dílo nebude mít vady, které by se projevily jako rozpor se smlouvou, dále za </w:t>
      </w:r>
      <w:r w:rsidRPr="0031267D">
        <w:t xml:space="preserve">dodržení materiálu </w:t>
      </w:r>
      <w:r w:rsidR="00170FC5" w:rsidRPr="0031267D">
        <w:t xml:space="preserve">předepsaného </w:t>
      </w:r>
      <w:r w:rsidRPr="0031267D">
        <w:t xml:space="preserve">podle projektu, za </w:t>
      </w:r>
      <w:r w:rsidR="00F44333" w:rsidRPr="0031267D">
        <w:t xml:space="preserve">řádné </w:t>
      </w:r>
      <w:r w:rsidR="00170FC5" w:rsidRPr="0031267D">
        <w:t xml:space="preserve">provedení </w:t>
      </w:r>
      <w:r w:rsidRPr="0031267D">
        <w:t>prací, za správnou funkci díla a jeho jednotlivých částí</w:t>
      </w:r>
      <w:r w:rsidR="00170FC5" w:rsidRPr="0031267D">
        <w:t xml:space="preserve"> a za neomezenou provozuschopnost provedeného díla</w:t>
      </w:r>
      <w:r w:rsidRPr="0031267D">
        <w:t>.</w:t>
      </w:r>
    </w:p>
    <w:p w14:paraId="32C40955" w14:textId="77777777" w:rsidR="00815AE0" w:rsidRPr="0031267D" w:rsidRDefault="00815AE0" w:rsidP="00940056">
      <w:pPr>
        <w:pStyle w:val="Nadpis3"/>
      </w:pPr>
      <w:r w:rsidRPr="0031267D">
        <w:t>Zhotovitel rovněž odpovídá za to, že dílo je bez právních vad.</w:t>
      </w:r>
    </w:p>
    <w:p w14:paraId="25A6D713" w14:textId="77777777" w:rsidR="00815AE0" w:rsidRPr="0031267D" w:rsidRDefault="002F45E5" w:rsidP="00940056">
      <w:pPr>
        <w:pStyle w:val="Nadpis3"/>
      </w:pPr>
      <w:r w:rsidRPr="0031267D">
        <w:lastRenderedPageBreak/>
        <w:t>Nedostatky nebo/a závady díla, které se vyskytnou během promlčecí lhůty</w:t>
      </w:r>
      <w:r w:rsidR="00D7681E" w:rsidRPr="0031267D">
        <w:t xml:space="preserve"> </w:t>
      </w:r>
      <w:r w:rsidR="00853F90" w:rsidRPr="0031267D">
        <w:t>nároků z vad díla</w:t>
      </w:r>
      <w:r w:rsidRPr="0031267D">
        <w:t>, jsou v případě pochybností považovány za vady, které dílo mělo již v době jeho předání</w:t>
      </w:r>
      <w:r w:rsidR="00815AE0" w:rsidRPr="0031267D">
        <w:t>.</w:t>
      </w:r>
    </w:p>
    <w:p w14:paraId="0C95BB8A" w14:textId="77777777" w:rsidR="00815AE0" w:rsidRPr="0031267D" w:rsidRDefault="00815AE0" w:rsidP="00940056">
      <w:pPr>
        <w:pStyle w:val="Nadpis3"/>
      </w:pPr>
      <w:r w:rsidRPr="0031267D">
        <w:t xml:space="preserve">Zhotovitel nese odpovědnost za </w:t>
      </w:r>
      <w:r w:rsidR="00212B11" w:rsidRPr="0031267D">
        <w:t>dílo</w:t>
      </w:r>
      <w:r w:rsidRPr="0031267D">
        <w:t xml:space="preserve"> až do okamžiku převzetí celého díla objednatelem</w:t>
      </w:r>
      <w:r w:rsidR="00334969">
        <w:t xml:space="preserve"> s výjimkou odpovědnosti objednatele podle ustanovení </w:t>
      </w:r>
      <w:r w:rsidR="00334969" w:rsidRPr="007D405F">
        <w:t>6.2</w:t>
      </w:r>
      <w:r w:rsidR="00334969">
        <w:t xml:space="preserve"> těchto VTP VN</w:t>
      </w:r>
      <w:r w:rsidR="00F01D82">
        <w:t>, NN</w:t>
      </w:r>
      <w:r w:rsidRPr="008758C0">
        <w:t>.</w:t>
      </w:r>
      <w:r w:rsidRPr="0031267D">
        <w:t xml:space="preserve"> </w:t>
      </w:r>
      <w:r w:rsidR="00212B11" w:rsidRPr="0031267D">
        <w:t xml:space="preserve">Náklady </w:t>
      </w:r>
      <w:r w:rsidR="002F45E5" w:rsidRPr="0031267D">
        <w:t xml:space="preserve">zhotovitele </w:t>
      </w:r>
      <w:r w:rsidR="00212B11" w:rsidRPr="0031267D">
        <w:t xml:space="preserve">na </w:t>
      </w:r>
      <w:r w:rsidRPr="0031267D">
        <w:t xml:space="preserve">pojištění </w:t>
      </w:r>
      <w:r w:rsidR="002F45E5" w:rsidRPr="0031267D">
        <w:t xml:space="preserve">díla a všech činností dle smlouvy </w:t>
      </w:r>
      <w:r w:rsidR="00212B11" w:rsidRPr="0031267D">
        <w:t>jsou součástí ceny díla</w:t>
      </w:r>
      <w:r w:rsidRPr="0031267D">
        <w:t>.</w:t>
      </w:r>
    </w:p>
    <w:p w14:paraId="6748431F" w14:textId="77777777" w:rsidR="00815AE0" w:rsidRPr="0031267D" w:rsidRDefault="00815AE0" w:rsidP="00940056">
      <w:pPr>
        <w:pStyle w:val="Nadpis3"/>
      </w:pPr>
      <w:r w:rsidRPr="0031267D">
        <w:t xml:space="preserve">Provedené práce jsou považovány za převzaté pouze tehdy, když </w:t>
      </w:r>
      <w:r w:rsidR="002F45E5" w:rsidRPr="0031267D">
        <w:t>o</w:t>
      </w:r>
      <w:r w:rsidRPr="0031267D">
        <w:t>bjednatel prohlásí písemně, že přejímka byla provedena. O přejímce je vystaven protokol, na který se použije formulář objednatele</w:t>
      </w:r>
      <w:r w:rsidR="00587449" w:rsidRPr="0031267D">
        <w:t xml:space="preserve"> </w:t>
      </w:r>
      <w:r w:rsidRPr="0031267D">
        <w:t>(Zápis o předání</w:t>
      </w:r>
      <w:r w:rsidR="00587449" w:rsidRPr="0031267D">
        <w:t xml:space="preserve"> a převzetí</w:t>
      </w:r>
      <w:r w:rsidRPr="0031267D">
        <w:t xml:space="preserve"> stavby).</w:t>
      </w:r>
    </w:p>
    <w:p w14:paraId="5A43D99F" w14:textId="77777777" w:rsidR="00815AE0" w:rsidRDefault="00815AE0" w:rsidP="00940056">
      <w:pPr>
        <w:pStyle w:val="Nadpis3"/>
      </w:pPr>
      <w:r w:rsidRPr="0031267D">
        <w:t>Použije-li zhotovitel pro plnění části smlouvy subdodavatele, odpovídá za splnění této části smlouvy, jako kdyby ji plnil sám. Odpovídá také vůči objednateli a třetím osobám za škod</w:t>
      </w:r>
      <w:r w:rsidR="00917E25">
        <w:t>y, které subdodavatel</w:t>
      </w:r>
      <w:r w:rsidRPr="0031267D">
        <w:t xml:space="preserve"> způsobí v souvislosti s plněním smlouvy.</w:t>
      </w:r>
    </w:p>
    <w:p w14:paraId="78008F09" w14:textId="77777777" w:rsidR="005F2A34" w:rsidRPr="001E73FB" w:rsidRDefault="005F2A34" w:rsidP="004636DF">
      <w:pPr>
        <w:pStyle w:val="Nadpis3"/>
      </w:pPr>
      <w:r>
        <w:t>Všichni pracovníci zhotovitele</w:t>
      </w:r>
      <w:r w:rsidR="009B25CE">
        <w:t>,</w:t>
      </w:r>
      <w:r>
        <w:t xml:space="preserve"> </w:t>
      </w:r>
      <w:r w:rsidRPr="004636DF">
        <w:t>popř. pracovníci odsouhlasených významných subdodavatelů podílejících se na elektromontážních pracích</w:t>
      </w:r>
      <w:r>
        <w:t xml:space="preserve"> na zakázkách E.ON musí mít min. § 4 Vyhl. 50/1978 Sb.</w:t>
      </w:r>
    </w:p>
    <w:p w14:paraId="487C4A26" w14:textId="77777777" w:rsidR="005F2A34" w:rsidRPr="005F2A34" w:rsidRDefault="005F2A34" w:rsidP="00D82AA9"/>
    <w:p w14:paraId="14A21A45" w14:textId="77777777" w:rsidR="00372912" w:rsidRDefault="00372912" w:rsidP="007E7055">
      <w:pPr>
        <w:pStyle w:val="Nadpis2"/>
      </w:pPr>
      <w:bookmarkStart w:id="245" w:name="_Toc405443157"/>
      <w:bookmarkStart w:id="246" w:name="_Toc405445844"/>
      <w:bookmarkStart w:id="247" w:name="_Toc405446558"/>
      <w:bookmarkStart w:id="248" w:name="_Toc405446858"/>
      <w:bookmarkStart w:id="249" w:name="_Toc405446898"/>
      <w:bookmarkStart w:id="250" w:name="_Toc405446978"/>
      <w:bookmarkStart w:id="251" w:name="_Toc405964288"/>
      <w:bookmarkStart w:id="252" w:name="_Toc408827068"/>
      <w:bookmarkStart w:id="253" w:name="_Toc408827207"/>
      <w:bookmarkStart w:id="254" w:name="_Toc408827903"/>
      <w:bookmarkStart w:id="255" w:name="_Toc408827944"/>
      <w:bookmarkStart w:id="256" w:name="_Toc408827991"/>
      <w:bookmarkStart w:id="257" w:name="_Toc408828032"/>
      <w:bookmarkStart w:id="258" w:name="_Toc416872661"/>
      <w:bookmarkStart w:id="259" w:name="_Toc417026161"/>
      <w:bookmarkStart w:id="260" w:name="_Toc422145675"/>
      <w:bookmarkStart w:id="261" w:name="_Toc437953245"/>
      <w:bookmarkStart w:id="262" w:name="_Toc439840995"/>
      <w:bookmarkStart w:id="263" w:name="_Toc439841633"/>
      <w:bookmarkStart w:id="264" w:name="_Toc514147569"/>
      <w:bookmarkStart w:id="265" w:name="_Toc518382255"/>
      <w:bookmarkStart w:id="266" w:name="_Toc518383436"/>
      <w:r w:rsidRPr="0031267D">
        <w:t>Subdodavatelé</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29D68BAE" w14:textId="77777777" w:rsidR="00C80689" w:rsidRDefault="00C80689" w:rsidP="00271515">
      <w:pPr>
        <w:pStyle w:val="Nadpis3"/>
      </w:pPr>
      <w:r>
        <w:t>Zhotovitel je oprávněn využít pro realizaci díla třetí osobu</w:t>
      </w:r>
      <w:r w:rsidR="00EA46A3">
        <w:t xml:space="preserve"> (dále jen „subdodavatel“)</w:t>
      </w:r>
      <w:r>
        <w:t xml:space="preserve">, pouze </w:t>
      </w:r>
      <w:r w:rsidR="007E12E2">
        <w:t xml:space="preserve">v odůvodněných případech a pouze </w:t>
      </w:r>
      <w:r w:rsidR="00EA46A3">
        <w:t xml:space="preserve">v souladu s pravidly dle tohoto článku VTP </w:t>
      </w:r>
      <w:r w:rsidR="006D38E8">
        <w:t>VN, NN</w:t>
      </w:r>
      <w:r w:rsidR="00EA46A3">
        <w:t xml:space="preserve">. Vždy však odpovídá za dílo, jako kdyby jej prováděl sám. </w:t>
      </w:r>
      <w:r w:rsidR="009A09B8">
        <w:rPr>
          <w:rFonts w:cs="Arial"/>
          <w:szCs w:val="22"/>
        </w:rPr>
        <w:t xml:space="preserve">Dílo je vždy vázáno na osobní vlastnosti zhotovitele. </w:t>
      </w:r>
      <w:r w:rsidR="00EA46A3">
        <w:t>Subdodavatelé se dělí na dvě kategorie následovně:</w:t>
      </w:r>
    </w:p>
    <w:p w14:paraId="26B9580C" w14:textId="77777777" w:rsidR="00372912" w:rsidRPr="007912A6" w:rsidRDefault="00372912" w:rsidP="00247537">
      <w:pPr>
        <w:numPr>
          <w:ilvl w:val="0"/>
          <w:numId w:val="3"/>
        </w:numPr>
        <w:tabs>
          <w:tab w:val="left" w:pos="993"/>
        </w:tabs>
        <w:ind w:left="1418" w:hanging="425"/>
        <w:jc w:val="both"/>
        <w:rPr>
          <w:rFonts w:ascii="Arial" w:hAnsi="Arial" w:cs="Arial"/>
          <w:sz w:val="22"/>
          <w:szCs w:val="22"/>
        </w:rPr>
      </w:pPr>
      <w:r w:rsidRPr="007912A6">
        <w:rPr>
          <w:rFonts w:ascii="Arial" w:hAnsi="Arial" w:cs="Arial"/>
          <w:sz w:val="22"/>
          <w:szCs w:val="22"/>
        </w:rPr>
        <w:t xml:space="preserve">významní subdodavatelé – subdodavatelé, kteří mají rozhodující vliv na kvalitu </w:t>
      </w:r>
      <w:r w:rsidR="00EA46A3">
        <w:rPr>
          <w:rFonts w:ascii="Arial" w:hAnsi="Arial" w:cs="Arial"/>
          <w:sz w:val="22"/>
          <w:szCs w:val="22"/>
        </w:rPr>
        <w:t>díla,</w:t>
      </w:r>
      <w:r w:rsidRPr="007912A6">
        <w:rPr>
          <w:rFonts w:ascii="Arial" w:hAnsi="Arial" w:cs="Arial"/>
          <w:sz w:val="22"/>
          <w:szCs w:val="22"/>
        </w:rPr>
        <w:t xml:space="preserve"> subdodavatelé realizující více než 10% </w:t>
      </w:r>
      <w:r w:rsidR="00EA46A3">
        <w:rPr>
          <w:rFonts w:ascii="Arial" w:hAnsi="Arial" w:cs="Arial"/>
          <w:sz w:val="22"/>
          <w:szCs w:val="22"/>
        </w:rPr>
        <w:t xml:space="preserve">finančního </w:t>
      </w:r>
      <w:r w:rsidRPr="007912A6">
        <w:rPr>
          <w:rFonts w:ascii="Arial" w:hAnsi="Arial" w:cs="Arial"/>
          <w:sz w:val="22"/>
          <w:szCs w:val="22"/>
        </w:rPr>
        <w:t xml:space="preserve">objemu zakázky, </w:t>
      </w:r>
      <w:r w:rsidR="00EA46A3">
        <w:rPr>
          <w:rFonts w:ascii="Arial" w:hAnsi="Arial" w:cs="Arial"/>
          <w:sz w:val="22"/>
          <w:szCs w:val="22"/>
        </w:rPr>
        <w:t xml:space="preserve">jacíkoli </w:t>
      </w:r>
      <w:r w:rsidRPr="007912A6">
        <w:rPr>
          <w:rFonts w:ascii="Arial" w:hAnsi="Arial" w:cs="Arial"/>
          <w:sz w:val="22"/>
          <w:szCs w:val="22"/>
        </w:rPr>
        <w:t>subdodavate</w:t>
      </w:r>
      <w:r w:rsidR="00592D0E">
        <w:rPr>
          <w:rFonts w:ascii="Arial" w:hAnsi="Arial" w:cs="Arial"/>
          <w:sz w:val="22"/>
          <w:szCs w:val="22"/>
        </w:rPr>
        <w:t>lé na technologické části díla</w:t>
      </w:r>
      <w:r w:rsidR="00EA46A3">
        <w:rPr>
          <w:rFonts w:ascii="Arial" w:hAnsi="Arial" w:cs="Arial"/>
          <w:sz w:val="22"/>
          <w:szCs w:val="22"/>
        </w:rPr>
        <w:t>, subdodavatelé mající vliv na zajištění BOZP</w:t>
      </w:r>
      <w:r w:rsidR="00592D0E">
        <w:rPr>
          <w:rFonts w:ascii="Arial" w:hAnsi="Arial" w:cs="Arial"/>
          <w:sz w:val="22"/>
          <w:szCs w:val="22"/>
        </w:rPr>
        <w:t xml:space="preserve"> </w:t>
      </w:r>
      <w:r w:rsidRPr="007912A6">
        <w:rPr>
          <w:rFonts w:ascii="Arial" w:hAnsi="Arial" w:cs="Arial"/>
          <w:sz w:val="22"/>
          <w:szCs w:val="22"/>
        </w:rPr>
        <w:t>a případně další subdodavatelé</w:t>
      </w:r>
      <w:r w:rsidR="00592D0E">
        <w:rPr>
          <w:rFonts w:ascii="Arial" w:hAnsi="Arial" w:cs="Arial"/>
          <w:sz w:val="22"/>
          <w:szCs w:val="22"/>
        </w:rPr>
        <w:t>,</w:t>
      </w:r>
      <w:r w:rsidRPr="007912A6">
        <w:rPr>
          <w:rFonts w:ascii="Arial" w:hAnsi="Arial" w:cs="Arial"/>
          <w:sz w:val="22"/>
          <w:szCs w:val="22"/>
        </w:rPr>
        <w:t xml:space="preserve"> jejichž účast je nutná při technologických zkouškách a uvádění zařízení do provozu. S těmito subdodavateli bude předem seznámen odpovědný zástupce obje</w:t>
      </w:r>
      <w:r w:rsidR="00C57742" w:rsidRPr="007912A6">
        <w:rPr>
          <w:rFonts w:ascii="Arial" w:hAnsi="Arial" w:cs="Arial"/>
          <w:sz w:val="22"/>
          <w:szCs w:val="22"/>
        </w:rPr>
        <w:t>dnatele ve věcech technických (</w:t>
      </w:r>
      <w:r w:rsidRPr="007912A6">
        <w:rPr>
          <w:rFonts w:ascii="Arial" w:hAnsi="Arial" w:cs="Arial"/>
          <w:sz w:val="22"/>
          <w:szCs w:val="22"/>
        </w:rPr>
        <w:t xml:space="preserve">dále jen </w:t>
      </w:r>
      <w:r w:rsidR="00FA4081">
        <w:rPr>
          <w:rFonts w:ascii="Arial" w:hAnsi="Arial" w:cs="Arial"/>
          <w:sz w:val="22"/>
          <w:szCs w:val="22"/>
        </w:rPr>
        <w:t>„</w:t>
      </w:r>
      <w:r w:rsidRPr="007912A6">
        <w:rPr>
          <w:rFonts w:ascii="Arial" w:hAnsi="Arial" w:cs="Arial"/>
          <w:sz w:val="22"/>
          <w:szCs w:val="22"/>
        </w:rPr>
        <w:t>technik- technický dozor objednatele</w:t>
      </w:r>
      <w:r w:rsidR="00FA4081">
        <w:rPr>
          <w:rFonts w:ascii="Arial" w:hAnsi="Arial" w:cs="Arial"/>
          <w:sz w:val="22"/>
          <w:szCs w:val="22"/>
        </w:rPr>
        <w:t>“</w:t>
      </w:r>
      <w:r w:rsidRPr="007912A6">
        <w:rPr>
          <w:rFonts w:ascii="Arial" w:hAnsi="Arial" w:cs="Arial"/>
          <w:sz w:val="22"/>
          <w:szCs w:val="22"/>
        </w:rPr>
        <w:t xml:space="preserve">). Bude využito pouze subdodavatelů, které zhotovitel oficiálně útvaru Logistiky nahlásil a kteří jsou odsouhlasení. Zástupci </w:t>
      </w:r>
      <w:r w:rsidR="003328A7">
        <w:rPr>
          <w:rFonts w:ascii="Arial" w:hAnsi="Arial" w:cs="Arial"/>
          <w:sz w:val="22"/>
          <w:szCs w:val="22"/>
        </w:rPr>
        <w:t xml:space="preserve">významných </w:t>
      </w:r>
      <w:r w:rsidRPr="007912A6">
        <w:rPr>
          <w:rFonts w:ascii="Arial" w:hAnsi="Arial" w:cs="Arial"/>
          <w:sz w:val="22"/>
          <w:szCs w:val="22"/>
        </w:rPr>
        <w:t xml:space="preserve">subdodavatelů musí být u předání stavby k realizaci (předání staveniště) přítomni a zhotovitel je za jejich činnost jak odbornou tak i za dodržování BOZP plně odpovědný. </w:t>
      </w:r>
    </w:p>
    <w:p w14:paraId="2F7382ED" w14:textId="77777777" w:rsidR="00372912" w:rsidRDefault="00372912" w:rsidP="00247537">
      <w:pPr>
        <w:numPr>
          <w:ilvl w:val="0"/>
          <w:numId w:val="3"/>
        </w:numPr>
        <w:tabs>
          <w:tab w:val="left" w:pos="993"/>
        </w:tabs>
        <w:ind w:left="1418" w:hanging="425"/>
        <w:jc w:val="both"/>
        <w:rPr>
          <w:rFonts w:ascii="Arial" w:hAnsi="Arial" w:cs="Arial"/>
          <w:sz w:val="22"/>
          <w:szCs w:val="22"/>
        </w:rPr>
      </w:pPr>
      <w:r w:rsidRPr="007912A6">
        <w:rPr>
          <w:rFonts w:ascii="Arial" w:hAnsi="Arial" w:cs="Arial"/>
          <w:sz w:val="22"/>
          <w:szCs w:val="22"/>
        </w:rPr>
        <w:t>nevýznamní subdodavatelé - subdodavatelé zajišťující pomocné práce nemající dopad na zajištění BOZP a kvalitu prováděné stavby - zakázky (např. zajišťující dovoz materiálu, zajiš</w:t>
      </w:r>
      <w:r w:rsidR="00C57742" w:rsidRPr="007912A6">
        <w:rPr>
          <w:rFonts w:ascii="Arial" w:hAnsi="Arial" w:cs="Arial"/>
          <w:sz w:val="22"/>
          <w:szCs w:val="22"/>
        </w:rPr>
        <w:t xml:space="preserve">ťující drobné zemní a výkopové </w:t>
      </w:r>
      <w:r w:rsidRPr="007912A6">
        <w:rPr>
          <w:rFonts w:ascii="Arial" w:hAnsi="Arial" w:cs="Arial"/>
          <w:sz w:val="22"/>
          <w:szCs w:val="22"/>
        </w:rPr>
        <w:t>práce, atd.)</w:t>
      </w:r>
    </w:p>
    <w:p w14:paraId="7D728B45" w14:textId="77777777" w:rsidR="00485E12" w:rsidRDefault="00485E12" w:rsidP="00485E12">
      <w:pPr>
        <w:numPr>
          <w:ilvl w:val="0"/>
          <w:numId w:val="3"/>
        </w:numPr>
        <w:tabs>
          <w:tab w:val="left" w:pos="993"/>
        </w:tabs>
        <w:ind w:left="1418" w:hanging="425"/>
        <w:jc w:val="both"/>
        <w:rPr>
          <w:rFonts w:ascii="Arial" w:hAnsi="Arial" w:cs="Arial"/>
          <w:bCs/>
          <w:sz w:val="22"/>
          <w:szCs w:val="22"/>
        </w:rPr>
      </w:pPr>
      <w:r>
        <w:rPr>
          <w:rFonts w:ascii="Arial" w:hAnsi="Arial" w:cs="Arial"/>
          <w:sz w:val="22"/>
          <w:szCs w:val="22"/>
        </w:rPr>
        <w:t xml:space="preserve">v </w:t>
      </w:r>
      <w:r w:rsidRPr="00E7231B">
        <w:rPr>
          <w:rFonts w:ascii="Arial" w:hAnsi="Arial" w:cs="Arial"/>
          <w:bCs/>
          <w:sz w:val="22"/>
          <w:szCs w:val="22"/>
        </w:rPr>
        <w:t xml:space="preserve">pochybnostech se má za to, že subdodavatel je subdodavatelem významným. </w:t>
      </w:r>
    </w:p>
    <w:p w14:paraId="2E55D9B8" w14:textId="77777777" w:rsidR="00485E12" w:rsidRPr="007912A6" w:rsidRDefault="00485E12" w:rsidP="00485E12">
      <w:pPr>
        <w:tabs>
          <w:tab w:val="left" w:pos="993"/>
        </w:tabs>
        <w:ind w:left="1418"/>
        <w:jc w:val="both"/>
        <w:rPr>
          <w:rFonts w:ascii="Arial" w:hAnsi="Arial" w:cs="Arial"/>
          <w:sz w:val="22"/>
          <w:szCs w:val="22"/>
        </w:rPr>
      </w:pPr>
    </w:p>
    <w:p w14:paraId="2E8E20DE" w14:textId="77777777" w:rsidR="00372912" w:rsidRPr="00676CE6" w:rsidRDefault="00372912" w:rsidP="000116F7">
      <w:pPr>
        <w:widowControl w:val="0"/>
        <w:autoSpaceDE w:val="0"/>
        <w:autoSpaceDN w:val="0"/>
        <w:adjustRightInd w:val="0"/>
        <w:spacing w:before="110" w:line="253" w:lineRule="exact"/>
        <w:ind w:left="993" w:right="-7"/>
        <w:jc w:val="both"/>
        <w:rPr>
          <w:rFonts w:ascii="Arial" w:hAnsi="Arial" w:cs="Arial"/>
          <w:sz w:val="22"/>
          <w:szCs w:val="22"/>
        </w:rPr>
      </w:pPr>
      <w:r w:rsidRPr="00676CE6">
        <w:rPr>
          <w:rFonts w:ascii="Arial" w:hAnsi="Arial" w:cs="Arial"/>
          <w:sz w:val="22"/>
          <w:szCs w:val="22"/>
        </w:rPr>
        <w:t>Využití významného subdodavatele, které</w:t>
      </w:r>
      <w:r w:rsidR="002A1177">
        <w:rPr>
          <w:rFonts w:ascii="Arial" w:hAnsi="Arial" w:cs="Arial"/>
          <w:sz w:val="22"/>
          <w:szCs w:val="22"/>
        </w:rPr>
        <w:t xml:space="preserve"> </w:t>
      </w:r>
      <w:r w:rsidRPr="00676CE6">
        <w:rPr>
          <w:rFonts w:ascii="Arial" w:hAnsi="Arial" w:cs="Arial"/>
          <w:sz w:val="22"/>
          <w:szCs w:val="22"/>
        </w:rPr>
        <w:t>(ho) zhotovitel osobně povede</w:t>
      </w:r>
      <w:r w:rsidR="00EA46A3" w:rsidRPr="00676CE6">
        <w:rPr>
          <w:rFonts w:ascii="Arial" w:hAnsi="Arial" w:cs="Arial"/>
          <w:sz w:val="22"/>
          <w:szCs w:val="22"/>
        </w:rPr>
        <w:t>,</w:t>
      </w:r>
      <w:r w:rsidRPr="00676CE6">
        <w:rPr>
          <w:rFonts w:ascii="Arial" w:hAnsi="Arial" w:cs="Arial"/>
          <w:sz w:val="22"/>
          <w:szCs w:val="22"/>
        </w:rPr>
        <w:t xml:space="preserve"> je možné pouze v</w:t>
      </w:r>
      <w:r w:rsidR="009B1810" w:rsidRPr="00676CE6">
        <w:rPr>
          <w:rFonts w:ascii="Arial" w:hAnsi="Arial" w:cs="Arial"/>
          <w:sz w:val="22"/>
          <w:szCs w:val="22"/>
        </w:rPr>
        <w:t> </w:t>
      </w:r>
      <w:r w:rsidRPr="00676CE6">
        <w:rPr>
          <w:rFonts w:ascii="Arial" w:hAnsi="Arial" w:cs="Arial"/>
          <w:sz w:val="22"/>
          <w:szCs w:val="22"/>
        </w:rPr>
        <w:t>případě</w:t>
      </w:r>
      <w:r w:rsidR="009B1810" w:rsidRPr="00676CE6">
        <w:rPr>
          <w:rFonts w:ascii="Arial" w:hAnsi="Arial" w:cs="Arial"/>
          <w:sz w:val="22"/>
          <w:szCs w:val="22"/>
        </w:rPr>
        <w:t>, že je takový subdodavatel jako významný uveden ve smlouvě, nebo v případě</w:t>
      </w:r>
      <w:r w:rsidRPr="00676CE6">
        <w:rPr>
          <w:rFonts w:ascii="Arial" w:hAnsi="Arial" w:cs="Arial"/>
          <w:sz w:val="22"/>
          <w:szCs w:val="22"/>
        </w:rPr>
        <w:t xml:space="preserve"> kapacitní nouze a za podmínky, že </w:t>
      </w:r>
      <w:r w:rsidR="009B1810" w:rsidRPr="00676CE6">
        <w:rPr>
          <w:rFonts w:ascii="Arial" w:hAnsi="Arial" w:cs="Arial"/>
          <w:sz w:val="22"/>
          <w:szCs w:val="22"/>
        </w:rPr>
        <w:t xml:space="preserve">takový </w:t>
      </w:r>
      <w:r w:rsidRPr="00676CE6">
        <w:rPr>
          <w:rFonts w:ascii="Arial" w:hAnsi="Arial" w:cs="Arial"/>
          <w:sz w:val="22"/>
          <w:szCs w:val="22"/>
        </w:rPr>
        <w:t xml:space="preserve">významný subdodavatel bude </w:t>
      </w:r>
      <w:r w:rsidR="007E12E2" w:rsidRPr="00676CE6">
        <w:rPr>
          <w:rFonts w:ascii="Arial" w:hAnsi="Arial" w:cs="Arial"/>
          <w:sz w:val="22"/>
          <w:szCs w:val="22"/>
        </w:rPr>
        <w:t xml:space="preserve">předem písemně odsouhlasen </w:t>
      </w:r>
      <w:r w:rsidRPr="00676CE6">
        <w:rPr>
          <w:rFonts w:ascii="Arial" w:hAnsi="Arial" w:cs="Arial"/>
          <w:sz w:val="22"/>
          <w:szCs w:val="22"/>
        </w:rPr>
        <w:t>objednatel</w:t>
      </w:r>
      <w:r w:rsidR="007E12E2" w:rsidRPr="00676CE6">
        <w:rPr>
          <w:rFonts w:ascii="Arial" w:hAnsi="Arial" w:cs="Arial"/>
          <w:sz w:val="22"/>
          <w:szCs w:val="22"/>
        </w:rPr>
        <w:t>em</w:t>
      </w:r>
      <w:r w:rsidR="00C57742" w:rsidRPr="00676CE6">
        <w:rPr>
          <w:rFonts w:ascii="Arial" w:hAnsi="Arial" w:cs="Arial"/>
          <w:sz w:val="22"/>
          <w:szCs w:val="22"/>
        </w:rPr>
        <w:t xml:space="preserve">. V případě </w:t>
      </w:r>
      <w:r w:rsidRPr="00676CE6">
        <w:rPr>
          <w:rFonts w:ascii="Arial" w:hAnsi="Arial" w:cs="Arial"/>
          <w:sz w:val="22"/>
          <w:szCs w:val="22"/>
        </w:rPr>
        <w:t>odsouhlasení významného subdodavatele objednatelem, pak tento provede dohodnutý a odsouhlasený rozsah prací.</w:t>
      </w:r>
    </w:p>
    <w:p w14:paraId="1D8FA0E5" w14:textId="77777777" w:rsidR="00372912" w:rsidRPr="0031267D" w:rsidRDefault="00372912" w:rsidP="000116F7">
      <w:pPr>
        <w:widowControl w:val="0"/>
        <w:autoSpaceDE w:val="0"/>
        <w:autoSpaceDN w:val="0"/>
        <w:adjustRightInd w:val="0"/>
        <w:spacing w:before="110" w:line="253" w:lineRule="exact"/>
        <w:ind w:left="993" w:right="-7"/>
        <w:jc w:val="both"/>
        <w:rPr>
          <w:rFonts w:ascii="Arial" w:hAnsi="Arial" w:cs="Arial"/>
          <w:sz w:val="22"/>
          <w:szCs w:val="22"/>
        </w:rPr>
      </w:pPr>
      <w:r w:rsidRPr="0031267D">
        <w:rPr>
          <w:rFonts w:ascii="Arial" w:hAnsi="Arial" w:cs="Arial"/>
          <w:sz w:val="22"/>
          <w:szCs w:val="22"/>
        </w:rPr>
        <w:t xml:space="preserve">Případná změna významného subdodavatele je možná pouze ve výjimečných případech a musí být předem písemně odsouhlasena </w:t>
      </w:r>
      <w:r w:rsidR="007E12E2">
        <w:rPr>
          <w:rFonts w:ascii="Arial" w:hAnsi="Arial" w:cs="Arial"/>
          <w:sz w:val="22"/>
          <w:szCs w:val="22"/>
        </w:rPr>
        <w:t xml:space="preserve">oprávněnými zástupci </w:t>
      </w:r>
      <w:r w:rsidRPr="0031267D">
        <w:rPr>
          <w:rFonts w:ascii="Arial" w:hAnsi="Arial" w:cs="Arial"/>
          <w:sz w:val="22"/>
          <w:szCs w:val="22"/>
        </w:rPr>
        <w:t>objednatele.</w:t>
      </w:r>
    </w:p>
    <w:p w14:paraId="2A1C262B" w14:textId="77777777" w:rsidR="00372912" w:rsidRDefault="0007522C" w:rsidP="000116F7">
      <w:pPr>
        <w:widowControl w:val="0"/>
        <w:autoSpaceDE w:val="0"/>
        <w:autoSpaceDN w:val="0"/>
        <w:adjustRightInd w:val="0"/>
        <w:spacing w:before="110" w:line="253" w:lineRule="exact"/>
        <w:ind w:left="993" w:right="-7"/>
        <w:jc w:val="both"/>
        <w:rPr>
          <w:rFonts w:ascii="Arial" w:hAnsi="Arial" w:cs="Arial"/>
          <w:sz w:val="22"/>
          <w:szCs w:val="22"/>
        </w:rPr>
      </w:pPr>
      <w:r w:rsidRPr="00A62B27">
        <w:rPr>
          <w:rFonts w:ascii="Arial" w:hAnsi="Arial" w:cs="Arial"/>
          <w:sz w:val="22"/>
          <w:szCs w:val="22"/>
        </w:rPr>
        <w:lastRenderedPageBreak/>
        <w:t>S</w:t>
      </w:r>
      <w:r w:rsidR="00372912" w:rsidRPr="00AE0AD4">
        <w:rPr>
          <w:rFonts w:ascii="Arial" w:hAnsi="Arial" w:cs="Arial"/>
          <w:sz w:val="22"/>
          <w:szCs w:val="22"/>
        </w:rPr>
        <w:t>ubdodavatele se zhotovitel zavazuje uvést do stavebního deníku a současně je seznámit se situací na staveništi z pohledu BOZP – vše v soula</w:t>
      </w:r>
      <w:r w:rsidR="00FF0053">
        <w:rPr>
          <w:rFonts w:ascii="Arial" w:hAnsi="Arial" w:cs="Arial"/>
          <w:sz w:val="22"/>
          <w:szCs w:val="22"/>
        </w:rPr>
        <w:t xml:space="preserve">du </w:t>
      </w:r>
      <w:r w:rsidR="00372912" w:rsidRPr="00AE0AD4">
        <w:rPr>
          <w:rFonts w:ascii="Arial" w:hAnsi="Arial" w:cs="Arial"/>
          <w:sz w:val="22"/>
          <w:szCs w:val="22"/>
        </w:rPr>
        <w:t>se zák. č. 309/2006 Sb. a zajistit na pracovišti bezpečnost práce.</w:t>
      </w:r>
    </w:p>
    <w:p w14:paraId="14F10336" w14:textId="77777777" w:rsidR="00372912" w:rsidRPr="0031267D" w:rsidRDefault="00372912" w:rsidP="00940056">
      <w:pPr>
        <w:pStyle w:val="Nadpis3"/>
      </w:pPr>
      <w:r w:rsidRPr="0031267D">
        <w:t xml:space="preserve">Zhotovitel </w:t>
      </w:r>
      <w:r w:rsidR="00BE726A" w:rsidRPr="0031267D">
        <w:t>ručí za to</w:t>
      </w:r>
      <w:r w:rsidR="00FF0053">
        <w:t xml:space="preserve">, že </w:t>
      </w:r>
      <w:r w:rsidRPr="0031267D">
        <w:t>pracovníci</w:t>
      </w:r>
      <w:r w:rsidR="00BE726A" w:rsidRPr="0031267D">
        <w:t xml:space="preserve"> subdodavatele</w:t>
      </w:r>
      <w:r w:rsidRPr="0031267D">
        <w:t xml:space="preserve"> jsou způsobilí odborně, zdravotně a pokud je to pro předmět jejich práce požadováno, tak vlastní příslušné osvědčení dle § 15 vyhlášky </w:t>
      </w:r>
      <w:r w:rsidR="00C60F23" w:rsidRPr="0031267D">
        <w:t>č. 50/1978 Sb.</w:t>
      </w:r>
      <w:r w:rsidR="00C60F23">
        <w:t xml:space="preserve"> </w:t>
      </w:r>
      <w:r w:rsidRPr="0031267D">
        <w:t>Českého úřadu bezpečnosti práce a Českého báňského úřadu, o odborné způsobilosti v elektrotechnice</w:t>
      </w:r>
      <w:r w:rsidR="007E12E2">
        <w:t>. Zhotovitel uzavřením smlouvy prohlašuje,</w:t>
      </w:r>
      <w:r w:rsidRPr="0031267D">
        <w:t xml:space="preserve"> že je si vědom případných právních následků z nesplnění této podmínky, včetně povinnosti náhrady škody způsobené objednateli případně třetím osobám.</w:t>
      </w:r>
    </w:p>
    <w:p w14:paraId="7D14DBF2" w14:textId="77777777" w:rsidR="00372912" w:rsidRPr="0031267D" w:rsidRDefault="007E12E2" w:rsidP="00940056">
      <w:pPr>
        <w:pStyle w:val="Nadpis3"/>
      </w:pPr>
      <w:r w:rsidRPr="00B0566A">
        <w:t xml:space="preserve">Zhotovitel </w:t>
      </w:r>
      <w:r w:rsidR="00372912" w:rsidRPr="0031267D">
        <w:t xml:space="preserve">je povinen dbát a řídit se příkazy oprávněného pracovníka objednatele, případně stanoveného koordinátora a provádět práce tak, aby nenarušil provoz energetických zařízení nad rámec omezení provozu nezbytného pro řádné provedení díla. Je povinen postupovat podle ustanovení zákona č. 458/2000 Sb. v platném znění </w:t>
      </w:r>
      <w:r w:rsidR="00FD71CA">
        <w:t>(dále jen „energetický zákon“)</w:t>
      </w:r>
      <w:r w:rsidR="00372912" w:rsidRPr="0031267D">
        <w:t xml:space="preserve"> a v souladu se souvisejícími zákony zejména č. 289/1995 Sb., č. 229/1991 Sb. a č. 114/1992 Sb. v pla</w:t>
      </w:r>
      <w:r w:rsidR="00D81584">
        <w:t>tném znění a dále zejména s ČSN</w:t>
      </w:r>
      <w:r w:rsidR="00372912" w:rsidRPr="0031267D">
        <w:t xml:space="preserve"> EN 50110 – 1 a PNE 330000 – 6.</w:t>
      </w:r>
    </w:p>
    <w:p w14:paraId="2446CEFF" w14:textId="77777777" w:rsidR="00372912" w:rsidRPr="0031267D" w:rsidRDefault="007E12E2" w:rsidP="00940056">
      <w:pPr>
        <w:pStyle w:val="Nadpis3"/>
      </w:pPr>
      <w:r w:rsidRPr="00B0566A">
        <w:t xml:space="preserve">Zhotovitel </w:t>
      </w:r>
      <w:r w:rsidR="00372912" w:rsidRPr="0031267D">
        <w:t>je povinen zajistit, že pracovníci budou náležitě vybaveni pro daný druh prováděných prací.</w:t>
      </w:r>
    </w:p>
    <w:p w14:paraId="4B7FDEAF" w14:textId="77777777" w:rsidR="00294B93" w:rsidRDefault="007E12E2" w:rsidP="00820EA8">
      <w:pPr>
        <w:pStyle w:val="Nadpis3"/>
      </w:pPr>
      <w:r w:rsidRPr="00271515">
        <w:t xml:space="preserve">Zhotovitel </w:t>
      </w:r>
      <w:r w:rsidR="00372912" w:rsidRPr="00271515">
        <w:t>plně odpovídá za bezpečnost svých pracovníků a dodržování bezpečnostních pracovních postupů</w:t>
      </w:r>
      <w:r w:rsidR="00372912" w:rsidRPr="0031267D">
        <w:t xml:space="preserve">. </w:t>
      </w:r>
    </w:p>
    <w:p w14:paraId="038EB572" w14:textId="77777777" w:rsidR="00372912" w:rsidRPr="0031267D" w:rsidRDefault="007E12E2" w:rsidP="007B2B2D">
      <w:pPr>
        <w:pStyle w:val="Nadpis3"/>
      </w:pPr>
      <w:r w:rsidRPr="00B0566A">
        <w:t xml:space="preserve">Zhotovitel </w:t>
      </w:r>
      <w:r w:rsidR="00372912" w:rsidRPr="0031267D">
        <w:t>je povinen provádět předmět smlouvy v souladu s povinnostmi uvedenými v zák.</w:t>
      </w:r>
      <w:r w:rsidR="00271515">
        <w:t xml:space="preserve"> </w:t>
      </w:r>
      <w:r w:rsidR="00372912" w:rsidRPr="0031267D">
        <w:t xml:space="preserve">č. 309/2006 Sb., nařízení vlády 591/2006 Sb. a </w:t>
      </w:r>
      <w:r w:rsidR="00BC5608">
        <w:t>Dokumentace</w:t>
      </w:r>
      <w:r w:rsidR="00BC5608" w:rsidRPr="00A3113E">
        <w:t xml:space="preserve"> </w:t>
      </w:r>
      <w:r w:rsidR="00BC5608">
        <w:t xml:space="preserve">k </w:t>
      </w:r>
      <w:r w:rsidR="00BC5608" w:rsidRPr="00A3113E">
        <w:t>zajištění BOZP</w:t>
      </w:r>
      <w:r w:rsidR="00BC5608" w:rsidRPr="0031267D" w:rsidDel="00BC5608">
        <w:t xml:space="preserve"> </w:t>
      </w:r>
      <w:r w:rsidR="00372912" w:rsidRPr="0031267D">
        <w:t>vydaných objednatelem či jiných platných technických a právních norem v souvislosti se zák.</w:t>
      </w:r>
      <w:r w:rsidR="00271515">
        <w:t xml:space="preserve"> </w:t>
      </w:r>
      <w:r w:rsidR="00372912" w:rsidRPr="0031267D">
        <w:t>č. 458/2000 Sb.  </w:t>
      </w:r>
    </w:p>
    <w:p w14:paraId="14D39009" w14:textId="77777777" w:rsidR="00372912" w:rsidRPr="0031267D" w:rsidRDefault="007E12E2" w:rsidP="00940056">
      <w:pPr>
        <w:pStyle w:val="Nadpis3"/>
      </w:pPr>
      <w:r w:rsidRPr="00B0566A">
        <w:t xml:space="preserve">Zhotovitel </w:t>
      </w:r>
      <w:r w:rsidR="00372912" w:rsidRPr="0031267D">
        <w:t>je povinen neprodleně oznámit objednateli veškeré nepředvídané mimořádné události (úrazy), které se na předaném staveništi či v souvislosti s činností zhotovitele za účelem provádění předmětu smlouvy stanou a to jak zaměstnanců objednatele, vlastních zaměstnanců zhotovitele a taktéž i cizích osob.</w:t>
      </w:r>
    </w:p>
    <w:p w14:paraId="134976E6" w14:textId="77777777" w:rsidR="00550E53" w:rsidRPr="00550E53" w:rsidRDefault="00550E53" w:rsidP="009A2B7E">
      <w:pPr>
        <w:pStyle w:val="Nadpis3"/>
      </w:pPr>
      <w:r w:rsidRPr="00550E53">
        <w:t>Použije-li zhotovitel pro plnění části smlouvy subdodavatele</w:t>
      </w:r>
      <w:r>
        <w:t xml:space="preserve">, zajistí, aby pravidla a povinnosti uvedená v tomto </w:t>
      </w:r>
      <w:r w:rsidRPr="00D97C52">
        <w:t>čl. 10</w:t>
      </w:r>
      <w:r>
        <w:t xml:space="preserve"> VTP </w:t>
      </w:r>
      <w:r w:rsidR="00BB215D">
        <w:t xml:space="preserve">VN, NN </w:t>
      </w:r>
      <w:r>
        <w:t>byla plněna také samotným subdodavatelem a jeho pracovníky.</w:t>
      </w:r>
    </w:p>
    <w:p w14:paraId="04630FEE" w14:textId="77777777" w:rsidR="00372912" w:rsidRDefault="00102995" w:rsidP="00940056">
      <w:pPr>
        <w:pStyle w:val="Nadpis3"/>
      </w:pPr>
      <w:r>
        <w:t>Zaměstnanci</w:t>
      </w:r>
      <w:r w:rsidRPr="0031267D">
        <w:t xml:space="preserve"> </w:t>
      </w:r>
      <w:r w:rsidR="00372912" w:rsidRPr="0031267D">
        <w:t>objednatele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r w:rsidR="00271515">
        <w:t>.</w:t>
      </w:r>
    </w:p>
    <w:p w14:paraId="6766BDAE" w14:textId="77777777" w:rsidR="004868C6" w:rsidRPr="004868C6" w:rsidRDefault="004868C6" w:rsidP="004868C6"/>
    <w:p w14:paraId="6B879A18" w14:textId="77777777" w:rsidR="00420C0D" w:rsidRPr="0031267D" w:rsidRDefault="00420C0D" w:rsidP="007E7055">
      <w:pPr>
        <w:pStyle w:val="Nadpis2"/>
      </w:pPr>
      <w:bookmarkStart w:id="267" w:name="_Toc405443158"/>
      <w:bookmarkStart w:id="268" w:name="_Toc405445845"/>
      <w:bookmarkStart w:id="269" w:name="_Toc405446559"/>
      <w:bookmarkStart w:id="270" w:name="_Toc405446859"/>
      <w:bookmarkStart w:id="271" w:name="_Toc405446899"/>
      <w:bookmarkStart w:id="272" w:name="_Toc405446979"/>
      <w:bookmarkStart w:id="273" w:name="_Toc405964289"/>
      <w:bookmarkStart w:id="274" w:name="_Toc408827069"/>
      <w:bookmarkStart w:id="275" w:name="_Toc408827208"/>
      <w:bookmarkStart w:id="276" w:name="_Toc408827904"/>
      <w:bookmarkStart w:id="277" w:name="_Toc408827945"/>
      <w:bookmarkStart w:id="278" w:name="_Toc408827992"/>
      <w:bookmarkStart w:id="279" w:name="_Toc408828033"/>
      <w:bookmarkStart w:id="280" w:name="_Toc416872662"/>
      <w:bookmarkStart w:id="281" w:name="_Toc417026162"/>
      <w:bookmarkStart w:id="282" w:name="_Toc422145676"/>
      <w:bookmarkStart w:id="283" w:name="_Toc437953246"/>
      <w:bookmarkStart w:id="284" w:name="_Toc439840996"/>
      <w:bookmarkStart w:id="285" w:name="_Toc439841634"/>
      <w:bookmarkStart w:id="286" w:name="_Toc514147570"/>
      <w:bookmarkStart w:id="287" w:name="_Toc518382256"/>
      <w:bookmarkStart w:id="288" w:name="_Toc518383437"/>
      <w:r w:rsidRPr="0031267D">
        <w:t>Vystavení faktur</w:t>
      </w:r>
      <w:r w:rsidR="00F074F5" w:rsidRPr="0031267D">
        <w:t xml:space="preserve">, platební a fakturační podmínky včetně </w:t>
      </w:r>
      <w:r w:rsidR="00D0571C" w:rsidRPr="0031267D">
        <w:t>zaúčtování</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4C2F7B69" w14:textId="77777777" w:rsidR="00815AE0" w:rsidRPr="0031267D" w:rsidRDefault="00420C0D" w:rsidP="00940056">
      <w:pPr>
        <w:pStyle w:val="Nadpis3"/>
      </w:pPr>
      <w:r w:rsidRPr="0031267D">
        <w:t>Zhotovitel</w:t>
      </w:r>
      <w:r w:rsidR="00072254" w:rsidRPr="0031267D">
        <w:t xml:space="preserve"> bude při vyúčtování a při fakturaci ceny plnění poskytnutého na základě smlouvy o dílo popř. objednávky dodrž</w:t>
      </w:r>
      <w:r w:rsidR="001553FF" w:rsidRPr="0031267D">
        <w:t>ovat zejména pravidla uvedená ve</w:t>
      </w:r>
      <w:r w:rsidR="00072254" w:rsidRPr="0031267D">
        <w:t xml:space="preserve"> </w:t>
      </w:r>
      <w:r w:rsidR="006C2E21" w:rsidRPr="0031267D">
        <w:t>VNP a dále následující pravidla</w:t>
      </w:r>
      <w:r w:rsidR="002F45E5" w:rsidRPr="0031267D">
        <w:t>.</w:t>
      </w:r>
    </w:p>
    <w:p w14:paraId="549E4C2D" w14:textId="77777777" w:rsidR="00815AE0" w:rsidRDefault="00815AE0" w:rsidP="00940056">
      <w:pPr>
        <w:pStyle w:val="Nadpis3"/>
      </w:pPr>
      <w:r w:rsidRPr="0031267D">
        <w:t>Zhotovitel je oprávněn vystavit daňový doklad pouze na základě zápisu o přejímce stavby.</w:t>
      </w:r>
    </w:p>
    <w:p w14:paraId="57DD3CCD" w14:textId="77777777" w:rsidR="00FD43CF" w:rsidRPr="0031267D" w:rsidRDefault="00AD23EA" w:rsidP="00940056">
      <w:pPr>
        <w:pStyle w:val="Nadpis3"/>
      </w:pPr>
      <w:r w:rsidRPr="0031267D">
        <w:t xml:space="preserve">Navýšení ceny z důvodu víceprací předem odsouhlasených objednatelem bude </w:t>
      </w:r>
      <w:r w:rsidRPr="0031267D">
        <w:lastRenderedPageBreak/>
        <w:t xml:space="preserve">kalkulováno ve stejné cenové úrovni jako náklady vycházející z jednotkových cen uvedených ve smlouvě. Položky, </w:t>
      </w:r>
      <w:r w:rsidR="00787BAE" w:rsidRPr="0031267D">
        <w:t xml:space="preserve">jejichž cena nebo jednotková cena </w:t>
      </w:r>
      <w:r w:rsidRPr="0031267D">
        <w:t>ve smlouvě nejsou uvedeny, musí objednatel zhotoviteli odsouhlasit.</w:t>
      </w:r>
      <w:r w:rsidR="00FD43CF" w:rsidRPr="0031267D">
        <w:t xml:space="preserve"> Cenovou kalkulaci nových položek na vícepráce provede projektant v souladu s platným ceníkem. </w:t>
      </w:r>
    </w:p>
    <w:p w14:paraId="5D72783C" w14:textId="77777777" w:rsidR="00AD23EA" w:rsidRPr="0031267D" w:rsidRDefault="00FD43CF" w:rsidP="00940056">
      <w:pPr>
        <w:pStyle w:val="Nadpis3"/>
      </w:pPr>
      <w:r w:rsidRPr="0031267D">
        <w:t>V případě, že</w:t>
      </w:r>
      <w:r w:rsidR="007105A5" w:rsidRPr="0031267D">
        <w:t xml:space="preserve"> na </w:t>
      </w:r>
      <w:r w:rsidR="00EB163B">
        <w:t>díle</w:t>
      </w:r>
      <w:r w:rsidR="007105A5" w:rsidRPr="0031267D">
        <w:t xml:space="preserve"> vzniknou </w:t>
      </w:r>
      <w:r w:rsidRPr="0031267D">
        <w:t xml:space="preserve">vícepráce v důsledku </w:t>
      </w:r>
      <w:r w:rsidR="00EB163B">
        <w:t>příčiny, za kterou odpovídá zhotovitel projektové dokumentace</w:t>
      </w:r>
      <w:r w:rsidRPr="0031267D">
        <w:t xml:space="preserve">, </w:t>
      </w:r>
      <w:r w:rsidR="00EB163B">
        <w:t>provede</w:t>
      </w:r>
      <w:r w:rsidRPr="0031267D">
        <w:t xml:space="preserve"> vícepráce na projekt</w:t>
      </w:r>
      <w:r w:rsidR="00EB163B">
        <w:t>ové dokumentaci zhotovitel projektové dokumentace bezplatně,</w:t>
      </w:r>
      <w:r w:rsidRPr="0031267D">
        <w:t xml:space="preserve"> </w:t>
      </w:r>
      <w:r w:rsidR="00EB163B">
        <w:t>a pokud možno</w:t>
      </w:r>
      <w:r w:rsidRPr="0031267D">
        <w:t xml:space="preserve"> v rámci autorského dozoru stavby</w:t>
      </w:r>
      <w:r w:rsidR="006A376A" w:rsidRPr="0031267D">
        <w:t>.</w:t>
      </w:r>
    </w:p>
    <w:p w14:paraId="0B7B87FE" w14:textId="77777777" w:rsidR="00AD23EA" w:rsidRPr="00704E5B" w:rsidRDefault="00AD23EA" w:rsidP="00940056">
      <w:pPr>
        <w:pStyle w:val="Nadpis3"/>
      </w:pPr>
      <w:r w:rsidRPr="00704E5B">
        <w:t xml:space="preserve">Zhotovitel doručí objednateli v termínu do 15 dnů po úspěšném předání a převzetí díla </w:t>
      </w:r>
      <w:r w:rsidR="001C39E5" w:rsidRPr="00704E5B">
        <w:t>daňový doklad</w:t>
      </w:r>
      <w:r w:rsidRPr="00704E5B">
        <w:t xml:space="preserve">. </w:t>
      </w:r>
    </w:p>
    <w:p w14:paraId="1D1CC7DC" w14:textId="77777777" w:rsidR="00607C0D" w:rsidRDefault="00AD23EA" w:rsidP="00940056">
      <w:pPr>
        <w:pStyle w:val="Nadpis3"/>
      </w:pPr>
      <w:r w:rsidRPr="00BD0E00">
        <w:t xml:space="preserve">Jestliže v zápise o </w:t>
      </w:r>
      <w:r w:rsidR="002A4370" w:rsidRPr="00BD0E00">
        <w:t xml:space="preserve">předání </w:t>
      </w:r>
      <w:r w:rsidR="002A4370">
        <w:t xml:space="preserve">a </w:t>
      </w:r>
      <w:r w:rsidRPr="00BD0E00">
        <w:t>převzetí díla jsou uvedeny vady a nedodělky nebránící provozu, vyhrazuje si objednatel právo pozastavit zhotoviteli část platby odpovídající rozsahu vad a nedodělků</w:t>
      </w:r>
      <w:r w:rsidR="00EB134B" w:rsidRPr="0031267D">
        <w:t>.</w:t>
      </w:r>
    </w:p>
    <w:p w14:paraId="12912567" w14:textId="77777777" w:rsidR="006C290B" w:rsidRPr="00AA3793" w:rsidRDefault="006C290B" w:rsidP="00607C0D">
      <w:pPr>
        <w:widowControl w:val="0"/>
        <w:tabs>
          <w:tab w:val="left" w:pos="567"/>
        </w:tabs>
        <w:autoSpaceDE w:val="0"/>
        <w:autoSpaceDN w:val="0"/>
        <w:adjustRightInd w:val="0"/>
        <w:spacing w:before="228" w:line="253" w:lineRule="exact"/>
        <w:ind w:left="567" w:right="-7"/>
        <w:jc w:val="both"/>
        <w:rPr>
          <w:rFonts w:ascii="Arial" w:hAnsi="Arial" w:cs="Arial"/>
          <w:w w:val="105"/>
          <w:sz w:val="22"/>
          <w:szCs w:val="22"/>
        </w:rPr>
      </w:pPr>
    </w:p>
    <w:p w14:paraId="560893AF" w14:textId="77777777" w:rsidR="00420C0D" w:rsidRPr="0031267D" w:rsidRDefault="00420C0D" w:rsidP="007E7055">
      <w:pPr>
        <w:pStyle w:val="Nadpis2"/>
      </w:pPr>
      <w:bookmarkStart w:id="289" w:name="_Toc405443159"/>
      <w:bookmarkStart w:id="290" w:name="_Toc405445846"/>
      <w:bookmarkStart w:id="291" w:name="_Toc405446560"/>
      <w:bookmarkStart w:id="292" w:name="_Toc405446860"/>
      <w:bookmarkStart w:id="293" w:name="_Toc405446900"/>
      <w:bookmarkStart w:id="294" w:name="_Toc405446980"/>
      <w:bookmarkStart w:id="295" w:name="_Toc405964290"/>
      <w:bookmarkStart w:id="296" w:name="_Toc408827070"/>
      <w:bookmarkStart w:id="297" w:name="_Toc408827209"/>
      <w:bookmarkStart w:id="298" w:name="_Toc408827905"/>
      <w:bookmarkStart w:id="299" w:name="_Toc408827946"/>
      <w:bookmarkStart w:id="300" w:name="_Toc408827993"/>
      <w:bookmarkStart w:id="301" w:name="_Toc408828034"/>
      <w:bookmarkStart w:id="302" w:name="_Toc416872663"/>
      <w:bookmarkStart w:id="303" w:name="_Toc417026163"/>
      <w:bookmarkStart w:id="304" w:name="_Toc422145677"/>
      <w:bookmarkStart w:id="305" w:name="_Toc437953247"/>
      <w:bookmarkStart w:id="306" w:name="_Toc439840997"/>
      <w:bookmarkStart w:id="307" w:name="_Toc439841635"/>
      <w:bookmarkStart w:id="308" w:name="_Toc514147571"/>
      <w:bookmarkStart w:id="309" w:name="_Toc518382257"/>
      <w:bookmarkStart w:id="310" w:name="_Toc518383438"/>
      <w:r w:rsidRPr="0031267D">
        <w:t>Z</w:t>
      </w:r>
      <w:r w:rsidR="00C64D1E" w:rsidRPr="0031267D">
        <w:t>ajištění materiálu pro realizaci díla</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221672C6" w14:textId="77777777" w:rsidR="006C65F9" w:rsidRPr="0031267D" w:rsidRDefault="006C65F9" w:rsidP="00271515">
      <w:pPr>
        <w:pStyle w:val="Nadpis3"/>
      </w:pPr>
      <w:r w:rsidRPr="00F863CA">
        <w:t xml:space="preserve">Zhotovitel </w:t>
      </w:r>
      <w:r w:rsidRPr="0031267D">
        <w:t>zajišťuje</w:t>
      </w:r>
      <w:r w:rsidRPr="00F863CA">
        <w:t xml:space="preserve"> </w:t>
      </w:r>
      <w:r w:rsidR="00BE6F0F">
        <w:t xml:space="preserve">výrobky, hmoty, </w:t>
      </w:r>
      <w:r w:rsidRPr="00F863CA">
        <w:t>materiál</w:t>
      </w:r>
      <w:r w:rsidR="00BE6F0F">
        <w:t>,</w:t>
      </w:r>
      <w:r w:rsidRPr="00F863CA">
        <w:t xml:space="preserve"> stroje a zařízení (dále jen </w:t>
      </w:r>
      <w:r w:rsidR="00BE6F0F">
        <w:t>„</w:t>
      </w:r>
      <w:r w:rsidRPr="00F863CA">
        <w:t>materiál</w:t>
      </w:r>
      <w:r w:rsidR="00BE6F0F">
        <w:t>“</w:t>
      </w:r>
      <w:r w:rsidRPr="00F863CA">
        <w:t xml:space="preserve">) pro provádění staveb </w:t>
      </w:r>
      <w:r w:rsidRPr="0031267D">
        <w:t xml:space="preserve">v souladu s projektovou dokumentací </w:t>
      </w:r>
      <w:r w:rsidR="00D91AE8">
        <w:t>díla</w:t>
      </w:r>
      <w:r w:rsidR="00BE6F0F">
        <w:t>,</w:t>
      </w:r>
      <w:r w:rsidR="00D91AE8">
        <w:t xml:space="preserve"> </w:t>
      </w:r>
      <w:r w:rsidR="0060393D">
        <w:t>v souladu s </w:t>
      </w:r>
      <w:r w:rsidR="0060393D" w:rsidRPr="006E205D">
        <w:t>čl. 29</w:t>
      </w:r>
      <w:r w:rsidR="0060393D">
        <w:t xml:space="preserve"> </w:t>
      </w:r>
      <w:r w:rsidR="00BE6F0F">
        <w:t xml:space="preserve">těchto VTP </w:t>
      </w:r>
      <w:r w:rsidR="002A4370">
        <w:t xml:space="preserve">VN, NN </w:t>
      </w:r>
      <w:r w:rsidR="0060393D">
        <w:t xml:space="preserve">a </w:t>
      </w:r>
      <w:r w:rsidR="00BE6F0F">
        <w:t>v </w:t>
      </w:r>
      <w:r w:rsidR="0060393D">
        <w:t>s</w:t>
      </w:r>
      <w:r w:rsidR="00BE6F0F">
        <w:t>ouladu s</w:t>
      </w:r>
      <w:r w:rsidR="005319A5">
        <w:t xml:space="preserve"> požadavky objednatele</w:t>
      </w:r>
      <w:r w:rsidR="00BE6F0F">
        <w:t>, a to</w:t>
      </w:r>
      <w:r w:rsidRPr="0031267D">
        <w:t xml:space="preserve"> vyjma </w:t>
      </w:r>
      <w:r w:rsidR="00DA6242" w:rsidRPr="00271515">
        <w:t>položek</w:t>
      </w:r>
      <w:r w:rsidR="00DA6242">
        <w:t xml:space="preserve"> </w:t>
      </w:r>
      <w:r w:rsidR="00DA6242" w:rsidRPr="0031267D">
        <w:t xml:space="preserve">materiálu </w:t>
      </w:r>
      <w:r w:rsidRPr="0031267D">
        <w:t>vyjmenovan</w:t>
      </w:r>
      <w:r w:rsidR="00DA6242">
        <w:t>ých výslovně</w:t>
      </w:r>
      <w:r w:rsidRPr="0031267D">
        <w:t xml:space="preserve"> </w:t>
      </w:r>
      <w:r w:rsidR="00DA6242">
        <w:t>ve</w:t>
      </w:r>
      <w:r w:rsidRPr="0031267D">
        <w:t xml:space="preserve"> smlouv</w:t>
      </w:r>
      <w:r w:rsidR="00DA6242">
        <w:t>ě</w:t>
      </w:r>
      <w:r w:rsidRPr="0031267D">
        <w:t>.</w:t>
      </w:r>
      <w:r w:rsidR="00DA6242">
        <w:t xml:space="preserve"> </w:t>
      </w:r>
      <w:r w:rsidR="00BE6F0F">
        <w:t xml:space="preserve">Tyto </w:t>
      </w:r>
      <w:r w:rsidR="00DA6242">
        <w:t>materiál</w:t>
      </w:r>
      <w:r w:rsidR="00BE6F0F">
        <w:t>ové položky</w:t>
      </w:r>
      <w:r w:rsidR="00DA6242">
        <w:t xml:space="preserve"> zajišťuje objednatel.</w:t>
      </w:r>
    </w:p>
    <w:p w14:paraId="523DD35F" w14:textId="77777777" w:rsidR="00BD0E00" w:rsidRDefault="00FE6597" w:rsidP="00940056">
      <w:pPr>
        <w:pStyle w:val="Nadpis3"/>
      </w:pPr>
      <w:r w:rsidRPr="0031267D">
        <w:t xml:space="preserve">Zhotovitel </w:t>
      </w:r>
      <w:r w:rsidR="00DF787D" w:rsidRPr="0031267D">
        <w:t xml:space="preserve">odebírá </w:t>
      </w:r>
      <w:r w:rsidR="00CD7E73" w:rsidRPr="0031267D">
        <w:t xml:space="preserve">vyjmenovaný </w:t>
      </w:r>
      <w:r w:rsidRPr="0031267D">
        <w:t>materiál</w:t>
      </w:r>
      <w:r w:rsidR="006C65F9" w:rsidRPr="0031267D">
        <w:t xml:space="preserve"> </w:t>
      </w:r>
      <w:r w:rsidR="00CD7E73" w:rsidRPr="00F863CA">
        <w:t>od</w:t>
      </w:r>
      <w:r w:rsidR="00CD7E73" w:rsidRPr="008758C0">
        <w:t xml:space="preserve"> objednatele</w:t>
      </w:r>
      <w:r w:rsidR="006C65F9" w:rsidRPr="008758C0">
        <w:t xml:space="preserve"> </w:t>
      </w:r>
      <w:r w:rsidRPr="008758C0">
        <w:t>v</w:t>
      </w:r>
      <w:r w:rsidR="0087156A" w:rsidRPr="008758C0">
        <w:t xml:space="preserve"> jeho </w:t>
      </w:r>
      <w:r w:rsidRPr="008758C0">
        <w:t>centrálních skladech</w:t>
      </w:r>
      <w:r w:rsidR="00CD7E73" w:rsidRPr="008758C0">
        <w:t xml:space="preserve">. </w:t>
      </w:r>
      <w:r w:rsidR="001632D8" w:rsidRPr="0031267D">
        <w:t>Zhotovitel</w:t>
      </w:r>
      <w:r w:rsidRPr="0031267D">
        <w:t xml:space="preserve"> nese riziko nebezpečí škod k veškerému materiálu, dodávanému objednatelem pro zhotovování díla od okamžiku převzetí </w:t>
      </w:r>
      <w:r w:rsidR="00DA6242">
        <w:t>položek</w:t>
      </w:r>
      <w:r w:rsidR="00DA6242" w:rsidRPr="008758C0">
        <w:t xml:space="preserve"> </w:t>
      </w:r>
      <w:r w:rsidRPr="008758C0">
        <w:t>materiál</w:t>
      </w:r>
      <w:r w:rsidR="00DA6242">
        <w:t>u</w:t>
      </w:r>
      <w:r w:rsidRPr="0031267D">
        <w:t xml:space="preserve"> zhotovitelem. Nebezpečí vzniku škody nese zhotovitel až do okamžiku podepsání zápisu o</w:t>
      </w:r>
      <w:r w:rsidRPr="008758C0">
        <w:t xml:space="preserve"> </w:t>
      </w:r>
      <w:r w:rsidR="00DA6242">
        <w:t>úspěšném a bezvadném</w:t>
      </w:r>
      <w:r w:rsidRPr="0031267D">
        <w:t xml:space="preserve"> předání a převzetí dokončeného </w:t>
      </w:r>
      <w:r w:rsidR="002304BB" w:rsidRPr="0031267D">
        <w:t>díla.</w:t>
      </w:r>
      <w:r w:rsidR="003569CC" w:rsidRPr="0031267D">
        <w:t xml:space="preserve"> </w:t>
      </w:r>
    </w:p>
    <w:p w14:paraId="28E2BB41" w14:textId="77777777" w:rsidR="00FE6597" w:rsidRPr="008758C0" w:rsidRDefault="00DA6242" w:rsidP="00F863CA">
      <w:pPr>
        <w:pStyle w:val="Nadpis3"/>
        <w:spacing w:before="120" w:after="0"/>
      </w:pPr>
      <w:r>
        <w:t>Zhotovitel se zavazuje při zhotovení díla používat pouze materiály, prvky a věci, které jsou zcela nové a dříve nepoužité</w:t>
      </w:r>
      <w:r w:rsidR="001C39E5">
        <w:t>, vyjma materiálu demontovaného určeného k opětovnému použití</w:t>
      </w:r>
      <w:r>
        <w:t>. Cena díla je sjednána s přihlédnutím k této povinnosti zhotovitele.</w:t>
      </w:r>
    </w:p>
    <w:p w14:paraId="1D367AFE" w14:textId="77777777" w:rsidR="009D0296" w:rsidRDefault="009D0296" w:rsidP="00940056">
      <w:pPr>
        <w:pStyle w:val="Nadpis3"/>
      </w:pPr>
      <w:r w:rsidRPr="0031267D">
        <w:t>Zhotovitel nesmí výsledek své činnosti, která je předmětem díla podle smlouvy, poskytnout úplatně ani bezúplatně jiným osobám než objednateli, pokud se smluvní strany nedohodnou jinak.</w:t>
      </w:r>
    </w:p>
    <w:p w14:paraId="4E191599" w14:textId="77777777" w:rsidR="008A2CFB" w:rsidRPr="008A2CFB" w:rsidRDefault="008A2CFB" w:rsidP="008A2CFB"/>
    <w:p w14:paraId="335E78AE" w14:textId="77777777" w:rsidR="00372912" w:rsidRPr="0031267D" w:rsidRDefault="00372912" w:rsidP="007E7055">
      <w:pPr>
        <w:pStyle w:val="Nadpis2"/>
      </w:pPr>
      <w:bookmarkStart w:id="311" w:name="_Toc408827071"/>
      <w:bookmarkStart w:id="312" w:name="_Toc408827210"/>
      <w:bookmarkStart w:id="313" w:name="_Toc408827906"/>
      <w:bookmarkStart w:id="314" w:name="_Toc408827947"/>
      <w:bookmarkStart w:id="315" w:name="_Toc408827994"/>
      <w:bookmarkStart w:id="316" w:name="_Toc408828035"/>
      <w:bookmarkStart w:id="317" w:name="_Toc416872664"/>
      <w:bookmarkStart w:id="318" w:name="_Toc417026164"/>
      <w:bookmarkStart w:id="319" w:name="_Toc422145678"/>
      <w:bookmarkStart w:id="320" w:name="_Toc437953248"/>
      <w:bookmarkStart w:id="321" w:name="_Toc439840998"/>
      <w:bookmarkStart w:id="322" w:name="_Toc439841636"/>
      <w:bookmarkStart w:id="323" w:name="_Toc514147572"/>
      <w:bookmarkStart w:id="324" w:name="_Toc518382258"/>
      <w:bookmarkStart w:id="325" w:name="_Toc518383439"/>
      <w:r w:rsidRPr="0031267D">
        <w:t>Škody</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4A488CD8" w14:textId="77777777" w:rsidR="00372912" w:rsidRDefault="00372912" w:rsidP="00940056">
      <w:pPr>
        <w:pStyle w:val="Nadpis3"/>
      </w:pPr>
      <w:r w:rsidRPr="0031267D">
        <w:t>Zhotovitel při osobním jednání s vlastníky a uživateli nemovitostí musí dodržovat dobré mravy.</w:t>
      </w:r>
    </w:p>
    <w:p w14:paraId="5C5007F1" w14:textId="77777777" w:rsidR="004B6D77" w:rsidRDefault="004B6D77" w:rsidP="00D82AA9">
      <w:pPr>
        <w:pStyle w:val="Nadpis3"/>
      </w:pPr>
      <w:r>
        <w:t>Zhotovitel je povinen při škodním řízení veškeré škody, které na plodinách</w:t>
      </w:r>
      <w:r w:rsidR="008D774C">
        <w:t>,</w:t>
      </w:r>
      <w:r>
        <w:t xml:space="preserve"> pozemcích </w:t>
      </w:r>
      <w:r w:rsidR="008D774C">
        <w:t xml:space="preserve">a stavebních objektech </w:t>
      </w:r>
      <w:r>
        <w:t xml:space="preserve">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 a bude společně s „Dohodou“ předána zástupci objednatele. </w:t>
      </w:r>
    </w:p>
    <w:p w14:paraId="054DA1B7" w14:textId="5E14F35F" w:rsidR="004B6D77" w:rsidRDefault="004B6D77" w:rsidP="00D82AA9">
      <w:pPr>
        <w:pStyle w:val="Nadpis3"/>
      </w:pPr>
      <w:r>
        <w:t xml:space="preserve">Objednatel si vyhrazuje právo přezkoumat správnost stanovení rozsahu škod </w:t>
      </w:r>
      <w:r>
        <w:lastRenderedPageBreak/>
        <w:t xml:space="preserve">uvedených v „Dohodě o náhradě škody“. V případě, že objednatel zjistí, že „Dohoda“ obsahuje i škody způsobené zhotovitelem nedodržením postupu při provádění stavby, uvede tuto skutečnost do protokolu a v souladu s čl. 14 dokumentu </w:t>
      </w:r>
      <w:r w:rsidR="007C4C08">
        <w:t xml:space="preserve">VNP </w:t>
      </w:r>
      <w:r>
        <w:t xml:space="preserve">bude požadovat uhrazení těchto škod po zhotoviteli.  </w:t>
      </w:r>
    </w:p>
    <w:p w14:paraId="0E4191F2" w14:textId="77777777" w:rsidR="004B6D77" w:rsidRPr="004B6D77" w:rsidRDefault="004B6D77" w:rsidP="004B6D77">
      <w:pPr>
        <w:pStyle w:val="Nadpis3"/>
      </w:pPr>
      <w:r>
        <w:t xml:space="preserve">Na základě zhotovitelem předložené Dohody zahájí objednatel jednání s vlastníky nebo s nájemci nemovitostí o úhradě škod způsobených zhotovitelem stavby nebo servisní organizací při provádění manipulací a zajišťování pracoviště, uhradí objednatel poškozeným škody </w:t>
      </w:r>
      <w:r w:rsidR="00194992">
        <w:t>(</w:t>
      </w:r>
      <w:r>
        <w:t>na plodinách</w:t>
      </w:r>
      <w:r w:rsidR="008D774C">
        <w:t>,</w:t>
      </w:r>
      <w:r>
        <w:t xml:space="preserve"> pozemcích</w:t>
      </w:r>
      <w:r w:rsidR="008D774C">
        <w:t xml:space="preserve"> a stavebních objektech</w:t>
      </w:r>
      <w:r w:rsidR="00194992">
        <w:t>)</w:t>
      </w:r>
      <w:r>
        <w:t xml:space="preserve"> a dle stanovených pravidel provede jejich zaúčtování.</w:t>
      </w:r>
    </w:p>
    <w:p w14:paraId="0995DC50" w14:textId="77777777" w:rsidR="008A2CFB" w:rsidRPr="008A2CFB" w:rsidRDefault="008A2CFB" w:rsidP="008A2CFB"/>
    <w:p w14:paraId="5531A694" w14:textId="77777777" w:rsidR="00420C0D" w:rsidRPr="0031267D" w:rsidRDefault="00BB75B6" w:rsidP="007E7055">
      <w:pPr>
        <w:pStyle w:val="Nadpis2"/>
      </w:pPr>
      <w:bookmarkStart w:id="326" w:name="_Toc405443161"/>
      <w:bookmarkStart w:id="327" w:name="_Toc405445848"/>
      <w:bookmarkStart w:id="328" w:name="_Toc405446562"/>
      <w:bookmarkStart w:id="329" w:name="_Toc405446862"/>
      <w:bookmarkStart w:id="330" w:name="_Toc405446902"/>
      <w:bookmarkStart w:id="331" w:name="_Toc405446982"/>
      <w:bookmarkStart w:id="332" w:name="_Toc405964292"/>
      <w:bookmarkStart w:id="333" w:name="_Toc408827072"/>
      <w:bookmarkStart w:id="334" w:name="_Toc408827211"/>
      <w:bookmarkStart w:id="335" w:name="_Toc408827907"/>
      <w:bookmarkStart w:id="336" w:name="_Toc408827948"/>
      <w:bookmarkStart w:id="337" w:name="_Toc408827995"/>
      <w:bookmarkStart w:id="338" w:name="_Toc408828036"/>
      <w:bookmarkStart w:id="339" w:name="_Toc416872665"/>
      <w:bookmarkStart w:id="340" w:name="_Toc417026165"/>
      <w:bookmarkStart w:id="341" w:name="_Toc422145679"/>
      <w:bookmarkStart w:id="342" w:name="_Toc437953249"/>
      <w:bookmarkStart w:id="343" w:name="_Toc439840999"/>
      <w:bookmarkStart w:id="344" w:name="_Toc439841637"/>
      <w:bookmarkStart w:id="345" w:name="_Toc514147573"/>
      <w:bookmarkStart w:id="346" w:name="_Toc518382259"/>
      <w:bookmarkStart w:id="347" w:name="_Toc518383440"/>
      <w:r w:rsidRPr="0031267D">
        <w:t>Sankce</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6CD05A79" w14:textId="77777777" w:rsidR="003569CC" w:rsidRPr="0031267D" w:rsidRDefault="003569CC" w:rsidP="00940056">
      <w:pPr>
        <w:pStyle w:val="Nadpis3"/>
      </w:pPr>
      <w:r w:rsidRPr="0031267D">
        <w:t xml:space="preserve">Zhotovitel je povinen zaplatit objednateli za prodlení se splněním termínu dokončení díla </w:t>
      </w:r>
      <w:r w:rsidR="00D46A1B" w:rsidRPr="003E3214">
        <w:t xml:space="preserve">uvedeným </w:t>
      </w:r>
      <w:r w:rsidRPr="0031267D">
        <w:t xml:space="preserve">ve smlouvě smluvní pokutu ve výši </w:t>
      </w:r>
      <w:r w:rsidRPr="00F863CA">
        <w:t>1</w:t>
      </w:r>
      <w:r w:rsidRPr="0031267D">
        <w:t xml:space="preserve"> % z celkové ceny díla za každý započatý týden prodlení.</w:t>
      </w:r>
    </w:p>
    <w:p w14:paraId="102BC494" w14:textId="77777777" w:rsidR="003569CC" w:rsidRPr="0031267D" w:rsidRDefault="003569CC" w:rsidP="00940056">
      <w:pPr>
        <w:pStyle w:val="Nadpis3"/>
      </w:pPr>
      <w:r w:rsidRPr="0031267D">
        <w:t xml:space="preserve">Zhotovitel je povinen zaplatit objednateli za prodlení s vyklizením staveniště nebo jeho části smluvní pokutu ve výši </w:t>
      </w:r>
      <w:r w:rsidRPr="00F863CA">
        <w:t>0,</w:t>
      </w:r>
      <w:r w:rsidRPr="0031267D">
        <w:t>1 % z celkové ceny díla za každý týden prodlení, nejméně však částku 1.000,- Kč</w:t>
      </w:r>
      <w:r w:rsidR="00C64D1E" w:rsidRPr="0031267D">
        <w:t xml:space="preserve"> za týden</w:t>
      </w:r>
      <w:r w:rsidRPr="0031267D">
        <w:t>.</w:t>
      </w:r>
      <w:r w:rsidR="00705859" w:rsidRPr="0031267D">
        <w:t xml:space="preserve"> V případě, že zhotovitel bude v prodlení s vyklizením staveniště déle než </w:t>
      </w:r>
      <w:r w:rsidR="00C64D1E" w:rsidRPr="0031267D">
        <w:t>14 kalendářních dní</w:t>
      </w:r>
      <w:r w:rsidR="00705859" w:rsidRPr="0031267D">
        <w:t>, má objednatel právo na náklady zhotovitele zajistit vyklizení staveniště nebo jeho části třetí osobou.</w:t>
      </w:r>
    </w:p>
    <w:p w14:paraId="7A21158A" w14:textId="77777777" w:rsidR="00705859" w:rsidRPr="0031267D" w:rsidRDefault="00705859" w:rsidP="00940056">
      <w:pPr>
        <w:pStyle w:val="Nadpis3"/>
      </w:pPr>
      <w:r w:rsidRPr="0031267D">
        <w:t xml:space="preserve">Objednatel je povinen zaplatit zhotoviteli za prodlení se zaplacením oprávněně vystaveného daňového dokladu </w:t>
      </w:r>
      <w:r w:rsidR="00667EC6">
        <w:t>(faktury)</w:t>
      </w:r>
      <w:r w:rsidRPr="0031267D">
        <w:t xml:space="preserve"> úrok z prodlení ve výši 0,1% z dlužné částky za každý započatý týden prodlení.</w:t>
      </w:r>
    </w:p>
    <w:p w14:paraId="62443CAD" w14:textId="77777777" w:rsidR="00705859" w:rsidRPr="0031267D" w:rsidRDefault="00705859" w:rsidP="00940056">
      <w:pPr>
        <w:pStyle w:val="Nadpis3"/>
      </w:pPr>
      <w:r w:rsidRPr="0031267D">
        <w:t xml:space="preserve">V případě, že vady projektové dokumentace </w:t>
      </w:r>
      <w:r w:rsidR="00C121BF" w:rsidRPr="0031267D">
        <w:t xml:space="preserve">(dále též </w:t>
      </w:r>
      <w:r w:rsidR="00131E3B" w:rsidRPr="0031267D">
        <w:t xml:space="preserve">PD) </w:t>
      </w:r>
      <w:r w:rsidRPr="0031267D">
        <w:t>budou mít za následek zvýšení ceny díla o více jak 5% z původně sjednané ceny díla, je zhotovitel PD povinen zaplatit objednateli smluvní pokutu ve výši 10% z ceny projektové dokumentace</w:t>
      </w:r>
      <w:r w:rsidR="003C7FEB" w:rsidRPr="0031267D">
        <w:t>, minimálně však ve výši, o kterou došlo k navýšení ceny předmětného díla</w:t>
      </w:r>
      <w:r w:rsidRPr="0031267D">
        <w:t>.</w:t>
      </w:r>
    </w:p>
    <w:p w14:paraId="6ED8A843" w14:textId="77777777" w:rsidR="00BB75B6" w:rsidRDefault="003C7FEB" w:rsidP="00940056">
      <w:pPr>
        <w:pStyle w:val="Nadpis3"/>
      </w:pPr>
      <w:r w:rsidRPr="0031267D">
        <w:t xml:space="preserve">Veškeré smluvní pokuty sjednané na základě těchto </w:t>
      </w:r>
      <w:r w:rsidR="009F5F92">
        <w:t>VTP VN, NN</w:t>
      </w:r>
      <w:r w:rsidRPr="0031267D">
        <w:t>, VNP nebo dalších dokumentů tvořících smlouvu se sjednávají nezávisle na nároku objednatele či zhotovitele na náhradu škody způsobenou porušením povinnosti</w:t>
      </w:r>
      <w:r w:rsidR="001860C3" w:rsidRPr="0031267D">
        <w:t xml:space="preserve"> protistranou</w:t>
      </w:r>
      <w:r w:rsidRPr="0031267D">
        <w:t xml:space="preserve">, na kterou se vztahuje smluvní pokuta, a to </w:t>
      </w:r>
      <w:r w:rsidR="001860C3" w:rsidRPr="0031267D">
        <w:t>včetně</w:t>
      </w:r>
      <w:r w:rsidRPr="0031267D">
        <w:t xml:space="preserve"> výše škody přesahující smluvní pokutu.</w:t>
      </w:r>
      <w:r w:rsidR="00A61A63">
        <w:t xml:space="preserve"> Ustanovení tohoto odstavce se sjednává na místo ust. § 2050 občanského zákoníku.</w:t>
      </w:r>
    </w:p>
    <w:p w14:paraId="08BC165E" w14:textId="48FEDD8B" w:rsidR="002C3F56" w:rsidRPr="002C3F56" w:rsidRDefault="002C3F56" w:rsidP="002C3F56">
      <w:pPr>
        <w:pStyle w:val="Nadpis3"/>
      </w:pPr>
      <w:r w:rsidRPr="0031267D">
        <w:t xml:space="preserve">V případě, že zhotovitel </w:t>
      </w:r>
      <w:r w:rsidR="00377A71">
        <w:t xml:space="preserve">poruší některou ze </w:t>
      </w:r>
      <w:r w:rsidR="00C1202C">
        <w:t>svých povinností dle</w:t>
      </w:r>
      <w:r w:rsidRPr="0031267D">
        <w:t xml:space="preserve"> odstavce</w:t>
      </w:r>
      <w:r>
        <w:t xml:space="preserve"> 2.2 </w:t>
      </w:r>
      <w:r w:rsidR="00C1202C">
        <w:t>těchto VTP VN,</w:t>
      </w:r>
      <w:r w:rsidR="004C2AD5">
        <w:t xml:space="preserve"> </w:t>
      </w:r>
      <w:r w:rsidR="00C1202C">
        <w:t>NN</w:t>
      </w:r>
      <w:r w:rsidRPr="0031267D">
        <w:t xml:space="preserve"> je povinen </w:t>
      </w:r>
      <w:r w:rsidR="00C1202C">
        <w:t xml:space="preserve">objednateli </w:t>
      </w:r>
      <w:r w:rsidRPr="0031267D">
        <w:t>zaplatit smluvní pokutu ve výši 1% z ceny díla.</w:t>
      </w:r>
    </w:p>
    <w:p w14:paraId="32B2C9B9" w14:textId="77777777" w:rsidR="008A2CFB" w:rsidRDefault="008A2CFB" w:rsidP="008A2CFB"/>
    <w:p w14:paraId="41A7FE70" w14:textId="64C97ED7" w:rsidR="00372912" w:rsidRPr="0031267D" w:rsidRDefault="00A61A63" w:rsidP="007E7055">
      <w:pPr>
        <w:pStyle w:val="Nadpis2"/>
      </w:pPr>
      <w:bookmarkStart w:id="348" w:name="_Toc405443162"/>
      <w:bookmarkStart w:id="349" w:name="_Toc405445849"/>
      <w:bookmarkStart w:id="350" w:name="_Toc405446563"/>
      <w:bookmarkStart w:id="351" w:name="_Toc405446863"/>
      <w:bookmarkStart w:id="352" w:name="_Toc405446903"/>
      <w:bookmarkStart w:id="353" w:name="_Toc405446983"/>
      <w:bookmarkStart w:id="354" w:name="_Toc405964293"/>
      <w:bookmarkStart w:id="355" w:name="_Toc408827073"/>
      <w:bookmarkStart w:id="356" w:name="_Toc408827212"/>
      <w:bookmarkStart w:id="357" w:name="_Toc408827908"/>
      <w:bookmarkStart w:id="358" w:name="_Toc408827949"/>
      <w:bookmarkStart w:id="359" w:name="_Toc408827996"/>
      <w:bookmarkStart w:id="360" w:name="_Toc408828037"/>
      <w:bookmarkStart w:id="361" w:name="_Toc416872666"/>
      <w:bookmarkStart w:id="362" w:name="_Toc417026166"/>
      <w:bookmarkStart w:id="363" w:name="_Toc422145680"/>
      <w:bookmarkStart w:id="364" w:name="_Toc437953250"/>
      <w:bookmarkStart w:id="365" w:name="_Toc439841000"/>
      <w:bookmarkStart w:id="366" w:name="_Toc439841638"/>
      <w:bookmarkStart w:id="367" w:name="_Toc514147574"/>
      <w:bookmarkStart w:id="368" w:name="_Toc518382260"/>
      <w:bookmarkStart w:id="369" w:name="_Toc518383441"/>
      <w:r>
        <w:t xml:space="preserve">Okamžik splnění díla, </w:t>
      </w:r>
      <w:r w:rsidR="0070729C">
        <w:t>h</w:t>
      </w:r>
      <w:r w:rsidR="00372912" w:rsidRPr="0031267D">
        <w:t xml:space="preserve">odnocení zhotovitele v oblasti BOZP a </w:t>
      </w:r>
      <w:r>
        <w:t xml:space="preserve">v oblasti </w:t>
      </w:r>
      <w:r w:rsidR="00372912" w:rsidRPr="0031267D">
        <w:t>kvality práce</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4D8E767" w14:textId="77777777" w:rsidR="00372912" w:rsidRDefault="00372912" w:rsidP="00940056">
      <w:pPr>
        <w:pStyle w:val="Nadpis3"/>
      </w:pPr>
      <w:r w:rsidRPr="0031267D">
        <w:t>Vlastní splnění díla</w:t>
      </w:r>
    </w:p>
    <w:p w14:paraId="703236A7" w14:textId="77777777" w:rsidR="00964114" w:rsidRPr="0031267D" w:rsidRDefault="00964114" w:rsidP="00964114">
      <w:pPr>
        <w:pStyle w:val="Nadpis4"/>
        <w:ind w:left="993" w:hanging="709"/>
      </w:pPr>
      <w:r w:rsidRPr="0031267D">
        <w:t>Dílo je splněno dokončením montážních prací, provedením individuálních zkoušek, provedením komplexních zkoušek, vystavením revizních zpráv a následným uvedením do provozu včetně vyklizení staveniště. Na základě úspěšného výsledku jednání o odevzdání a převzetí díla, potvrdí obě smluvní strany v zápisu o odevzdání a převzetí jeho splnění</w:t>
      </w:r>
      <w:r>
        <w:t>, nemá-li dílo jiné vady</w:t>
      </w:r>
      <w:r w:rsidRPr="0031267D">
        <w:t>.</w:t>
      </w:r>
    </w:p>
    <w:p w14:paraId="51679582" w14:textId="77777777" w:rsidR="00964114" w:rsidRPr="00964114" w:rsidRDefault="00964114" w:rsidP="00964114"/>
    <w:p w14:paraId="0DDF8B59" w14:textId="77777777" w:rsidR="00377A71" w:rsidRPr="00C121BF" w:rsidRDefault="00377A71" w:rsidP="00377A71">
      <w:pPr>
        <w:pStyle w:val="Nadpis4"/>
        <w:ind w:left="993" w:hanging="709"/>
        <w:rPr>
          <w:rFonts w:cs="Arial"/>
          <w:spacing w:val="-3"/>
          <w:szCs w:val="22"/>
        </w:rPr>
      </w:pPr>
      <w:r w:rsidRPr="00C121BF">
        <w:rPr>
          <w:rFonts w:cs="Arial"/>
          <w:spacing w:val="-3"/>
          <w:szCs w:val="22"/>
        </w:rPr>
        <w:lastRenderedPageBreak/>
        <w:t>Den zahájení zkoušek oznámí zhotovitel objednateli 14 dní předem. O provedených zkouškách vyhotoví zhotovitel zápis, v němž budou uvedeny příslušné naměřené hodnoty, hodnoty uzemnění, izolační stavy kabelů apod. Tento zápis společně s revizní zprávou předá zhotovitel s</w:t>
      </w:r>
      <w:r>
        <w:rPr>
          <w:rFonts w:cs="Arial"/>
          <w:spacing w:val="-3"/>
          <w:szCs w:val="22"/>
        </w:rPr>
        <w:t> protokolem o předání a převzetí stavby</w:t>
      </w:r>
      <w:r w:rsidRPr="00C121BF">
        <w:rPr>
          <w:rFonts w:cs="Arial"/>
          <w:spacing w:val="-3"/>
          <w:szCs w:val="22"/>
        </w:rPr>
        <w:t xml:space="preserve"> objednateli.</w:t>
      </w:r>
    </w:p>
    <w:p w14:paraId="53F1971E" w14:textId="77777777" w:rsidR="00377A71" w:rsidRPr="00377A71" w:rsidRDefault="00377A71" w:rsidP="00377A71"/>
    <w:p w14:paraId="763F462B" w14:textId="77777777" w:rsidR="00490509" w:rsidRPr="0031267D" w:rsidRDefault="00372912" w:rsidP="005F09AB">
      <w:pPr>
        <w:pStyle w:val="Nadpis4"/>
        <w:ind w:left="993" w:hanging="993"/>
      </w:pPr>
      <w:r w:rsidRPr="0031267D">
        <w:t>K převzetí díla vyzve zhotovitel objednatele nejméně 1</w:t>
      </w:r>
      <w:r w:rsidR="00D238FB">
        <w:t>4</w:t>
      </w:r>
      <w:r w:rsidRPr="0031267D">
        <w:t xml:space="preserve"> dnů předem</w:t>
      </w:r>
      <w:r w:rsidR="006A6B1A">
        <w:t>, pokud se nedohodnou jinak</w:t>
      </w:r>
      <w:r w:rsidRPr="0031267D">
        <w:t>.</w:t>
      </w:r>
    </w:p>
    <w:p w14:paraId="7473CB84" w14:textId="77777777" w:rsidR="00372912" w:rsidRPr="0031267D" w:rsidRDefault="00372912" w:rsidP="005F09AB">
      <w:pPr>
        <w:pStyle w:val="Nadpis4"/>
        <w:ind w:left="993" w:hanging="993"/>
      </w:pPr>
      <w:r w:rsidRPr="0031267D">
        <w:t xml:space="preserve">Zhotovitel provede vyklizení staveniště včetně ploch zařízení staveniště nejpozději </w:t>
      </w:r>
      <w:r w:rsidR="00863C69">
        <w:t>ke dni předání</w:t>
      </w:r>
      <w:r w:rsidRPr="0031267D">
        <w:t xml:space="preserve"> stavby. Vyklizení staveniště bude písemně potvrzeno oběma smluvními stranami v zápise o </w:t>
      </w:r>
      <w:r w:rsidR="0049630D">
        <w:t>předání</w:t>
      </w:r>
      <w:r w:rsidRPr="0031267D">
        <w:t xml:space="preserve"> a převzetí díla.</w:t>
      </w:r>
    </w:p>
    <w:p w14:paraId="19537660" w14:textId="77777777" w:rsidR="00372912" w:rsidRPr="0031267D" w:rsidRDefault="00311E37" w:rsidP="005F09AB">
      <w:pPr>
        <w:pStyle w:val="Nadpis3"/>
        <w:ind w:left="993" w:hanging="862"/>
      </w:pPr>
      <w:r w:rsidRPr="0031267D">
        <w:t>Hodnocení</w:t>
      </w:r>
      <w:r w:rsidR="00372912" w:rsidRPr="0031267D">
        <w:t xml:space="preserve"> dodržení pra</w:t>
      </w:r>
      <w:r w:rsidR="00C465EC" w:rsidRPr="0031267D">
        <w:t xml:space="preserve">videl BOZP v průběhu realizace </w:t>
      </w:r>
      <w:r w:rsidR="00372912" w:rsidRPr="0031267D">
        <w:t>stavby</w:t>
      </w:r>
    </w:p>
    <w:p w14:paraId="31F0F840" w14:textId="77777777" w:rsidR="00372912" w:rsidRPr="00311E37" w:rsidRDefault="00372912" w:rsidP="005F09AB">
      <w:pPr>
        <w:widowControl w:val="0"/>
        <w:tabs>
          <w:tab w:val="left" w:pos="567"/>
        </w:tabs>
        <w:autoSpaceDE w:val="0"/>
        <w:autoSpaceDN w:val="0"/>
        <w:adjustRightInd w:val="0"/>
        <w:spacing w:before="228" w:line="253" w:lineRule="exact"/>
        <w:ind w:left="993" w:right="-7"/>
        <w:jc w:val="both"/>
        <w:rPr>
          <w:rFonts w:ascii="Arial" w:hAnsi="Arial" w:cs="Arial"/>
          <w:spacing w:val="-3"/>
          <w:sz w:val="22"/>
          <w:szCs w:val="22"/>
        </w:rPr>
      </w:pPr>
      <w:r w:rsidRPr="00311E37">
        <w:rPr>
          <w:rFonts w:ascii="Arial" w:hAnsi="Arial" w:cs="Arial"/>
          <w:spacing w:val="-3"/>
          <w:sz w:val="22"/>
          <w:szCs w:val="22"/>
        </w:rPr>
        <w:t>Hodnocení dodržení pravidel B</w:t>
      </w:r>
      <w:r w:rsidR="000D65CB" w:rsidRPr="00311E37">
        <w:rPr>
          <w:rFonts w:ascii="Arial" w:hAnsi="Arial" w:cs="Arial"/>
          <w:spacing w:val="-3"/>
          <w:sz w:val="22"/>
          <w:szCs w:val="22"/>
        </w:rPr>
        <w:t xml:space="preserve">OZP v průběhu realizace stavby </w:t>
      </w:r>
      <w:r w:rsidR="00474310">
        <w:rPr>
          <w:rFonts w:ascii="Arial" w:hAnsi="Arial" w:cs="Arial"/>
          <w:spacing w:val="-3"/>
          <w:sz w:val="22"/>
          <w:szCs w:val="22"/>
        </w:rPr>
        <w:t xml:space="preserve">se provádí dle </w:t>
      </w:r>
      <w:r w:rsidR="0049630D">
        <w:rPr>
          <w:rFonts w:ascii="Arial" w:hAnsi="Arial" w:cs="Arial"/>
          <w:spacing w:val="-3"/>
          <w:sz w:val="22"/>
          <w:szCs w:val="22"/>
        </w:rPr>
        <w:t xml:space="preserve">smlouvy. </w:t>
      </w:r>
    </w:p>
    <w:p w14:paraId="04706BA5" w14:textId="77777777" w:rsidR="00372912" w:rsidRPr="0031267D" w:rsidRDefault="00372912" w:rsidP="005F09AB">
      <w:pPr>
        <w:pStyle w:val="Nadpis3"/>
        <w:ind w:left="993" w:hanging="851"/>
      </w:pPr>
      <w:r w:rsidRPr="0031267D">
        <w:t xml:space="preserve">Hodnocení kvality práce zhotovitele u zrealizované - dokončené stavby </w:t>
      </w:r>
    </w:p>
    <w:p w14:paraId="67DE5BDA" w14:textId="77777777" w:rsidR="00372912" w:rsidRDefault="0049630D" w:rsidP="005F09AB">
      <w:pPr>
        <w:widowControl w:val="0"/>
        <w:tabs>
          <w:tab w:val="left" w:pos="567"/>
        </w:tabs>
        <w:autoSpaceDE w:val="0"/>
        <w:autoSpaceDN w:val="0"/>
        <w:adjustRightInd w:val="0"/>
        <w:spacing w:before="228" w:line="253" w:lineRule="exact"/>
        <w:ind w:left="993" w:right="-7"/>
        <w:jc w:val="both"/>
        <w:rPr>
          <w:rFonts w:ascii="Arial" w:hAnsi="Arial" w:cs="Arial"/>
          <w:spacing w:val="-3"/>
          <w:sz w:val="22"/>
          <w:szCs w:val="22"/>
        </w:rPr>
      </w:pPr>
      <w:r w:rsidRPr="0049630D">
        <w:rPr>
          <w:rFonts w:ascii="Arial" w:hAnsi="Arial" w:cs="Arial"/>
          <w:spacing w:val="-3"/>
          <w:sz w:val="22"/>
          <w:szCs w:val="22"/>
        </w:rPr>
        <w:t>Hodnocení kvality práce zhotovitele u zrealizované -</w:t>
      </w:r>
      <w:r w:rsidR="00372912" w:rsidRPr="00311E37">
        <w:rPr>
          <w:rFonts w:ascii="Arial" w:hAnsi="Arial" w:cs="Arial"/>
          <w:spacing w:val="-3"/>
          <w:sz w:val="22"/>
          <w:szCs w:val="22"/>
        </w:rPr>
        <w:t xml:space="preserve"> dokončené stavby </w:t>
      </w:r>
      <w:r w:rsidRPr="0049630D">
        <w:rPr>
          <w:rFonts w:ascii="Arial" w:hAnsi="Arial" w:cs="Arial"/>
          <w:spacing w:val="-3"/>
          <w:sz w:val="22"/>
          <w:szCs w:val="22"/>
        </w:rPr>
        <w:t>se provádí</w:t>
      </w:r>
      <w:r w:rsidR="00E243A0">
        <w:rPr>
          <w:rFonts w:ascii="Arial" w:hAnsi="Arial" w:cs="Arial"/>
          <w:spacing w:val="-3"/>
          <w:sz w:val="22"/>
          <w:szCs w:val="22"/>
        </w:rPr>
        <w:t xml:space="preserve"> </w:t>
      </w:r>
      <w:r w:rsidR="00372912" w:rsidRPr="00311E37">
        <w:rPr>
          <w:rFonts w:ascii="Arial" w:hAnsi="Arial" w:cs="Arial"/>
          <w:spacing w:val="-3"/>
          <w:sz w:val="22"/>
          <w:szCs w:val="22"/>
        </w:rPr>
        <w:t xml:space="preserve">dle </w:t>
      </w:r>
      <w:r w:rsidRPr="0049630D">
        <w:rPr>
          <w:rFonts w:ascii="Arial" w:hAnsi="Arial" w:cs="Arial"/>
          <w:spacing w:val="-3"/>
          <w:sz w:val="22"/>
          <w:szCs w:val="22"/>
        </w:rPr>
        <w:t>smlouvy</w:t>
      </w:r>
      <w:r>
        <w:rPr>
          <w:rFonts w:ascii="Arial" w:hAnsi="Arial" w:cs="Arial"/>
          <w:spacing w:val="-3"/>
          <w:sz w:val="22"/>
          <w:szCs w:val="22"/>
        </w:rPr>
        <w:t>.</w:t>
      </w:r>
      <w:r w:rsidRPr="0049630D">
        <w:rPr>
          <w:rFonts w:ascii="Arial" w:hAnsi="Arial" w:cs="Arial"/>
          <w:spacing w:val="-3"/>
          <w:sz w:val="22"/>
          <w:szCs w:val="22"/>
        </w:rPr>
        <w:t xml:space="preserve"> </w:t>
      </w:r>
    </w:p>
    <w:p w14:paraId="58769BE7" w14:textId="77777777" w:rsidR="000B4D60" w:rsidRPr="007912A6" w:rsidRDefault="000B4D60" w:rsidP="00BF0031">
      <w:pPr>
        <w:widowControl w:val="0"/>
        <w:tabs>
          <w:tab w:val="left" w:pos="567"/>
        </w:tabs>
        <w:autoSpaceDE w:val="0"/>
        <w:autoSpaceDN w:val="0"/>
        <w:adjustRightInd w:val="0"/>
        <w:spacing w:line="253" w:lineRule="exact"/>
        <w:ind w:left="709" w:right="-6"/>
        <w:jc w:val="both"/>
        <w:rPr>
          <w:rFonts w:ascii="Arial" w:hAnsi="Arial" w:cs="Arial"/>
          <w:spacing w:val="-3"/>
          <w:sz w:val="22"/>
          <w:szCs w:val="22"/>
        </w:rPr>
      </w:pPr>
    </w:p>
    <w:p w14:paraId="5947C15C" w14:textId="77777777" w:rsidR="007A09B6" w:rsidRPr="007A09B6" w:rsidRDefault="00B30E64" w:rsidP="007E7055">
      <w:pPr>
        <w:pStyle w:val="Nadpis2"/>
      </w:pPr>
      <w:bookmarkStart w:id="370" w:name="_Toc405443163"/>
      <w:bookmarkStart w:id="371" w:name="_Toc405445850"/>
      <w:bookmarkStart w:id="372" w:name="_Toc405446564"/>
      <w:bookmarkStart w:id="373" w:name="_Toc405446864"/>
      <w:bookmarkStart w:id="374" w:name="_Toc405446904"/>
      <w:bookmarkStart w:id="375" w:name="_Toc405446984"/>
      <w:bookmarkStart w:id="376" w:name="_Toc405964294"/>
      <w:bookmarkStart w:id="377" w:name="_Toc408827074"/>
      <w:bookmarkStart w:id="378" w:name="_Toc408827213"/>
      <w:bookmarkStart w:id="379" w:name="_Toc408827909"/>
      <w:bookmarkStart w:id="380" w:name="_Toc408827950"/>
      <w:bookmarkStart w:id="381" w:name="_Toc408827997"/>
      <w:bookmarkStart w:id="382" w:name="_Toc408828038"/>
      <w:bookmarkStart w:id="383" w:name="_Toc416872667"/>
      <w:bookmarkStart w:id="384" w:name="_Toc417026167"/>
      <w:bookmarkStart w:id="385" w:name="_Toc422145681"/>
      <w:bookmarkStart w:id="386" w:name="_Toc437953251"/>
      <w:bookmarkStart w:id="387" w:name="_Toc439841001"/>
      <w:bookmarkStart w:id="388" w:name="_Toc439841639"/>
      <w:bookmarkStart w:id="389" w:name="_Toc514147575"/>
      <w:bookmarkStart w:id="390" w:name="_Toc518382261"/>
      <w:bookmarkStart w:id="391" w:name="_Toc518383442"/>
      <w:r w:rsidRPr="0031267D">
        <w:t>Čestné prohlášení zhotovitele</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30D1DB76" w14:textId="69A28C6A" w:rsidR="00184BDB" w:rsidRDefault="00B30E64" w:rsidP="00F02497">
      <w:pPr>
        <w:widowControl w:val="0"/>
        <w:tabs>
          <w:tab w:val="left" w:pos="567"/>
        </w:tabs>
        <w:autoSpaceDE w:val="0"/>
        <w:autoSpaceDN w:val="0"/>
        <w:adjustRightInd w:val="0"/>
        <w:spacing w:before="228" w:line="253" w:lineRule="exact"/>
        <w:ind w:left="993" w:right="-7"/>
        <w:jc w:val="both"/>
        <w:rPr>
          <w:rFonts w:ascii="Arial" w:hAnsi="Arial" w:cs="Arial"/>
          <w:spacing w:val="-3"/>
          <w:sz w:val="22"/>
          <w:szCs w:val="22"/>
        </w:rPr>
      </w:pPr>
      <w:r w:rsidRPr="007912A6">
        <w:rPr>
          <w:rFonts w:ascii="Arial" w:hAnsi="Arial" w:cs="Arial"/>
          <w:spacing w:val="-3"/>
          <w:sz w:val="22"/>
          <w:szCs w:val="22"/>
        </w:rPr>
        <w:t xml:space="preserve">Zhotovitel čestně prohlašuje, že mu není známo, že by některý ze zaměstnanců, zmocněnců, mandatářů, komisionářů nebo i jiných představitelů některé ze společností koncernu E.ON, zejména </w:t>
      </w:r>
      <w:r w:rsidR="0098482B" w:rsidRPr="007912A6">
        <w:rPr>
          <w:rFonts w:ascii="Arial" w:hAnsi="Arial" w:cs="Arial"/>
          <w:spacing w:val="-3"/>
          <w:sz w:val="22"/>
          <w:szCs w:val="22"/>
        </w:rPr>
        <w:t xml:space="preserve">E.ON </w:t>
      </w:r>
      <w:r w:rsidRPr="00F863CA">
        <w:rPr>
          <w:rFonts w:ascii="Arial" w:hAnsi="Arial"/>
          <w:spacing w:val="-3"/>
          <w:sz w:val="22"/>
        </w:rPr>
        <w:t>Česká republika, s.r.o.</w:t>
      </w:r>
      <w:r w:rsidRPr="00D46A1B">
        <w:rPr>
          <w:rFonts w:ascii="Arial" w:hAnsi="Arial"/>
          <w:spacing w:val="-3"/>
          <w:sz w:val="22"/>
        </w:rPr>
        <w:t>,</w:t>
      </w:r>
      <w:r w:rsidRPr="007912A6">
        <w:rPr>
          <w:rFonts w:ascii="Arial" w:hAnsi="Arial" w:cs="Arial"/>
          <w:spacing w:val="-3"/>
          <w:sz w:val="22"/>
          <w:szCs w:val="22"/>
        </w:rPr>
        <w:t xml:space="preserve"> IČ: 25733591, E.ON</w:t>
      </w:r>
      <w:r w:rsidR="001F270C">
        <w:rPr>
          <w:rFonts w:ascii="Arial" w:hAnsi="Arial" w:cs="Arial"/>
          <w:spacing w:val="-3"/>
          <w:sz w:val="22"/>
          <w:szCs w:val="22"/>
        </w:rPr>
        <w:t xml:space="preserve"> Distribuce, a.s., IČ: </w:t>
      </w:r>
      <w:r w:rsidR="007C4C08" w:rsidRPr="007C4C08">
        <w:rPr>
          <w:rFonts w:ascii="Arial" w:hAnsi="Arial" w:cs="Arial"/>
          <w:spacing w:val="-3"/>
          <w:sz w:val="22"/>
          <w:szCs w:val="22"/>
        </w:rPr>
        <w:t>28085400</w:t>
      </w:r>
      <w:r w:rsidR="001F270C">
        <w:rPr>
          <w:rFonts w:ascii="Arial" w:hAnsi="Arial" w:cs="Arial"/>
          <w:spacing w:val="-3"/>
          <w:sz w:val="22"/>
          <w:szCs w:val="22"/>
        </w:rPr>
        <w:t>,</w:t>
      </w:r>
      <w:r w:rsidRPr="007912A6">
        <w:rPr>
          <w:rFonts w:ascii="Arial" w:hAnsi="Arial" w:cs="Arial"/>
          <w:spacing w:val="-3"/>
          <w:sz w:val="22"/>
          <w:szCs w:val="22"/>
        </w:rPr>
        <w:t xml:space="preserve"> E.ON Energie, a.s., IČ: 26078201</w:t>
      </w:r>
      <w:r w:rsidR="003D6C2C">
        <w:rPr>
          <w:rFonts w:ascii="Arial" w:hAnsi="Arial" w:cs="Arial"/>
          <w:spacing w:val="-3"/>
          <w:sz w:val="22"/>
          <w:szCs w:val="22"/>
        </w:rPr>
        <w:t xml:space="preserve">, </w:t>
      </w:r>
      <w:r w:rsidR="00AA3793" w:rsidRPr="007912A6">
        <w:rPr>
          <w:rFonts w:ascii="Arial" w:hAnsi="Arial" w:cs="Arial"/>
          <w:spacing w:val="-3"/>
          <w:sz w:val="22"/>
          <w:szCs w:val="22"/>
        </w:rPr>
        <w:t>E.ON Servisní, s.r.o., IČ: 25186213</w:t>
      </w:r>
      <w:r w:rsidR="003D6C2C">
        <w:rPr>
          <w:rFonts w:ascii="Arial" w:hAnsi="Arial" w:cs="Arial"/>
          <w:spacing w:val="-3"/>
          <w:sz w:val="22"/>
          <w:szCs w:val="22"/>
        </w:rPr>
        <w:t xml:space="preserve"> a </w:t>
      </w:r>
      <w:r w:rsidR="00F02497" w:rsidRPr="00F02497">
        <w:rPr>
          <w:rFonts w:ascii="Arial" w:hAnsi="Arial" w:cs="Arial"/>
          <w:spacing w:val="-3"/>
          <w:sz w:val="22"/>
          <w:szCs w:val="22"/>
        </w:rPr>
        <w:t>E.ON Telco, s.r.o.</w:t>
      </w:r>
      <w:r w:rsidR="00F02497">
        <w:rPr>
          <w:rFonts w:ascii="Arial" w:hAnsi="Arial" w:cs="Arial"/>
          <w:spacing w:val="-3"/>
          <w:sz w:val="22"/>
          <w:szCs w:val="22"/>
        </w:rPr>
        <w:t xml:space="preserve">, IČ: </w:t>
      </w:r>
      <w:r w:rsidR="00F02497" w:rsidRPr="00F02497">
        <w:rPr>
          <w:rFonts w:ascii="Arial" w:hAnsi="Arial" w:cs="Arial"/>
          <w:spacing w:val="-3"/>
          <w:sz w:val="22"/>
          <w:szCs w:val="22"/>
        </w:rPr>
        <w:t>06387551</w:t>
      </w:r>
      <w:r w:rsidR="00AA3793" w:rsidRPr="007912A6">
        <w:rPr>
          <w:rFonts w:ascii="Arial" w:hAnsi="Arial" w:cs="Arial"/>
          <w:spacing w:val="-3"/>
          <w:sz w:val="22"/>
          <w:szCs w:val="22"/>
        </w:rPr>
        <w:t xml:space="preserve"> </w:t>
      </w:r>
      <w:r w:rsidRPr="007912A6">
        <w:rPr>
          <w:rFonts w:ascii="Arial" w:hAnsi="Arial" w:cs="Arial"/>
          <w:spacing w:val="-3"/>
          <w:sz w:val="22"/>
          <w:szCs w:val="22"/>
        </w:rPr>
        <w:t xml:space="preserve">(dále jen „Zástupce koncernu E.ON“) byl kdykoli po dobu existence jakéhokoli smluvního vztahu mezi zhotovitelem a některou ze společností koncernu E.ON společníkem nebo akcionářem zhotovitele nebo že by se Zástupce koncernu E.ON jakkoli aktivně podílel na chodu společnosti zhotovitele, např. jako člen jejího statutárního orgánu. Zhotoviteli také není známo, že by některý ze Zástupců koncernu E.ON jinou formou či prostřednictvím třetí(ch) osob(y) vlastnil byť jen z části společnost zhotovitele, že by zhotovitele kontroloval nebo že by byl vůči zhotoviteli osobně či prostřednictvím třetí(ch) osob(y) ovládající osobou ve smyslu § 66a obchodního zákoníku v platném znění. V případě, že se v budoucnosti za doby trvání jakéhokoli smluvního vztahu mezi zhotovitelem a některou ze společností koncernu E.ON zhotovitel dozví, že existuje některé z výše popsaných propojení, zavazuje se tímto o tom neprodleně písemně informovat </w:t>
      </w:r>
      <w:r w:rsidR="00D46A1B">
        <w:rPr>
          <w:rFonts w:ascii="Arial" w:hAnsi="Arial"/>
          <w:spacing w:val="-3"/>
          <w:sz w:val="22"/>
        </w:rPr>
        <w:t xml:space="preserve">společnost </w:t>
      </w:r>
      <w:r w:rsidR="0098482B" w:rsidRPr="007912A6">
        <w:rPr>
          <w:rFonts w:ascii="Arial" w:hAnsi="Arial" w:cs="Arial"/>
          <w:spacing w:val="-3"/>
          <w:sz w:val="22"/>
          <w:szCs w:val="22"/>
        </w:rPr>
        <w:t xml:space="preserve">E.ON </w:t>
      </w:r>
      <w:r w:rsidRPr="00F863CA">
        <w:rPr>
          <w:rFonts w:ascii="Arial" w:hAnsi="Arial"/>
          <w:spacing w:val="-3"/>
          <w:sz w:val="22"/>
        </w:rPr>
        <w:t>Česká republika, s.r.o.</w:t>
      </w:r>
      <w:r w:rsidRPr="007912A6">
        <w:rPr>
          <w:rFonts w:ascii="Arial" w:hAnsi="Arial" w:cs="Arial"/>
          <w:spacing w:val="-3"/>
          <w:sz w:val="22"/>
          <w:szCs w:val="22"/>
        </w:rPr>
        <w:t xml:space="preserve"> a to i pro případ, že existence daného propojení nebude nepochybná. Zhotovitel dále čestně prohlašuje, že nebude při realizaci smluv uzavřených v současné době mezi jím a některou ze společností koncernu E.ON nebo v budoucnu při získávání zakázek od některé ze společností koncernu E.ON vyvíjet za účelem získávání informací od Zástupců koncernu E.ON jakékoli aktivity mimo rámec obvyklého obchodního styku</w:t>
      </w:r>
      <w:r w:rsidR="00705859" w:rsidRPr="007912A6">
        <w:rPr>
          <w:rFonts w:ascii="Arial" w:hAnsi="Arial" w:cs="Arial"/>
          <w:spacing w:val="-3"/>
          <w:sz w:val="22"/>
          <w:szCs w:val="22"/>
        </w:rPr>
        <w:t>.</w:t>
      </w:r>
      <w:r w:rsidR="005A3AB5" w:rsidRPr="007912A6">
        <w:rPr>
          <w:rFonts w:ascii="Arial" w:hAnsi="Arial" w:cs="Arial"/>
          <w:spacing w:val="-3"/>
          <w:sz w:val="22"/>
          <w:szCs w:val="22"/>
        </w:rPr>
        <w:t xml:space="preserve"> V případě, že se výše uvedené prohlášení zhotovitele ukáže jako </w:t>
      </w:r>
      <w:r w:rsidR="00DF787D" w:rsidRPr="007912A6">
        <w:rPr>
          <w:rFonts w:ascii="Arial" w:hAnsi="Arial" w:cs="Arial"/>
          <w:spacing w:val="-3"/>
          <w:sz w:val="22"/>
          <w:szCs w:val="22"/>
        </w:rPr>
        <w:t xml:space="preserve">nepravdivé nebo že zhotovitel poruší některou z povinností uložených mu na základě tohoto odstavce </w:t>
      </w:r>
      <w:r w:rsidR="009F5F92">
        <w:rPr>
          <w:rFonts w:ascii="Arial" w:hAnsi="Arial" w:cs="Arial"/>
          <w:spacing w:val="-3"/>
          <w:sz w:val="22"/>
          <w:szCs w:val="22"/>
        </w:rPr>
        <w:t>VTP VN, NN</w:t>
      </w:r>
      <w:r w:rsidR="00DF787D" w:rsidRPr="007912A6">
        <w:rPr>
          <w:rFonts w:ascii="Arial" w:hAnsi="Arial" w:cs="Arial"/>
          <w:spacing w:val="-3"/>
          <w:sz w:val="22"/>
          <w:szCs w:val="22"/>
        </w:rPr>
        <w:t>, je objednatel oprávněn odstoupit od smlouvy a má vůči zhotoviteli nárok na smluvní pokutu ve výši 10% z ceny díla sjednané ve smlouvě.</w:t>
      </w:r>
    </w:p>
    <w:p w14:paraId="7DDD0D10" w14:textId="77777777" w:rsidR="00D56BC4" w:rsidRDefault="00D56BC4" w:rsidP="00997887"/>
    <w:p w14:paraId="244B1ECB" w14:textId="77777777" w:rsidR="00D56BC4" w:rsidRPr="008B5D76" w:rsidRDefault="00D56BC4" w:rsidP="00D56BC4">
      <w:pPr>
        <w:spacing w:before="120" w:line="240" w:lineRule="atLeast"/>
        <w:jc w:val="right"/>
        <w:rPr>
          <w:rFonts w:ascii="Arial" w:hAnsi="Arial" w:cs="Arial"/>
          <w:sz w:val="22"/>
          <w:szCs w:val="22"/>
        </w:rPr>
        <w:sectPr w:rsidR="00D56BC4" w:rsidRPr="008B5D76">
          <w:headerReference w:type="default" r:id="rId13"/>
          <w:footerReference w:type="default" r:id="rId14"/>
          <w:pgSz w:w="11906" w:h="16838" w:code="9"/>
          <w:pgMar w:top="1418" w:right="1134" w:bottom="1418" w:left="1418" w:header="567" w:footer="567" w:gutter="0"/>
          <w:pgNumType w:start="1"/>
          <w:cols w:space="708"/>
          <w:titlePg/>
        </w:sectPr>
      </w:pPr>
    </w:p>
    <w:p w14:paraId="70E90E83" w14:textId="77777777" w:rsidR="00885989" w:rsidRPr="007A09B6" w:rsidRDefault="007A09B6" w:rsidP="007A09B6">
      <w:pPr>
        <w:rPr>
          <w:rFonts w:ascii="Arial" w:hAnsi="Arial" w:cs="Arial"/>
          <w:b/>
          <w:sz w:val="22"/>
          <w:szCs w:val="22"/>
        </w:rPr>
      </w:pPr>
      <w:bookmarkStart w:id="392" w:name="_Toc405443028"/>
      <w:bookmarkStart w:id="393" w:name="_Toc416869143"/>
      <w:bookmarkStart w:id="394" w:name="_Toc416869847"/>
      <w:bookmarkStart w:id="395" w:name="_Toc416872668"/>
      <w:r>
        <w:rPr>
          <w:rFonts w:ascii="Arial" w:hAnsi="Arial" w:cs="Arial"/>
          <w:b/>
          <w:sz w:val="22"/>
          <w:szCs w:val="22"/>
        </w:rPr>
        <w:lastRenderedPageBreak/>
        <w:t>B</w:t>
      </w:r>
      <w:r w:rsidR="00996712">
        <w:rPr>
          <w:rFonts w:ascii="Arial" w:hAnsi="Arial" w:cs="Arial"/>
          <w:b/>
          <w:sz w:val="22"/>
          <w:szCs w:val="22"/>
        </w:rPr>
        <w:t>1</w:t>
      </w:r>
      <w:r>
        <w:rPr>
          <w:rFonts w:ascii="Arial" w:hAnsi="Arial" w:cs="Arial"/>
          <w:b/>
          <w:sz w:val="22"/>
          <w:szCs w:val="22"/>
        </w:rPr>
        <w:t xml:space="preserve">.  </w:t>
      </w:r>
      <w:r w:rsidR="00885989" w:rsidRPr="007A09B6">
        <w:rPr>
          <w:rFonts w:ascii="Arial" w:hAnsi="Arial" w:cs="Arial"/>
          <w:b/>
          <w:sz w:val="22"/>
          <w:szCs w:val="22"/>
        </w:rPr>
        <w:t>Technické podmínky dodávky staveb VN</w:t>
      </w:r>
      <w:r w:rsidR="0033008D" w:rsidRPr="007A09B6">
        <w:rPr>
          <w:rFonts w:ascii="Arial" w:hAnsi="Arial" w:cs="Arial"/>
          <w:b/>
          <w:sz w:val="22"/>
          <w:szCs w:val="22"/>
        </w:rPr>
        <w:t>, NN</w:t>
      </w:r>
      <w:r w:rsidR="00885989" w:rsidRPr="007A09B6">
        <w:rPr>
          <w:rFonts w:ascii="Arial" w:hAnsi="Arial" w:cs="Arial"/>
          <w:b/>
          <w:sz w:val="22"/>
          <w:szCs w:val="22"/>
        </w:rPr>
        <w:t xml:space="preserve"> pro E.ON </w:t>
      </w:r>
      <w:r w:rsidR="000D65CB" w:rsidRPr="007A09B6">
        <w:rPr>
          <w:rFonts w:ascii="Arial" w:hAnsi="Arial" w:cs="Arial"/>
          <w:b/>
          <w:sz w:val="22"/>
          <w:szCs w:val="22"/>
        </w:rPr>
        <w:t>Czech</w:t>
      </w:r>
      <w:bookmarkEnd w:id="392"/>
      <w:bookmarkEnd w:id="393"/>
      <w:bookmarkEnd w:id="394"/>
      <w:bookmarkEnd w:id="395"/>
    </w:p>
    <w:p w14:paraId="37DE9D58" w14:textId="77777777" w:rsidR="00524CCC" w:rsidRPr="00524CCC" w:rsidRDefault="00524CCC" w:rsidP="00524CCC">
      <w:pPr>
        <w:rPr>
          <w:sz w:val="22"/>
          <w:szCs w:val="22"/>
        </w:rPr>
      </w:pPr>
    </w:p>
    <w:sdt>
      <w:sdtPr>
        <w:rPr>
          <w:rFonts w:asciiTheme="minorHAnsi" w:hAnsiTheme="minorHAnsi"/>
          <w:b/>
          <w:bCs/>
          <w:iCs/>
          <w:caps/>
          <w:smallCaps w:val="0"/>
        </w:rPr>
        <w:id w:val="-775793369"/>
        <w:docPartObj>
          <w:docPartGallery w:val="Table of Contents"/>
          <w:docPartUnique/>
        </w:docPartObj>
      </w:sdtPr>
      <w:sdtEndPr>
        <w:rPr>
          <w:rFonts w:ascii="Arial" w:hAnsi="Arial"/>
          <w:b w:val="0"/>
          <w:bCs w:val="0"/>
          <w:iCs w:val="0"/>
          <w:caps w:val="0"/>
          <w:smallCaps/>
        </w:rPr>
      </w:sdtEndPr>
      <w:sdtContent>
        <w:p w14:paraId="72470638" w14:textId="77777777" w:rsidR="009D3400" w:rsidRDefault="00524CCC" w:rsidP="009D3400">
          <w:pPr>
            <w:pStyle w:val="Obsah2"/>
            <w:rPr>
              <w:rFonts w:asciiTheme="minorHAnsi" w:eastAsiaTheme="minorEastAsia" w:hAnsiTheme="minorHAnsi" w:cstheme="minorBidi"/>
              <w:smallCaps w:val="0"/>
              <w:noProof/>
              <w:szCs w:val="22"/>
            </w:rPr>
          </w:pPr>
          <w:r w:rsidRPr="00524CCC">
            <w:rPr>
              <w:b/>
              <w:caps/>
            </w:rPr>
            <w:fldChar w:fldCharType="begin"/>
          </w:r>
          <w:r w:rsidRPr="00524CCC">
            <w:instrText xml:space="preserve"> TOC \o "1-2" \f \h \z \u </w:instrText>
          </w:r>
          <w:r w:rsidRPr="00524CCC">
            <w:rPr>
              <w:b/>
              <w:caps/>
            </w:rPr>
            <w:fldChar w:fldCharType="separate"/>
          </w:r>
        </w:p>
        <w:p w14:paraId="29C67699" w14:textId="5F24E25B" w:rsidR="009D3400" w:rsidRDefault="00FE472D">
          <w:pPr>
            <w:pStyle w:val="Obsah2"/>
            <w:rPr>
              <w:rFonts w:asciiTheme="minorHAnsi" w:eastAsiaTheme="minorEastAsia" w:hAnsiTheme="minorHAnsi" w:cstheme="minorBidi"/>
              <w:smallCaps w:val="0"/>
              <w:noProof/>
              <w:szCs w:val="22"/>
            </w:rPr>
          </w:pPr>
          <w:hyperlink w:anchor="_Toc439841002" w:history="1">
            <w:r w:rsidR="009D3400" w:rsidRPr="00411237">
              <w:rPr>
                <w:rStyle w:val="Hypertextovodkaz"/>
                <w:noProof/>
              </w:rPr>
              <w:t>17.</w:t>
            </w:r>
            <w:r w:rsidR="009D3400">
              <w:rPr>
                <w:rFonts w:asciiTheme="minorHAnsi" w:eastAsiaTheme="minorEastAsia" w:hAnsiTheme="minorHAnsi" w:cstheme="minorBidi"/>
                <w:smallCaps w:val="0"/>
                <w:noProof/>
                <w:szCs w:val="22"/>
              </w:rPr>
              <w:tab/>
            </w:r>
            <w:r w:rsidR="009D3400" w:rsidRPr="00411237">
              <w:rPr>
                <w:rStyle w:val="Hypertextovodkaz"/>
                <w:noProof/>
              </w:rPr>
              <w:t>Provedení díla</w:t>
            </w:r>
            <w:r w:rsidR="009D3400">
              <w:rPr>
                <w:noProof/>
                <w:webHidden/>
              </w:rPr>
              <w:tab/>
            </w:r>
            <w:r w:rsidR="009D3400">
              <w:rPr>
                <w:noProof/>
                <w:webHidden/>
              </w:rPr>
              <w:fldChar w:fldCharType="begin"/>
            </w:r>
            <w:r w:rsidR="009D3400">
              <w:rPr>
                <w:noProof/>
                <w:webHidden/>
              </w:rPr>
              <w:instrText xml:space="preserve"> PAGEREF _Toc439841002 \h </w:instrText>
            </w:r>
            <w:r w:rsidR="009D3400">
              <w:rPr>
                <w:noProof/>
                <w:webHidden/>
              </w:rPr>
            </w:r>
            <w:r w:rsidR="009D3400">
              <w:rPr>
                <w:noProof/>
                <w:webHidden/>
              </w:rPr>
              <w:fldChar w:fldCharType="separate"/>
            </w:r>
            <w:r w:rsidR="00BE7675">
              <w:rPr>
                <w:noProof/>
                <w:webHidden/>
              </w:rPr>
              <w:t>18</w:t>
            </w:r>
            <w:r w:rsidR="009D3400">
              <w:rPr>
                <w:noProof/>
                <w:webHidden/>
              </w:rPr>
              <w:fldChar w:fldCharType="end"/>
            </w:r>
          </w:hyperlink>
        </w:p>
        <w:p w14:paraId="3DC0A6EC" w14:textId="6EE348C7" w:rsidR="009D3400" w:rsidRDefault="00FE472D">
          <w:pPr>
            <w:pStyle w:val="Obsah2"/>
            <w:rPr>
              <w:rFonts w:asciiTheme="minorHAnsi" w:eastAsiaTheme="minorEastAsia" w:hAnsiTheme="minorHAnsi" w:cstheme="minorBidi"/>
              <w:smallCaps w:val="0"/>
              <w:noProof/>
              <w:szCs w:val="22"/>
            </w:rPr>
          </w:pPr>
          <w:hyperlink w:anchor="_Toc439841003" w:history="1">
            <w:r w:rsidR="009D3400" w:rsidRPr="00411237">
              <w:rPr>
                <w:rStyle w:val="Hypertextovodkaz"/>
                <w:noProof/>
              </w:rPr>
              <w:t>18.</w:t>
            </w:r>
            <w:r w:rsidR="009D3400">
              <w:rPr>
                <w:rFonts w:asciiTheme="minorHAnsi" w:eastAsiaTheme="minorEastAsia" w:hAnsiTheme="minorHAnsi" w:cstheme="minorBidi"/>
                <w:smallCaps w:val="0"/>
                <w:noProof/>
                <w:szCs w:val="22"/>
              </w:rPr>
              <w:tab/>
            </w:r>
            <w:r w:rsidR="009D3400" w:rsidRPr="00411237">
              <w:rPr>
                <w:rStyle w:val="Hypertextovodkaz"/>
                <w:noProof/>
              </w:rPr>
              <w:t>Staveniště a jeho předání</w:t>
            </w:r>
            <w:r w:rsidR="009D3400">
              <w:rPr>
                <w:noProof/>
                <w:webHidden/>
              </w:rPr>
              <w:tab/>
            </w:r>
            <w:r w:rsidR="009D3400">
              <w:rPr>
                <w:noProof/>
                <w:webHidden/>
              </w:rPr>
              <w:fldChar w:fldCharType="begin"/>
            </w:r>
            <w:r w:rsidR="009D3400">
              <w:rPr>
                <w:noProof/>
                <w:webHidden/>
              </w:rPr>
              <w:instrText xml:space="preserve"> PAGEREF _Toc439841003 \h </w:instrText>
            </w:r>
            <w:r w:rsidR="009D3400">
              <w:rPr>
                <w:noProof/>
                <w:webHidden/>
              </w:rPr>
            </w:r>
            <w:r w:rsidR="009D3400">
              <w:rPr>
                <w:noProof/>
                <w:webHidden/>
              </w:rPr>
              <w:fldChar w:fldCharType="separate"/>
            </w:r>
            <w:r w:rsidR="00BE7675">
              <w:rPr>
                <w:noProof/>
                <w:webHidden/>
              </w:rPr>
              <w:t>18</w:t>
            </w:r>
            <w:r w:rsidR="009D3400">
              <w:rPr>
                <w:noProof/>
                <w:webHidden/>
              </w:rPr>
              <w:fldChar w:fldCharType="end"/>
            </w:r>
          </w:hyperlink>
        </w:p>
        <w:p w14:paraId="22D06F52" w14:textId="654E1BBB" w:rsidR="009D3400" w:rsidRDefault="00FE472D">
          <w:pPr>
            <w:pStyle w:val="Obsah2"/>
            <w:rPr>
              <w:rFonts w:asciiTheme="minorHAnsi" w:eastAsiaTheme="minorEastAsia" w:hAnsiTheme="minorHAnsi" w:cstheme="minorBidi"/>
              <w:smallCaps w:val="0"/>
              <w:noProof/>
              <w:szCs w:val="22"/>
            </w:rPr>
          </w:pPr>
          <w:hyperlink w:anchor="_Toc439841004" w:history="1">
            <w:r w:rsidR="009D3400" w:rsidRPr="00411237">
              <w:rPr>
                <w:rStyle w:val="Hypertextovodkaz"/>
                <w:noProof/>
              </w:rPr>
              <w:t>19.</w:t>
            </w:r>
            <w:r w:rsidR="009D3400">
              <w:rPr>
                <w:rFonts w:asciiTheme="minorHAnsi" w:eastAsiaTheme="minorEastAsia" w:hAnsiTheme="minorHAnsi" w:cstheme="minorBidi"/>
                <w:smallCaps w:val="0"/>
                <w:noProof/>
                <w:szCs w:val="22"/>
              </w:rPr>
              <w:tab/>
            </w:r>
            <w:r w:rsidR="009D3400" w:rsidRPr="00411237">
              <w:rPr>
                <w:rStyle w:val="Hypertextovodkaz"/>
                <w:noProof/>
              </w:rPr>
              <w:t>Bezpečnost a ochrana zdraví při práci</w:t>
            </w:r>
            <w:r w:rsidR="009D3400">
              <w:rPr>
                <w:noProof/>
                <w:webHidden/>
              </w:rPr>
              <w:tab/>
            </w:r>
            <w:r w:rsidR="009D3400">
              <w:rPr>
                <w:noProof/>
                <w:webHidden/>
              </w:rPr>
              <w:fldChar w:fldCharType="begin"/>
            </w:r>
            <w:r w:rsidR="009D3400">
              <w:rPr>
                <w:noProof/>
                <w:webHidden/>
              </w:rPr>
              <w:instrText xml:space="preserve"> PAGEREF _Toc439841004 \h </w:instrText>
            </w:r>
            <w:r w:rsidR="009D3400">
              <w:rPr>
                <w:noProof/>
                <w:webHidden/>
              </w:rPr>
            </w:r>
            <w:r w:rsidR="009D3400">
              <w:rPr>
                <w:noProof/>
                <w:webHidden/>
              </w:rPr>
              <w:fldChar w:fldCharType="separate"/>
            </w:r>
            <w:r w:rsidR="00BE7675">
              <w:rPr>
                <w:noProof/>
                <w:webHidden/>
              </w:rPr>
              <w:t>19</w:t>
            </w:r>
            <w:r w:rsidR="009D3400">
              <w:rPr>
                <w:noProof/>
                <w:webHidden/>
              </w:rPr>
              <w:fldChar w:fldCharType="end"/>
            </w:r>
          </w:hyperlink>
        </w:p>
        <w:p w14:paraId="314B707C" w14:textId="68A3D6F2" w:rsidR="009D3400" w:rsidRDefault="00FE472D">
          <w:pPr>
            <w:pStyle w:val="Obsah2"/>
            <w:rPr>
              <w:rFonts w:asciiTheme="minorHAnsi" w:eastAsiaTheme="minorEastAsia" w:hAnsiTheme="minorHAnsi" w:cstheme="minorBidi"/>
              <w:smallCaps w:val="0"/>
              <w:noProof/>
              <w:szCs w:val="22"/>
            </w:rPr>
          </w:pPr>
          <w:hyperlink w:anchor="_Toc439841005" w:history="1">
            <w:r w:rsidR="009D3400" w:rsidRPr="00411237">
              <w:rPr>
                <w:rStyle w:val="Hypertextovodkaz"/>
                <w:noProof/>
              </w:rPr>
              <w:t>20.</w:t>
            </w:r>
            <w:r w:rsidR="009D3400">
              <w:rPr>
                <w:rFonts w:asciiTheme="minorHAnsi" w:eastAsiaTheme="minorEastAsia" w:hAnsiTheme="minorHAnsi" w:cstheme="minorBidi"/>
                <w:smallCaps w:val="0"/>
                <w:noProof/>
                <w:szCs w:val="22"/>
              </w:rPr>
              <w:tab/>
            </w:r>
            <w:r w:rsidR="009D3400" w:rsidRPr="00411237">
              <w:rPr>
                <w:rStyle w:val="Hypertextovodkaz"/>
                <w:noProof/>
              </w:rPr>
              <w:t>Zajišťování pracoviště</w:t>
            </w:r>
            <w:r w:rsidR="009D3400">
              <w:rPr>
                <w:noProof/>
                <w:webHidden/>
              </w:rPr>
              <w:tab/>
            </w:r>
            <w:r w:rsidR="009D3400">
              <w:rPr>
                <w:noProof/>
                <w:webHidden/>
              </w:rPr>
              <w:fldChar w:fldCharType="begin"/>
            </w:r>
            <w:r w:rsidR="009D3400">
              <w:rPr>
                <w:noProof/>
                <w:webHidden/>
              </w:rPr>
              <w:instrText xml:space="preserve"> PAGEREF _Toc439841005 \h </w:instrText>
            </w:r>
            <w:r w:rsidR="009D3400">
              <w:rPr>
                <w:noProof/>
                <w:webHidden/>
              </w:rPr>
            </w:r>
            <w:r w:rsidR="009D3400">
              <w:rPr>
                <w:noProof/>
                <w:webHidden/>
              </w:rPr>
              <w:fldChar w:fldCharType="separate"/>
            </w:r>
            <w:r w:rsidR="00BE7675">
              <w:rPr>
                <w:noProof/>
                <w:webHidden/>
              </w:rPr>
              <w:t>20</w:t>
            </w:r>
            <w:r w:rsidR="009D3400">
              <w:rPr>
                <w:noProof/>
                <w:webHidden/>
              </w:rPr>
              <w:fldChar w:fldCharType="end"/>
            </w:r>
          </w:hyperlink>
        </w:p>
        <w:p w14:paraId="36271AC4" w14:textId="116E5008" w:rsidR="009D3400" w:rsidRDefault="00FE472D">
          <w:pPr>
            <w:pStyle w:val="Obsah2"/>
            <w:rPr>
              <w:rFonts w:asciiTheme="minorHAnsi" w:eastAsiaTheme="minorEastAsia" w:hAnsiTheme="minorHAnsi" w:cstheme="minorBidi"/>
              <w:smallCaps w:val="0"/>
              <w:noProof/>
              <w:szCs w:val="22"/>
            </w:rPr>
          </w:pPr>
          <w:hyperlink w:anchor="_Toc439841006" w:history="1">
            <w:r w:rsidR="009D3400" w:rsidRPr="00411237">
              <w:rPr>
                <w:rStyle w:val="Hypertextovodkaz"/>
                <w:noProof/>
              </w:rPr>
              <w:t>21.</w:t>
            </w:r>
            <w:r w:rsidR="009D3400">
              <w:rPr>
                <w:rFonts w:asciiTheme="minorHAnsi" w:eastAsiaTheme="minorEastAsia" w:hAnsiTheme="minorHAnsi" w:cstheme="minorBidi"/>
                <w:smallCaps w:val="0"/>
                <w:noProof/>
                <w:szCs w:val="22"/>
              </w:rPr>
              <w:tab/>
            </w:r>
            <w:r w:rsidR="009D3400" w:rsidRPr="00411237">
              <w:rPr>
                <w:rStyle w:val="Hypertextovodkaz"/>
                <w:noProof/>
              </w:rPr>
              <w:t>Postupné přepojování zařízení a uvádění do provozu</w:t>
            </w:r>
            <w:r w:rsidR="009D3400">
              <w:rPr>
                <w:noProof/>
                <w:webHidden/>
              </w:rPr>
              <w:tab/>
            </w:r>
            <w:r w:rsidR="009D3400">
              <w:rPr>
                <w:noProof/>
                <w:webHidden/>
              </w:rPr>
              <w:fldChar w:fldCharType="begin"/>
            </w:r>
            <w:r w:rsidR="009D3400">
              <w:rPr>
                <w:noProof/>
                <w:webHidden/>
              </w:rPr>
              <w:instrText xml:space="preserve"> PAGEREF _Toc439841006 \h </w:instrText>
            </w:r>
            <w:r w:rsidR="009D3400">
              <w:rPr>
                <w:noProof/>
                <w:webHidden/>
              </w:rPr>
            </w:r>
            <w:r w:rsidR="009D3400">
              <w:rPr>
                <w:noProof/>
                <w:webHidden/>
              </w:rPr>
              <w:fldChar w:fldCharType="separate"/>
            </w:r>
            <w:r w:rsidR="00BE7675">
              <w:rPr>
                <w:noProof/>
                <w:webHidden/>
              </w:rPr>
              <w:t>21</w:t>
            </w:r>
            <w:r w:rsidR="009D3400">
              <w:rPr>
                <w:noProof/>
                <w:webHidden/>
              </w:rPr>
              <w:fldChar w:fldCharType="end"/>
            </w:r>
          </w:hyperlink>
        </w:p>
        <w:p w14:paraId="153AA341" w14:textId="5220C671" w:rsidR="009D3400" w:rsidRDefault="00FE472D">
          <w:pPr>
            <w:pStyle w:val="Obsah2"/>
            <w:rPr>
              <w:rFonts w:asciiTheme="minorHAnsi" w:eastAsiaTheme="minorEastAsia" w:hAnsiTheme="minorHAnsi" w:cstheme="minorBidi"/>
              <w:smallCaps w:val="0"/>
              <w:noProof/>
              <w:szCs w:val="22"/>
            </w:rPr>
          </w:pPr>
          <w:hyperlink w:anchor="_Toc439841007" w:history="1">
            <w:r w:rsidR="009D3400" w:rsidRPr="00411237">
              <w:rPr>
                <w:rStyle w:val="Hypertextovodkaz"/>
                <w:noProof/>
              </w:rPr>
              <w:t>22.</w:t>
            </w:r>
            <w:r w:rsidR="009D3400">
              <w:rPr>
                <w:rFonts w:asciiTheme="minorHAnsi" w:eastAsiaTheme="minorEastAsia" w:hAnsiTheme="minorHAnsi" w:cstheme="minorBidi"/>
                <w:smallCaps w:val="0"/>
                <w:noProof/>
                <w:szCs w:val="22"/>
              </w:rPr>
              <w:tab/>
            </w:r>
            <w:r w:rsidR="009D3400" w:rsidRPr="00411237">
              <w:rPr>
                <w:rStyle w:val="Hypertextovodkaz"/>
                <w:noProof/>
              </w:rPr>
              <w:t>Dozor při práci</w:t>
            </w:r>
            <w:r w:rsidR="009D3400">
              <w:rPr>
                <w:noProof/>
                <w:webHidden/>
              </w:rPr>
              <w:tab/>
            </w:r>
            <w:r w:rsidR="009D3400">
              <w:rPr>
                <w:noProof/>
                <w:webHidden/>
              </w:rPr>
              <w:fldChar w:fldCharType="begin"/>
            </w:r>
            <w:r w:rsidR="009D3400">
              <w:rPr>
                <w:noProof/>
                <w:webHidden/>
              </w:rPr>
              <w:instrText xml:space="preserve"> PAGEREF _Toc439841007 \h </w:instrText>
            </w:r>
            <w:r w:rsidR="009D3400">
              <w:rPr>
                <w:noProof/>
                <w:webHidden/>
              </w:rPr>
            </w:r>
            <w:r w:rsidR="009D3400">
              <w:rPr>
                <w:noProof/>
                <w:webHidden/>
              </w:rPr>
              <w:fldChar w:fldCharType="separate"/>
            </w:r>
            <w:r w:rsidR="00BE7675">
              <w:rPr>
                <w:noProof/>
                <w:webHidden/>
              </w:rPr>
              <w:t>22</w:t>
            </w:r>
            <w:r w:rsidR="009D3400">
              <w:rPr>
                <w:noProof/>
                <w:webHidden/>
              </w:rPr>
              <w:fldChar w:fldCharType="end"/>
            </w:r>
          </w:hyperlink>
        </w:p>
        <w:p w14:paraId="0595A41F" w14:textId="4AB0C272" w:rsidR="009D3400" w:rsidRDefault="00FE472D">
          <w:pPr>
            <w:pStyle w:val="Obsah2"/>
            <w:rPr>
              <w:rFonts w:asciiTheme="minorHAnsi" w:eastAsiaTheme="minorEastAsia" w:hAnsiTheme="minorHAnsi" w:cstheme="minorBidi"/>
              <w:smallCaps w:val="0"/>
              <w:noProof/>
              <w:szCs w:val="22"/>
            </w:rPr>
          </w:pPr>
          <w:hyperlink w:anchor="_Toc439841008" w:history="1">
            <w:r w:rsidR="009D3400" w:rsidRPr="00411237">
              <w:rPr>
                <w:rStyle w:val="Hypertextovodkaz"/>
                <w:noProof/>
              </w:rPr>
              <w:t>23.</w:t>
            </w:r>
            <w:r w:rsidR="009D3400">
              <w:rPr>
                <w:rFonts w:asciiTheme="minorHAnsi" w:eastAsiaTheme="minorEastAsia" w:hAnsiTheme="minorHAnsi" w:cstheme="minorBidi"/>
                <w:smallCaps w:val="0"/>
                <w:noProof/>
                <w:szCs w:val="22"/>
              </w:rPr>
              <w:tab/>
            </w:r>
            <w:r w:rsidR="009D3400" w:rsidRPr="00411237">
              <w:rPr>
                <w:rStyle w:val="Hypertextovodkaz"/>
                <w:noProof/>
              </w:rPr>
              <w:t>Příkaz B</w:t>
            </w:r>
            <w:r w:rsidR="009D3400">
              <w:rPr>
                <w:noProof/>
                <w:webHidden/>
              </w:rPr>
              <w:tab/>
            </w:r>
            <w:r w:rsidR="009D3400">
              <w:rPr>
                <w:noProof/>
                <w:webHidden/>
              </w:rPr>
              <w:fldChar w:fldCharType="begin"/>
            </w:r>
            <w:r w:rsidR="009D3400">
              <w:rPr>
                <w:noProof/>
                <w:webHidden/>
              </w:rPr>
              <w:instrText xml:space="preserve"> PAGEREF _Toc439841008 \h </w:instrText>
            </w:r>
            <w:r w:rsidR="009D3400">
              <w:rPr>
                <w:noProof/>
                <w:webHidden/>
              </w:rPr>
            </w:r>
            <w:r w:rsidR="009D3400">
              <w:rPr>
                <w:noProof/>
                <w:webHidden/>
              </w:rPr>
              <w:fldChar w:fldCharType="separate"/>
            </w:r>
            <w:r w:rsidR="00BE7675">
              <w:rPr>
                <w:noProof/>
                <w:webHidden/>
              </w:rPr>
              <w:t>22</w:t>
            </w:r>
            <w:r w:rsidR="009D3400">
              <w:rPr>
                <w:noProof/>
                <w:webHidden/>
              </w:rPr>
              <w:fldChar w:fldCharType="end"/>
            </w:r>
          </w:hyperlink>
        </w:p>
        <w:p w14:paraId="58C5F2E1" w14:textId="487E33C5" w:rsidR="009D3400" w:rsidRDefault="00FE472D">
          <w:pPr>
            <w:pStyle w:val="Obsah2"/>
            <w:rPr>
              <w:rFonts w:asciiTheme="minorHAnsi" w:eastAsiaTheme="minorEastAsia" w:hAnsiTheme="minorHAnsi" w:cstheme="minorBidi"/>
              <w:smallCaps w:val="0"/>
              <w:noProof/>
              <w:szCs w:val="22"/>
            </w:rPr>
          </w:pPr>
          <w:hyperlink w:anchor="_Toc439841009" w:history="1">
            <w:r w:rsidR="009D3400" w:rsidRPr="00411237">
              <w:rPr>
                <w:rStyle w:val="Hypertextovodkaz"/>
                <w:noProof/>
              </w:rPr>
              <w:t>24.</w:t>
            </w:r>
            <w:r w:rsidR="009D3400">
              <w:rPr>
                <w:rFonts w:asciiTheme="minorHAnsi" w:eastAsiaTheme="minorEastAsia" w:hAnsiTheme="minorHAnsi" w:cstheme="minorBidi"/>
                <w:smallCaps w:val="0"/>
                <w:noProof/>
                <w:szCs w:val="22"/>
              </w:rPr>
              <w:tab/>
            </w:r>
            <w:r w:rsidR="009D3400" w:rsidRPr="00411237">
              <w:rPr>
                <w:rStyle w:val="Hypertextovodkaz"/>
                <w:noProof/>
              </w:rPr>
              <w:t>Realizace díla</w:t>
            </w:r>
            <w:r w:rsidR="009D3400">
              <w:rPr>
                <w:noProof/>
                <w:webHidden/>
              </w:rPr>
              <w:tab/>
            </w:r>
            <w:r w:rsidR="009D3400">
              <w:rPr>
                <w:noProof/>
                <w:webHidden/>
              </w:rPr>
              <w:fldChar w:fldCharType="begin"/>
            </w:r>
            <w:r w:rsidR="009D3400">
              <w:rPr>
                <w:noProof/>
                <w:webHidden/>
              </w:rPr>
              <w:instrText xml:space="preserve"> PAGEREF _Toc439841009 \h </w:instrText>
            </w:r>
            <w:r w:rsidR="009D3400">
              <w:rPr>
                <w:noProof/>
                <w:webHidden/>
              </w:rPr>
            </w:r>
            <w:r w:rsidR="009D3400">
              <w:rPr>
                <w:noProof/>
                <w:webHidden/>
              </w:rPr>
              <w:fldChar w:fldCharType="separate"/>
            </w:r>
            <w:r w:rsidR="00BE7675">
              <w:rPr>
                <w:noProof/>
                <w:webHidden/>
              </w:rPr>
              <w:t>22</w:t>
            </w:r>
            <w:r w:rsidR="009D3400">
              <w:rPr>
                <w:noProof/>
                <w:webHidden/>
              </w:rPr>
              <w:fldChar w:fldCharType="end"/>
            </w:r>
          </w:hyperlink>
        </w:p>
        <w:p w14:paraId="3D0395BA" w14:textId="64D4126C" w:rsidR="009D3400" w:rsidRDefault="00FE472D">
          <w:pPr>
            <w:pStyle w:val="Obsah2"/>
            <w:rPr>
              <w:rFonts w:asciiTheme="minorHAnsi" w:eastAsiaTheme="minorEastAsia" w:hAnsiTheme="minorHAnsi" w:cstheme="minorBidi"/>
              <w:smallCaps w:val="0"/>
              <w:noProof/>
              <w:szCs w:val="22"/>
            </w:rPr>
          </w:pPr>
          <w:hyperlink w:anchor="_Toc439841010" w:history="1">
            <w:r w:rsidR="009D3400" w:rsidRPr="00411237">
              <w:rPr>
                <w:rStyle w:val="Hypertextovodkaz"/>
                <w:noProof/>
              </w:rPr>
              <w:t>25.</w:t>
            </w:r>
            <w:r w:rsidR="009D3400">
              <w:rPr>
                <w:rFonts w:asciiTheme="minorHAnsi" w:eastAsiaTheme="minorEastAsia" w:hAnsiTheme="minorHAnsi" w:cstheme="minorBidi"/>
                <w:smallCaps w:val="0"/>
                <w:noProof/>
                <w:szCs w:val="22"/>
              </w:rPr>
              <w:tab/>
            </w:r>
            <w:r w:rsidR="009D3400" w:rsidRPr="00411237">
              <w:rPr>
                <w:rStyle w:val="Hypertextovodkaz"/>
                <w:noProof/>
              </w:rPr>
              <w:t>Harmonogram postupu výstavby včetně bezproudí (HPV)</w:t>
            </w:r>
            <w:r w:rsidR="009D3400">
              <w:rPr>
                <w:noProof/>
                <w:webHidden/>
              </w:rPr>
              <w:tab/>
            </w:r>
            <w:r w:rsidR="009D3400">
              <w:rPr>
                <w:noProof/>
                <w:webHidden/>
              </w:rPr>
              <w:fldChar w:fldCharType="begin"/>
            </w:r>
            <w:r w:rsidR="009D3400">
              <w:rPr>
                <w:noProof/>
                <w:webHidden/>
              </w:rPr>
              <w:instrText xml:space="preserve"> PAGEREF _Toc439841010 \h </w:instrText>
            </w:r>
            <w:r w:rsidR="009D3400">
              <w:rPr>
                <w:noProof/>
                <w:webHidden/>
              </w:rPr>
            </w:r>
            <w:r w:rsidR="009D3400">
              <w:rPr>
                <w:noProof/>
                <w:webHidden/>
              </w:rPr>
              <w:fldChar w:fldCharType="separate"/>
            </w:r>
            <w:r w:rsidR="00BE7675">
              <w:rPr>
                <w:noProof/>
                <w:webHidden/>
              </w:rPr>
              <w:t>23</w:t>
            </w:r>
            <w:r w:rsidR="009D3400">
              <w:rPr>
                <w:noProof/>
                <w:webHidden/>
              </w:rPr>
              <w:fldChar w:fldCharType="end"/>
            </w:r>
          </w:hyperlink>
        </w:p>
        <w:p w14:paraId="4D93E14D" w14:textId="6E08CE36" w:rsidR="009D3400" w:rsidRDefault="00FE472D">
          <w:pPr>
            <w:pStyle w:val="Obsah2"/>
            <w:rPr>
              <w:rFonts w:asciiTheme="minorHAnsi" w:eastAsiaTheme="minorEastAsia" w:hAnsiTheme="minorHAnsi" w:cstheme="minorBidi"/>
              <w:smallCaps w:val="0"/>
              <w:noProof/>
              <w:szCs w:val="22"/>
            </w:rPr>
          </w:pPr>
          <w:hyperlink w:anchor="_Toc439841011" w:history="1">
            <w:r w:rsidR="009D3400" w:rsidRPr="00411237">
              <w:rPr>
                <w:rStyle w:val="Hypertextovodkaz"/>
                <w:noProof/>
              </w:rPr>
              <w:t>26.</w:t>
            </w:r>
            <w:r w:rsidR="009D3400">
              <w:rPr>
                <w:rFonts w:asciiTheme="minorHAnsi" w:eastAsiaTheme="minorEastAsia" w:hAnsiTheme="minorHAnsi" w:cstheme="minorBidi"/>
                <w:smallCaps w:val="0"/>
                <w:noProof/>
                <w:szCs w:val="22"/>
              </w:rPr>
              <w:tab/>
            </w:r>
            <w:r w:rsidR="009D3400" w:rsidRPr="00411237">
              <w:rPr>
                <w:rStyle w:val="Hypertextovodkaz"/>
                <w:noProof/>
              </w:rPr>
              <w:t>Stavební deník</w:t>
            </w:r>
            <w:r w:rsidR="009D3400">
              <w:rPr>
                <w:noProof/>
                <w:webHidden/>
              </w:rPr>
              <w:tab/>
            </w:r>
            <w:r w:rsidR="009D3400">
              <w:rPr>
                <w:noProof/>
                <w:webHidden/>
              </w:rPr>
              <w:fldChar w:fldCharType="begin"/>
            </w:r>
            <w:r w:rsidR="009D3400">
              <w:rPr>
                <w:noProof/>
                <w:webHidden/>
              </w:rPr>
              <w:instrText xml:space="preserve"> PAGEREF _Toc439841011 \h </w:instrText>
            </w:r>
            <w:r w:rsidR="009D3400">
              <w:rPr>
                <w:noProof/>
                <w:webHidden/>
              </w:rPr>
            </w:r>
            <w:r w:rsidR="009D3400">
              <w:rPr>
                <w:noProof/>
                <w:webHidden/>
              </w:rPr>
              <w:fldChar w:fldCharType="separate"/>
            </w:r>
            <w:r w:rsidR="00BE7675">
              <w:rPr>
                <w:noProof/>
                <w:webHidden/>
              </w:rPr>
              <w:t>23</w:t>
            </w:r>
            <w:r w:rsidR="009D3400">
              <w:rPr>
                <w:noProof/>
                <w:webHidden/>
              </w:rPr>
              <w:fldChar w:fldCharType="end"/>
            </w:r>
          </w:hyperlink>
        </w:p>
        <w:p w14:paraId="3D3733EB" w14:textId="259F1852" w:rsidR="009D3400" w:rsidRDefault="00FE472D">
          <w:pPr>
            <w:pStyle w:val="Obsah2"/>
            <w:rPr>
              <w:rFonts w:asciiTheme="minorHAnsi" w:eastAsiaTheme="minorEastAsia" w:hAnsiTheme="minorHAnsi" w:cstheme="minorBidi"/>
              <w:smallCaps w:val="0"/>
              <w:noProof/>
              <w:szCs w:val="22"/>
            </w:rPr>
          </w:pPr>
          <w:hyperlink w:anchor="_Toc439841012" w:history="1">
            <w:r w:rsidR="009D3400" w:rsidRPr="00411237">
              <w:rPr>
                <w:rStyle w:val="Hypertextovodkaz"/>
                <w:noProof/>
              </w:rPr>
              <w:t>27.</w:t>
            </w:r>
            <w:r w:rsidR="009D3400">
              <w:rPr>
                <w:rFonts w:asciiTheme="minorHAnsi" w:eastAsiaTheme="minorEastAsia" w:hAnsiTheme="minorHAnsi" w:cstheme="minorBidi"/>
                <w:smallCaps w:val="0"/>
                <w:noProof/>
                <w:szCs w:val="22"/>
              </w:rPr>
              <w:tab/>
            </w:r>
            <w:r w:rsidR="009D3400" w:rsidRPr="00411237">
              <w:rPr>
                <w:rStyle w:val="Hypertextovodkaz"/>
                <w:noProof/>
              </w:rPr>
              <w:t>Stavební dozor zhotovitele</w:t>
            </w:r>
            <w:r w:rsidR="009D3400">
              <w:rPr>
                <w:noProof/>
                <w:webHidden/>
              </w:rPr>
              <w:tab/>
            </w:r>
            <w:r w:rsidR="009D3400">
              <w:rPr>
                <w:noProof/>
                <w:webHidden/>
              </w:rPr>
              <w:fldChar w:fldCharType="begin"/>
            </w:r>
            <w:r w:rsidR="009D3400">
              <w:rPr>
                <w:noProof/>
                <w:webHidden/>
              </w:rPr>
              <w:instrText xml:space="preserve"> PAGEREF _Toc439841012 \h </w:instrText>
            </w:r>
            <w:r w:rsidR="009D3400">
              <w:rPr>
                <w:noProof/>
                <w:webHidden/>
              </w:rPr>
            </w:r>
            <w:r w:rsidR="009D3400">
              <w:rPr>
                <w:noProof/>
                <w:webHidden/>
              </w:rPr>
              <w:fldChar w:fldCharType="separate"/>
            </w:r>
            <w:r w:rsidR="00BE7675">
              <w:rPr>
                <w:noProof/>
                <w:webHidden/>
              </w:rPr>
              <w:t>25</w:t>
            </w:r>
            <w:r w:rsidR="009D3400">
              <w:rPr>
                <w:noProof/>
                <w:webHidden/>
              </w:rPr>
              <w:fldChar w:fldCharType="end"/>
            </w:r>
          </w:hyperlink>
        </w:p>
        <w:p w14:paraId="09CF9C43" w14:textId="11D0470E" w:rsidR="009D3400" w:rsidRDefault="00FE472D">
          <w:pPr>
            <w:pStyle w:val="Obsah2"/>
            <w:rPr>
              <w:rFonts w:asciiTheme="minorHAnsi" w:eastAsiaTheme="minorEastAsia" w:hAnsiTheme="minorHAnsi" w:cstheme="minorBidi"/>
              <w:smallCaps w:val="0"/>
              <w:noProof/>
              <w:szCs w:val="22"/>
            </w:rPr>
          </w:pPr>
          <w:hyperlink w:anchor="_Toc439841013" w:history="1">
            <w:r w:rsidR="009D3400" w:rsidRPr="00411237">
              <w:rPr>
                <w:rStyle w:val="Hypertextovodkaz"/>
                <w:noProof/>
              </w:rPr>
              <w:t>28.</w:t>
            </w:r>
            <w:r w:rsidR="009D3400">
              <w:rPr>
                <w:rFonts w:asciiTheme="minorHAnsi" w:eastAsiaTheme="minorEastAsia" w:hAnsiTheme="minorHAnsi" w:cstheme="minorBidi"/>
                <w:smallCaps w:val="0"/>
                <w:noProof/>
                <w:szCs w:val="22"/>
              </w:rPr>
              <w:tab/>
            </w:r>
            <w:r w:rsidR="009D3400" w:rsidRPr="00411237">
              <w:rPr>
                <w:rStyle w:val="Hypertextovodkaz"/>
                <w:noProof/>
              </w:rPr>
              <w:t>Technický dozor objednatele</w:t>
            </w:r>
            <w:r w:rsidR="009D3400">
              <w:rPr>
                <w:noProof/>
                <w:webHidden/>
              </w:rPr>
              <w:tab/>
            </w:r>
            <w:r w:rsidR="009D3400">
              <w:rPr>
                <w:noProof/>
                <w:webHidden/>
              </w:rPr>
              <w:fldChar w:fldCharType="begin"/>
            </w:r>
            <w:r w:rsidR="009D3400">
              <w:rPr>
                <w:noProof/>
                <w:webHidden/>
              </w:rPr>
              <w:instrText xml:space="preserve"> PAGEREF _Toc439841013 \h </w:instrText>
            </w:r>
            <w:r w:rsidR="009D3400">
              <w:rPr>
                <w:noProof/>
                <w:webHidden/>
              </w:rPr>
            </w:r>
            <w:r w:rsidR="009D3400">
              <w:rPr>
                <w:noProof/>
                <w:webHidden/>
              </w:rPr>
              <w:fldChar w:fldCharType="separate"/>
            </w:r>
            <w:r w:rsidR="00BE7675">
              <w:rPr>
                <w:noProof/>
                <w:webHidden/>
              </w:rPr>
              <w:t>25</w:t>
            </w:r>
            <w:r w:rsidR="009D3400">
              <w:rPr>
                <w:noProof/>
                <w:webHidden/>
              </w:rPr>
              <w:fldChar w:fldCharType="end"/>
            </w:r>
          </w:hyperlink>
        </w:p>
        <w:p w14:paraId="7CAA5A4D" w14:textId="5E668255" w:rsidR="009D3400" w:rsidRDefault="00FE472D">
          <w:pPr>
            <w:pStyle w:val="Obsah2"/>
            <w:rPr>
              <w:rFonts w:asciiTheme="minorHAnsi" w:eastAsiaTheme="minorEastAsia" w:hAnsiTheme="minorHAnsi" w:cstheme="minorBidi"/>
              <w:smallCaps w:val="0"/>
              <w:noProof/>
              <w:szCs w:val="22"/>
            </w:rPr>
          </w:pPr>
          <w:hyperlink w:anchor="_Toc439841014" w:history="1">
            <w:r w:rsidR="009D3400" w:rsidRPr="00411237">
              <w:rPr>
                <w:rStyle w:val="Hypertextovodkaz"/>
                <w:noProof/>
              </w:rPr>
              <w:t>29.</w:t>
            </w:r>
            <w:r w:rsidR="009D3400">
              <w:rPr>
                <w:rFonts w:asciiTheme="minorHAnsi" w:eastAsiaTheme="minorEastAsia" w:hAnsiTheme="minorHAnsi" w:cstheme="minorBidi"/>
                <w:smallCaps w:val="0"/>
                <w:noProof/>
                <w:szCs w:val="22"/>
              </w:rPr>
              <w:tab/>
            </w:r>
            <w:r w:rsidR="009D3400" w:rsidRPr="00411237">
              <w:rPr>
                <w:rStyle w:val="Hypertextovodkaz"/>
                <w:noProof/>
              </w:rPr>
              <w:t>Materiál a dodávky zařízení</w:t>
            </w:r>
            <w:r w:rsidR="009D3400">
              <w:rPr>
                <w:noProof/>
                <w:webHidden/>
              </w:rPr>
              <w:tab/>
            </w:r>
            <w:r w:rsidR="009D3400">
              <w:rPr>
                <w:noProof/>
                <w:webHidden/>
              </w:rPr>
              <w:fldChar w:fldCharType="begin"/>
            </w:r>
            <w:r w:rsidR="009D3400">
              <w:rPr>
                <w:noProof/>
                <w:webHidden/>
              </w:rPr>
              <w:instrText xml:space="preserve"> PAGEREF _Toc439841014 \h </w:instrText>
            </w:r>
            <w:r w:rsidR="009D3400">
              <w:rPr>
                <w:noProof/>
                <w:webHidden/>
              </w:rPr>
            </w:r>
            <w:r w:rsidR="009D3400">
              <w:rPr>
                <w:noProof/>
                <w:webHidden/>
              </w:rPr>
              <w:fldChar w:fldCharType="separate"/>
            </w:r>
            <w:r w:rsidR="00BE7675">
              <w:rPr>
                <w:noProof/>
                <w:webHidden/>
              </w:rPr>
              <w:t>25</w:t>
            </w:r>
            <w:r w:rsidR="009D3400">
              <w:rPr>
                <w:noProof/>
                <w:webHidden/>
              </w:rPr>
              <w:fldChar w:fldCharType="end"/>
            </w:r>
          </w:hyperlink>
        </w:p>
        <w:p w14:paraId="2E57435F" w14:textId="0D3BD158" w:rsidR="009D3400" w:rsidRDefault="00FE472D">
          <w:pPr>
            <w:pStyle w:val="Obsah2"/>
            <w:rPr>
              <w:rFonts w:asciiTheme="minorHAnsi" w:eastAsiaTheme="minorEastAsia" w:hAnsiTheme="minorHAnsi" w:cstheme="minorBidi"/>
              <w:smallCaps w:val="0"/>
              <w:noProof/>
              <w:szCs w:val="22"/>
            </w:rPr>
          </w:pPr>
          <w:hyperlink w:anchor="_Toc439841015" w:history="1">
            <w:r w:rsidR="009D3400" w:rsidRPr="00411237">
              <w:rPr>
                <w:rStyle w:val="Hypertextovodkaz"/>
                <w:noProof/>
              </w:rPr>
              <w:t>30.</w:t>
            </w:r>
            <w:r w:rsidR="009D3400">
              <w:rPr>
                <w:rFonts w:asciiTheme="minorHAnsi" w:eastAsiaTheme="minorEastAsia" w:hAnsiTheme="minorHAnsi" w:cstheme="minorBidi"/>
                <w:smallCaps w:val="0"/>
                <w:noProof/>
                <w:szCs w:val="22"/>
              </w:rPr>
              <w:tab/>
            </w:r>
            <w:r w:rsidR="009D3400" w:rsidRPr="00411237">
              <w:rPr>
                <w:rStyle w:val="Hypertextovodkaz"/>
                <w:noProof/>
              </w:rPr>
              <w:t>Výchozí revize</w:t>
            </w:r>
            <w:r w:rsidR="009D3400">
              <w:rPr>
                <w:noProof/>
                <w:webHidden/>
              </w:rPr>
              <w:tab/>
            </w:r>
            <w:r w:rsidR="009D3400">
              <w:rPr>
                <w:noProof/>
                <w:webHidden/>
              </w:rPr>
              <w:fldChar w:fldCharType="begin"/>
            </w:r>
            <w:r w:rsidR="009D3400">
              <w:rPr>
                <w:noProof/>
                <w:webHidden/>
              </w:rPr>
              <w:instrText xml:space="preserve"> PAGEREF _Toc439841015 \h </w:instrText>
            </w:r>
            <w:r w:rsidR="009D3400">
              <w:rPr>
                <w:noProof/>
                <w:webHidden/>
              </w:rPr>
            </w:r>
            <w:r w:rsidR="009D3400">
              <w:rPr>
                <w:noProof/>
                <w:webHidden/>
              </w:rPr>
              <w:fldChar w:fldCharType="separate"/>
            </w:r>
            <w:r w:rsidR="00BE7675">
              <w:rPr>
                <w:noProof/>
                <w:webHidden/>
              </w:rPr>
              <w:t>26</w:t>
            </w:r>
            <w:r w:rsidR="009D3400">
              <w:rPr>
                <w:noProof/>
                <w:webHidden/>
              </w:rPr>
              <w:fldChar w:fldCharType="end"/>
            </w:r>
          </w:hyperlink>
        </w:p>
        <w:p w14:paraId="64C04FAD" w14:textId="46284659" w:rsidR="009D3400" w:rsidRDefault="00FE472D">
          <w:pPr>
            <w:pStyle w:val="Obsah2"/>
            <w:rPr>
              <w:rFonts w:asciiTheme="minorHAnsi" w:eastAsiaTheme="minorEastAsia" w:hAnsiTheme="minorHAnsi" w:cstheme="minorBidi"/>
              <w:smallCaps w:val="0"/>
              <w:noProof/>
              <w:szCs w:val="22"/>
            </w:rPr>
          </w:pPr>
          <w:hyperlink w:anchor="_Toc439841016" w:history="1">
            <w:r w:rsidR="009D3400" w:rsidRPr="00411237">
              <w:rPr>
                <w:rStyle w:val="Hypertextovodkaz"/>
                <w:noProof/>
              </w:rPr>
              <w:t>31.</w:t>
            </w:r>
            <w:r w:rsidR="009D3400">
              <w:rPr>
                <w:rFonts w:asciiTheme="minorHAnsi" w:eastAsiaTheme="minorEastAsia" w:hAnsiTheme="minorHAnsi" w:cstheme="minorBidi"/>
                <w:smallCaps w:val="0"/>
                <w:noProof/>
                <w:szCs w:val="22"/>
              </w:rPr>
              <w:tab/>
            </w:r>
            <w:r w:rsidR="009D3400" w:rsidRPr="00411237">
              <w:rPr>
                <w:rStyle w:val="Hypertextovodkaz"/>
                <w:noProof/>
              </w:rPr>
              <w:t>Zkušební provoz – technologických celků VN,NN</w:t>
            </w:r>
            <w:r w:rsidR="009D3400">
              <w:rPr>
                <w:noProof/>
                <w:webHidden/>
              </w:rPr>
              <w:tab/>
            </w:r>
            <w:r w:rsidR="009D3400">
              <w:rPr>
                <w:noProof/>
                <w:webHidden/>
              </w:rPr>
              <w:fldChar w:fldCharType="begin"/>
            </w:r>
            <w:r w:rsidR="009D3400">
              <w:rPr>
                <w:noProof/>
                <w:webHidden/>
              </w:rPr>
              <w:instrText xml:space="preserve"> PAGEREF _Toc439841016 \h </w:instrText>
            </w:r>
            <w:r w:rsidR="009D3400">
              <w:rPr>
                <w:noProof/>
                <w:webHidden/>
              </w:rPr>
            </w:r>
            <w:r w:rsidR="009D3400">
              <w:rPr>
                <w:noProof/>
                <w:webHidden/>
              </w:rPr>
              <w:fldChar w:fldCharType="separate"/>
            </w:r>
            <w:r w:rsidR="00BE7675">
              <w:rPr>
                <w:noProof/>
                <w:webHidden/>
              </w:rPr>
              <w:t>26</w:t>
            </w:r>
            <w:r w:rsidR="009D3400">
              <w:rPr>
                <w:noProof/>
                <w:webHidden/>
              </w:rPr>
              <w:fldChar w:fldCharType="end"/>
            </w:r>
          </w:hyperlink>
        </w:p>
        <w:p w14:paraId="40BD9A95" w14:textId="601565E6" w:rsidR="009D3400" w:rsidRDefault="00FE472D">
          <w:pPr>
            <w:pStyle w:val="Obsah2"/>
            <w:rPr>
              <w:rFonts w:asciiTheme="minorHAnsi" w:eastAsiaTheme="minorEastAsia" w:hAnsiTheme="minorHAnsi" w:cstheme="minorBidi"/>
              <w:smallCaps w:val="0"/>
              <w:noProof/>
              <w:szCs w:val="22"/>
            </w:rPr>
          </w:pPr>
          <w:hyperlink w:anchor="_Toc439841017" w:history="1">
            <w:r w:rsidR="009D3400" w:rsidRPr="00411237">
              <w:rPr>
                <w:rStyle w:val="Hypertextovodkaz"/>
                <w:noProof/>
              </w:rPr>
              <w:t>32.</w:t>
            </w:r>
            <w:r w:rsidR="009D3400">
              <w:rPr>
                <w:rFonts w:asciiTheme="minorHAnsi" w:eastAsiaTheme="minorEastAsia" w:hAnsiTheme="minorHAnsi" w:cstheme="minorBidi"/>
                <w:smallCaps w:val="0"/>
                <w:noProof/>
                <w:szCs w:val="22"/>
              </w:rPr>
              <w:tab/>
            </w:r>
            <w:r w:rsidR="009D3400" w:rsidRPr="00411237">
              <w:rPr>
                <w:rStyle w:val="Hypertextovodkaz"/>
                <w:noProof/>
              </w:rPr>
              <w:t>Předání a převzetí díla</w:t>
            </w:r>
            <w:r w:rsidR="009D3400">
              <w:rPr>
                <w:noProof/>
                <w:webHidden/>
              </w:rPr>
              <w:tab/>
            </w:r>
            <w:r w:rsidR="009D3400">
              <w:rPr>
                <w:noProof/>
                <w:webHidden/>
              </w:rPr>
              <w:fldChar w:fldCharType="begin"/>
            </w:r>
            <w:r w:rsidR="009D3400">
              <w:rPr>
                <w:noProof/>
                <w:webHidden/>
              </w:rPr>
              <w:instrText xml:space="preserve"> PAGEREF _Toc439841017 \h </w:instrText>
            </w:r>
            <w:r w:rsidR="009D3400">
              <w:rPr>
                <w:noProof/>
                <w:webHidden/>
              </w:rPr>
            </w:r>
            <w:r w:rsidR="009D3400">
              <w:rPr>
                <w:noProof/>
                <w:webHidden/>
              </w:rPr>
              <w:fldChar w:fldCharType="separate"/>
            </w:r>
            <w:r w:rsidR="00BE7675">
              <w:rPr>
                <w:noProof/>
                <w:webHidden/>
              </w:rPr>
              <w:t>26</w:t>
            </w:r>
            <w:r w:rsidR="009D3400">
              <w:rPr>
                <w:noProof/>
                <w:webHidden/>
              </w:rPr>
              <w:fldChar w:fldCharType="end"/>
            </w:r>
          </w:hyperlink>
        </w:p>
        <w:p w14:paraId="44E00DD6" w14:textId="1B5BCF96" w:rsidR="009D3400" w:rsidRDefault="00FE472D">
          <w:pPr>
            <w:pStyle w:val="Obsah2"/>
            <w:rPr>
              <w:rFonts w:asciiTheme="minorHAnsi" w:eastAsiaTheme="minorEastAsia" w:hAnsiTheme="minorHAnsi" w:cstheme="minorBidi"/>
              <w:smallCaps w:val="0"/>
              <w:noProof/>
              <w:szCs w:val="22"/>
            </w:rPr>
          </w:pPr>
          <w:hyperlink w:anchor="_Toc439841018" w:history="1">
            <w:r w:rsidR="009D3400" w:rsidRPr="00411237">
              <w:rPr>
                <w:rStyle w:val="Hypertextovodkaz"/>
                <w:noProof/>
              </w:rPr>
              <w:t>33.</w:t>
            </w:r>
            <w:r w:rsidR="009D3400">
              <w:rPr>
                <w:rFonts w:asciiTheme="minorHAnsi" w:eastAsiaTheme="minorEastAsia" w:hAnsiTheme="minorHAnsi" w:cstheme="minorBidi"/>
                <w:smallCaps w:val="0"/>
                <w:noProof/>
                <w:szCs w:val="22"/>
              </w:rPr>
              <w:tab/>
            </w:r>
            <w:r w:rsidR="009D3400" w:rsidRPr="00411237">
              <w:rPr>
                <w:rStyle w:val="Hypertextovodkaz"/>
                <w:noProof/>
              </w:rPr>
              <w:t>Zásady pro označování staveniště</w:t>
            </w:r>
            <w:r w:rsidR="009D3400">
              <w:rPr>
                <w:noProof/>
                <w:webHidden/>
              </w:rPr>
              <w:tab/>
            </w:r>
            <w:r w:rsidR="009D3400">
              <w:rPr>
                <w:noProof/>
                <w:webHidden/>
              </w:rPr>
              <w:fldChar w:fldCharType="begin"/>
            </w:r>
            <w:r w:rsidR="009D3400">
              <w:rPr>
                <w:noProof/>
                <w:webHidden/>
              </w:rPr>
              <w:instrText xml:space="preserve"> PAGEREF _Toc439841018 \h </w:instrText>
            </w:r>
            <w:r w:rsidR="009D3400">
              <w:rPr>
                <w:noProof/>
                <w:webHidden/>
              </w:rPr>
            </w:r>
            <w:r w:rsidR="009D3400">
              <w:rPr>
                <w:noProof/>
                <w:webHidden/>
              </w:rPr>
              <w:fldChar w:fldCharType="separate"/>
            </w:r>
            <w:r w:rsidR="00BE7675">
              <w:rPr>
                <w:noProof/>
                <w:webHidden/>
              </w:rPr>
              <w:t>28</w:t>
            </w:r>
            <w:r w:rsidR="009D3400">
              <w:rPr>
                <w:noProof/>
                <w:webHidden/>
              </w:rPr>
              <w:fldChar w:fldCharType="end"/>
            </w:r>
          </w:hyperlink>
        </w:p>
        <w:p w14:paraId="54DFA50D" w14:textId="77777777" w:rsidR="00524CCC" w:rsidRDefault="00524CCC" w:rsidP="005B2C3B">
          <w:pPr>
            <w:pStyle w:val="Obsah2"/>
          </w:pPr>
          <w:r w:rsidRPr="00524CCC">
            <w:fldChar w:fldCharType="end"/>
          </w:r>
        </w:p>
      </w:sdtContent>
    </w:sdt>
    <w:p w14:paraId="22CBCA60" w14:textId="77777777" w:rsidR="00AD1A61" w:rsidRPr="00AD1A61" w:rsidRDefault="00AD1A61" w:rsidP="00AD1A61"/>
    <w:p w14:paraId="7F1F98DE" w14:textId="77777777" w:rsidR="00AD1A61" w:rsidRDefault="00AD1A61" w:rsidP="004E2042">
      <w:pPr>
        <w:rPr>
          <w:rFonts w:ascii="Arial" w:hAnsi="Arial" w:cs="Arial"/>
          <w:sz w:val="20"/>
          <w:szCs w:val="20"/>
        </w:rPr>
      </w:pPr>
    </w:p>
    <w:p w14:paraId="7A386E3D" w14:textId="77777777" w:rsidR="00D56BC4" w:rsidRPr="00801C3B" w:rsidRDefault="00D56BC4" w:rsidP="007E7055">
      <w:pPr>
        <w:pStyle w:val="Nadpis2"/>
      </w:pPr>
      <w:bookmarkStart w:id="396" w:name="_Toc405443029"/>
      <w:bookmarkStart w:id="397" w:name="_Toc405443164"/>
      <w:bookmarkStart w:id="398" w:name="_Toc405445851"/>
      <w:bookmarkStart w:id="399" w:name="_Toc405446565"/>
      <w:bookmarkStart w:id="400" w:name="_Toc405446865"/>
      <w:bookmarkStart w:id="401" w:name="_Toc405446905"/>
      <w:bookmarkStart w:id="402" w:name="_Toc405446945"/>
      <w:bookmarkStart w:id="403" w:name="_Toc405549567"/>
      <w:bookmarkStart w:id="404" w:name="_Toc405964295"/>
      <w:bookmarkStart w:id="405" w:name="_Toc408827075"/>
      <w:bookmarkStart w:id="406" w:name="_Toc408827214"/>
      <w:bookmarkStart w:id="407" w:name="_Toc408827910"/>
      <w:bookmarkStart w:id="408" w:name="_Toc408827951"/>
      <w:bookmarkStart w:id="409" w:name="_Toc408827998"/>
      <w:bookmarkStart w:id="410" w:name="_Toc408828039"/>
      <w:bookmarkStart w:id="411" w:name="_Toc417025913"/>
      <w:bookmarkStart w:id="412" w:name="_Toc422145631"/>
      <w:bookmarkStart w:id="413" w:name="_Toc437953252"/>
      <w:bookmarkStart w:id="414" w:name="_Toc439839314"/>
      <w:bookmarkStart w:id="415" w:name="_Toc439840861"/>
      <w:bookmarkStart w:id="416" w:name="_Toc439841002"/>
      <w:bookmarkStart w:id="417" w:name="_Toc439841640"/>
      <w:bookmarkStart w:id="418" w:name="_Toc514147576"/>
      <w:bookmarkStart w:id="419" w:name="_Toc518382262"/>
      <w:bookmarkStart w:id="420" w:name="_Toc518383443"/>
      <w:r w:rsidRPr="003F7156">
        <w:t>Provedení díla</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1EA0215" w14:textId="77777777" w:rsidR="00D56BC4" w:rsidRPr="00801C3B" w:rsidRDefault="00D56BC4" w:rsidP="00940056">
      <w:pPr>
        <w:pStyle w:val="Nadpis3"/>
      </w:pPr>
      <w:r w:rsidRPr="00801C3B">
        <w:t xml:space="preserve">Zhotovitel bude při provádění </w:t>
      </w:r>
      <w:r w:rsidR="00D55F1C">
        <w:t>díla</w:t>
      </w:r>
      <w:r w:rsidRPr="00801C3B">
        <w:t xml:space="preserve"> pro </w:t>
      </w:r>
      <w:r w:rsidR="00D55F1C">
        <w:t>objednatele</w:t>
      </w:r>
      <w:r w:rsidRPr="00801C3B">
        <w:t xml:space="preserve"> dodržovat závazná i doporučená ustanovení </w:t>
      </w:r>
      <w:r w:rsidR="00D55F1C">
        <w:t xml:space="preserve">takových </w:t>
      </w:r>
      <w:r w:rsidRPr="00801C3B">
        <w:t xml:space="preserve">technických norem ČSN dle zákona č. </w:t>
      </w:r>
      <w:r w:rsidR="0087614F">
        <w:t>91/2016</w:t>
      </w:r>
      <w:r w:rsidRPr="00801C3B">
        <w:t xml:space="preserve"> Sb. a norem PNE a TNS, kter</w:t>
      </w:r>
      <w:r w:rsidR="00D55F1C">
        <w:t xml:space="preserve">é </w:t>
      </w:r>
      <w:r w:rsidR="00F4647A">
        <w:t xml:space="preserve">se týkají nebo </w:t>
      </w:r>
      <w:r w:rsidR="00D55F1C">
        <w:t>mají souvislost s předmětem díla prováděným dle smlouvy</w:t>
      </w:r>
      <w:r w:rsidRPr="00801C3B">
        <w:t xml:space="preserve">. </w:t>
      </w:r>
    </w:p>
    <w:p w14:paraId="695EDD6E" w14:textId="77777777" w:rsidR="00D56BC4" w:rsidRPr="00801C3B" w:rsidRDefault="00D56BC4" w:rsidP="00940056">
      <w:pPr>
        <w:pStyle w:val="Nadpis3"/>
      </w:pPr>
      <w:r w:rsidRPr="00801C3B">
        <w:t xml:space="preserve">Není-li pro daný druh prací nebo dodávek příslušná norma, práce nebo dodávky budou provedeny v kvalitě, která je pro tento druh prací u staveb pro </w:t>
      </w:r>
      <w:r w:rsidR="00D55F1C">
        <w:t xml:space="preserve">odvětví </w:t>
      </w:r>
      <w:r w:rsidRPr="00801C3B">
        <w:t>energeti</w:t>
      </w:r>
      <w:r w:rsidR="00D55F1C">
        <w:t>ckých staveb</w:t>
      </w:r>
      <w:r w:rsidRPr="00801C3B">
        <w:t xml:space="preserve"> obvyklá. </w:t>
      </w:r>
    </w:p>
    <w:p w14:paraId="7761C430" w14:textId="629E3522" w:rsidR="003F7156" w:rsidRDefault="00D56BC4" w:rsidP="00247537">
      <w:pPr>
        <w:pStyle w:val="Nadpis3"/>
      </w:pPr>
      <w:r w:rsidRPr="00801C3B">
        <w:t>Dokumentaci, kterou má zhotovitel podle smlouvy nebo obecně platných předpisů, popř. na zvláštní vyžádání objednatele zajistit, musí být objednateli předána ve lhůtách sjednaných ve smlouvě nebo tak, aby nebyl ohrožen průběh výstavby.</w:t>
      </w:r>
    </w:p>
    <w:p w14:paraId="6A695342" w14:textId="77777777" w:rsidR="004C2AD5" w:rsidRPr="004C2AD5" w:rsidRDefault="004C2AD5" w:rsidP="004C2AD5"/>
    <w:p w14:paraId="7CB04F9C" w14:textId="77777777" w:rsidR="00D56BC4" w:rsidRPr="003F7156" w:rsidRDefault="00D56BC4" w:rsidP="007E7055">
      <w:pPr>
        <w:pStyle w:val="Nadpis2"/>
      </w:pPr>
      <w:bookmarkStart w:id="421" w:name="_Toc405443030"/>
      <w:bookmarkStart w:id="422" w:name="_Toc405443165"/>
      <w:bookmarkStart w:id="423" w:name="_Toc405445852"/>
      <w:bookmarkStart w:id="424" w:name="_Toc405446566"/>
      <w:bookmarkStart w:id="425" w:name="_Toc405446866"/>
      <w:bookmarkStart w:id="426" w:name="_Toc405446906"/>
      <w:bookmarkStart w:id="427" w:name="_Toc405446946"/>
      <w:bookmarkStart w:id="428" w:name="_Toc405549568"/>
      <w:bookmarkStart w:id="429" w:name="_Toc405964296"/>
      <w:bookmarkStart w:id="430" w:name="_Toc408827076"/>
      <w:bookmarkStart w:id="431" w:name="_Toc408827215"/>
      <w:bookmarkStart w:id="432" w:name="_Toc408827911"/>
      <w:bookmarkStart w:id="433" w:name="_Toc408827952"/>
      <w:bookmarkStart w:id="434" w:name="_Toc408827999"/>
      <w:bookmarkStart w:id="435" w:name="_Toc408828040"/>
      <w:bookmarkStart w:id="436" w:name="_Toc417025914"/>
      <w:bookmarkStart w:id="437" w:name="_Toc422145632"/>
      <w:bookmarkStart w:id="438" w:name="_Toc437953253"/>
      <w:bookmarkStart w:id="439" w:name="_Toc439839315"/>
      <w:bookmarkStart w:id="440" w:name="_Toc439840862"/>
      <w:bookmarkStart w:id="441" w:name="_Toc439841003"/>
      <w:bookmarkStart w:id="442" w:name="_Toc439841641"/>
      <w:bookmarkStart w:id="443" w:name="_Toc514147577"/>
      <w:bookmarkStart w:id="444" w:name="_Toc518382263"/>
      <w:bookmarkStart w:id="445" w:name="_Toc518383444"/>
      <w:r w:rsidRPr="003F7156">
        <w:t>Staveniště a jeho předání</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3F7156">
        <w:t xml:space="preserve"> </w:t>
      </w:r>
    </w:p>
    <w:p w14:paraId="12EAFC5A" w14:textId="77777777" w:rsidR="00D56BC4" w:rsidRPr="00801C3B" w:rsidRDefault="00D56BC4" w:rsidP="00940056">
      <w:pPr>
        <w:pStyle w:val="Nadpis3"/>
      </w:pPr>
      <w:r w:rsidRPr="00801C3B">
        <w:t>Staveniště je prostor určený v projektu (v zadávacích podkladech) pro realizaci díla (stavby) a pro zařízení staveniště.</w:t>
      </w:r>
    </w:p>
    <w:p w14:paraId="5BDFB2BB" w14:textId="77777777" w:rsidR="00D56BC4" w:rsidRPr="005412B4" w:rsidRDefault="00D56BC4" w:rsidP="00940056">
      <w:pPr>
        <w:pStyle w:val="Nadpis3"/>
      </w:pPr>
      <w:r w:rsidRPr="005412B4">
        <w:t>O předání staveniště sepíší obě strany zápis, kterým objednatel předává zhotoviteli staveniště jako celek, pokud není ve smlouvě dohodnuto jinak. Kopie zápisu bude založena též do úvodních listů stavebního deníku.</w:t>
      </w:r>
    </w:p>
    <w:p w14:paraId="2FD885F4" w14:textId="77777777" w:rsidR="00D56BC4" w:rsidRPr="005412B4" w:rsidRDefault="00D56BC4" w:rsidP="00E777B1">
      <w:pPr>
        <w:spacing w:before="120"/>
        <w:ind w:left="709" w:firstLine="284"/>
        <w:rPr>
          <w:rFonts w:ascii="Arial" w:hAnsi="Arial" w:cs="Arial"/>
          <w:sz w:val="22"/>
          <w:szCs w:val="22"/>
        </w:rPr>
      </w:pPr>
      <w:r w:rsidRPr="005412B4">
        <w:rPr>
          <w:rFonts w:ascii="Arial" w:hAnsi="Arial" w:cs="Arial"/>
          <w:sz w:val="22"/>
          <w:szCs w:val="22"/>
        </w:rPr>
        <w:t>V zápisu o předání se uvádí zejména:</w:t>
      </w:r>
    </w:p>
    <w:p w14:paraId="2097A933"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jména zaměstnanců objednatele zajišťující technický dozor,</w:t>
      </w:r>
    </w:p>
    <w:p w14:paraId="7542CEE8"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že staveniště bylo předáno ve stavu umožňujícím zahájení prací ve lhůtě stanovené smlouvou, popř. se uvedou zjištěné závady a lhůty jejich odstranění, že hranice staveniště, popř. jeho postupně předávané části jsou spolehlivým způsobem označeny v souladu s příslušnými výkresy projektové dokumentace,</w:t>
      </w:r>
    </w:p>
    <w:p w14:paraId="1F08A221" w14:textId="77777777" w:rsidR="00D56BC4" w:rsidRPr="005412B4" w:rsidRDefault="00D56BC4" w:rsidP="00247537">
      <w:pPr>
        <w:numPr>
          <w:ilvl w:val="0"/>
          <w:numId w:val="3"/>
        </w:numPr>
        <w:tabs>
          <w:tab w:val="left" w:pos="993"/>
        </w:tabs>
        <w:ind w:left="1418" w:hanging="425"/>
        <w:jc w:val="both"/>
        <w:rPr>
          <w:rFonts w:ascii="Arial" w:hAnsi="Arial" w:cs="Arial"/>
          <w:sz w:val="22"/>
          <w:szCs w:val="22"/>
        </w:rPr>
      </w:pPr>
      <w:r w:rsidRPr="005412B4">
        <w:rPr>
          <w:rFonts w:ascii="Arial" w:hAnsi="Arial" w:cs="Arial"/>
          <w:sz w:val="22"/>
          <w:szCs w:val="22"/>
        </w:rPr>
        <w:t>že v podkladech zakázky, popř. projektu jsou uvedeny všechny podzemní a nadzemní rozvody a zařízení, popř. jiné překážky, nebo že podle uskutečněných průzkumů se takové překážky na staveništi nevyskytují.</w:t>
      </w:r>
    </w:p>
    <w:p w14:paraId="29408B9B" w14:textId="77777777" w:rsidR="00D56BC4" w:rsidRPr="00024C83" w:rsidRDefault="00D56BC4" w:rsidP="00CE2BDD">
      <w:pPr>
        <w:spacing w:before="120"/>
        <w:ind w:left="993"/>
        <w:rPr>
          <w:rFonts w:ascii="Arial" w:hAnsi="Arial" w:cs="Arial"/>
          <w:sz w:val="22"/>
          <w:szCs w:val="22"/>
        </w:rPr>
      </w:pPr>
      <w:r w:rsidRPr="005412B4">
        <w:rPr>
          <w:rFonts w:ascii="Arial" w:hAnsi="Arial" w:cs="Arial"/>
          <w:sz w:val="22"/>
          <w:szCs w:val="22"/>
        </w:rPr>
        <w:lastRenderedPageBreak/>
        <w:t>Staveniště, objekty GZS a vozidla používaná k činnosti na staveništi musí být řádně označena. Zásady označování a označovací štítek jsou uvedeny v příloze těchto podmínek. Stavební povolení, je-li nutné, na zařízení staveniště si obstarává zhotovitel.</w:t>
      </w:r>
    </w:p>
    <w:p w14:paraId="2C3874F4" w14:textId="77777777" w:rsidR="00D56BC4" w:rsidRPr="00801C3B" w:rsidRDefault="00D56BC4" w:rsidP="00940056">
      <w:pPr>
        <w:pStyle w:val="Nadpis3"/>
      </w:pPr>
      <w:r w:rsidRPr="00801C3B">
        <w:t>Objednatel je povinen předat zhotoviteli staveniště ve stavu umožňujícím provedení díla.</w:t>
      </w:r>
    </w:p>
    <w:p w14:paraId="0CEB7E99" w14:textId="77777777" w:rsidR="00D56BC4" w:rsidRPr="00801C3B" w:rsidRDefault="00D56BC4" w:rsidP="00940056">
      <w:pPr>
        <w:pStyle w:val="Nadpis3"/>
      </w:pPr>
      <w:r w:rsidRPr="00801C3B">
        <w:t>Zaměstnanci objednatele mohou vstupovat na staveniště za účelem vykonávání technického dozoru nebo jiné kontrolní a dozorčí činnosti</w:t>
      </w:r>
      <w:r w:rsidR="00C94F84">
        <w:t xml:space="preserve">. </w:t>
      </w:r>
    </w:p>
    <w:p w14:paraId="416471C6" w14:textId="77777777" w:rsidR="00D56BC4" w:rsidRPr="00801C3B" w:rsidRDefault="00D56BC4" w:rsidP="00940056">
      <w:pPr>
        <w:pStyle w:val="Nadpis3"/>
      </w:pPr>
      <w:r w:rsidRPr="00801C3B">
        <w:t>Zaměstnanci státního stavebního dohledu, orgánů státní správy a jiných kontrolních orgánů mohou vstoupit na staveniště jen na základě zvláštního průkazu. Jestliže se staveniště nachází v závodě nebo v prostoru, který vyžaduje zvláštní povolení ke vstupu, obstará potřebná povolení objednatel.</w:t>
      </w:r>
    </w:p>
    <w:p w14:paraId="456D89A1" w14:textId="77777777" w:rsidR="00D56BC4" w:rsidRPr="00801C3B" w:rsidRDefault="00D56BC4" w:rsidP="00940056">
      <w:pPr>
        <w:pStyle w:val="Nadpis3"/>
      </w:pPr>
      <w:r w:rsidRPr="00801C3B">
        <w:t>Zhotovitel je povinen udržovat na převzatém staveništi a na přenechaných inženýrských sítích pořádek a čistotu. Zhotovitel je původcem všech odpadů vzniklých jeho činností a je povinen s nimi nakládat v souladu se zákonem o odpadech č. 185/2001 Sb. v platném znění.</w:t>
      </w:r>
    </w:p>
    <w:p w14:paraId="1645B105" w14:textId="77777777" w:rsidR="001D1978" w:rsidRPr="00AC0581" w:rsidRDefault="00D56BC4" w:rsidP="00AC0581">
      <w:pPr>
        <w:pStyle w:val="Nadpis3"/>
      </w:pPr>
      <w:r w:rsidRPr="00AC0581">
        <w:t xml:space="preserve">Při odevzdání díla musí zhotovitel vyklidit staveniště tak, aby dílo bylo možno řádně převzít a bezpečně provozovat. </w:t>
      </w:r>
      <w:r w:rsidR="00B65E3B" w:rsidRPr="00801C3B">
        <w:t xml:space="preserve">Úplné vyklizení staveniště provede zhotovitel nejpozději </w:t>
      </w:r>
      <w:r w:rsidR="00B65E3B">
        <w:t>v den</w:t>
      </w:r>
      <w:r w:rsidR="00B65E3B" w:rsidRPr="00801C3B">
        <w:t xml:space="preserve"> předání díla. V případě nesplnění této lhůty bude uplatněna u zhotovitele smluvní pokuta dle </w:t>
      </w:r>
      <w:r w:rsidR="00B65E3B">
        <w:t>čl. 14.2 těchto VTP VN, NN.</w:t>
      </w:r>
    </w:p>
    <w:p w14:paraId="0AA4C3E4" w14:textId="634680D2" w:rsidR="000F419C" w:rsidRDefault="000F419C" w:rsidP="000F419C">
      <w:pPr>
        <w:pStyle w:val="Nadpis3"/>
      </w:pPr>
      <w:r w:rsidRPr="000F419C">
        <w:t>Zhotovitel je povinen staveniště v případě potřeby, s přihlédnutím ke všem okolnostem, oplotit nebo jinak vhodně zabezpečit. Zhotovitel dále odpovídá za veškeré zabudované i nezabudované stroje, zařízení a stavební materiál, které se týkají předmětu díla a to až do okamžiku předání a převzetí díla Objednatelem, případně do doby odstranění vad a nedodělků, podle toho, která skutečnost nastane později.</w:t>
      </w:r>
    </w:p>
    <w:p w14:paraId="22C8EFA7" w14:textId="77777777" w:rsidR="004C2AD5" w:rsidRPr="004C2AD5" w:rsidRDefault="004C2AD5" w:rsidP="004C2AD5"/>
    <w:p w14:paraId="6DFBC8B5" w14:textId="77777777" w:rsidR="00D56BC4" w:rsidRPr="00801C3B" w:rsidRDefault="00D56BC4" w:rsidP="007E7055">
      <w:pPr>
        <w:pStyle w:val="Nadpis2"/>
      </w:pPr>
      <w:bookmarkStart w:id="446" w:name="_Toc405439355"/>
      <w:bookmarkStart w:id="447" w:name="_Toc405443031"/>
      <w:bookmarkStart w:id="448" w:name="_Toc405443166"/>
      <w:bookmarkStart w:id="449" w:name="_Toc405445853"/>
      <w:bookmarkStart w:id="450" w:name="_Toc405446567"/>
      <w:bookmarkStart w:id="451" w:name="_Toc405446867"/>
      <w:bookmarkStart w:id="452" w:name="_Toc405446907"/>
      <w:bookmarkStart w:id="453" w:name="_Toc405446947"/>
      <w:bookmarkStart w:id="454" w:name="_Toc405549569"/>
      <w:bookmarkStart w:id="455" w:name="_Toc405964297"/>
      <w:bookmarkStart w:id="456" w:name="_Toc408827077"/>
      <w:bookmarkStart w:id="457" w:name="_Toc408827216"/>
      <w:bookmarkStart w:id="458" w:name="_Toc408827912"/>
      <w:bookmarkStart w:id="459" w:name="_Toc408827953"/>
      <w:bookmarkStart w:id="460" w:name="_Toc408828000"/>
      <w:bookmarkStart w:id="461" w:name="_Toc408828041"/>
      <w:bookmarkStart w:id="462" w:name="_Toc417025915"/>
      <w:bookmarkStart w:id="463" w:name="_Toc422145633"/>
      <w:bookmarkStart w:id="464" w:name="_Toc437953254"/>
      <w:bookmarkStart w:id="465" w:name="_Toc439839316"/>
      <w:bookmarkStart w:id="466" w:name="_Toc439840863"/>
      <w:bookmarkStart w:id="467" w:name="_Toc439841004"/>
      <w:bookmarkStart w:id="468" w:name="_Toc439841642"/>
      <w:bookmarkStart w:id="469" w:name="_Toc514147578"/>
      <w:bookmarkStart w:id="470" w:name="_Toc518382264"/>
      <w:bookmarkStart w:id="471" w:name="_Toc518383445"/>
      <w:r w:rsidRPr="00801C3B">
        <w:t>Bezpečnost a ochrana zdraví při práci</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F4FC183" w14:textId="77777777" w:rsidR="00D56BC4" w:rsidRPr="00024C83" w:rsidRDefault="00D56BC4" w:rsidP="00024C83">
      <w:pPr>
        <w:pStyle w:val="Nadpis3"/>
      </w:pPr>
      <w:r w:rsidRPr="00024C83">
        <w:t>Při vymezení, přípravě a vlastním provozu staveniště budou respektovány zásady bezpečnosti práce stanovené zákonem č. 309/2006 Sb., nařízení vlády. č. 101/2005 Sb. a nařízení vlády č. 362/2005 Sb. Podle zákona č. 309/2006 Sb., vzájemné vztahy, závazky a povinnosti v oblasti bezpečnosti práce musí být dohodnuty předem a musí být obsaženy v předané projektové dokumentaci a v zápise o předání staveniště. Dle konkrétní technologie stavby bude předaná projektová dokumentace vždy obsahovat plán BOZP. Plán BOZP b</w:t>
      </w:r>
      <w:r w:rsidR="00D942FC">
        <w:t>ude vždy dopracován koordinátorem</w:t>
      </w:r>
      <w:r w:rsidR="004D388E">
        <w:t xml:space="preserve"> BOZP</w:t>
      </w:r>
      <w:r w:rsidR="00D942FC">
        <w:t xml:space="preserve"> na základě výzvy objednatele</w:t>
      </w:r>
      <w:r w:rsidRPr="00024C83">
        <w:t xml:space="preserve"> pro konkrétní situaci realizace stavby – pravidla pro práci s plány BOZP jsou stanoveny rováděcím pokynem.</w:t>
      </w:r>
      <w:r w:rsidR="007C4C08">
        <w:t xml:space="preserve"> </w:t>
      </w:r>
      <w:r w:rsidR="00D942FC">
        <w:t>Zhotovitel je povinen neprodleně po zjištění rozporu mezi plánem BOZP a konkrétní situací na staveništi oznámit tuto skutečnost objednateli a provést o tom záznam ve stavebním deníku</w:t>
      </w:r>
      <w:r w:rsidR="00571D86">
        <w:t xml:space="preserve"> a</w:t>
      </w:r>
      <w:r w:rsidR="00D942FC">
        <w:t xml:space="preserve">  zastavit práce</w:t>
      </w:r>
      <w:r w:rsidR="00571D86">
        <w:t xml:space="preserve"> .</w:t>
      </w:r>
      <w:r w:rsidRPr="00024C83">
        <w:t xml:space="preserve"> Některé záležitosti, které nebyly dohodnuty ve Smlouvě o dílo a vycházejí až z místních podmínek při jednání o odevzdání staveniště, musí být obsaženy v zápise o předání staveniště. </w:t>
      </w:r>
    </w:p>
    <w:p w14:paraId="61BF9EDF" w14:textId="77777777" w:rsidR="00D56BC4" w:rsidRPr="00024C83" w:rsidRDefault="00D56BC4" w:rsidP="005B46E3">
      <w:pPr>
        <w:spacing w:before="120"/>
        <w:ind w:left="993"/>
        <w:jc w:val="both"/>
        <w:rPr>
          <w:rFonts w:ascii="Arial" w:hAnsi="Arial" w:cs="Arial"/>
          <w:sz w:val="22"/>
          <w:szCs w:val="22"/>
        </w:rPr>
      </w:pPr>
      <w:r w:rsidRPr="00024C83">
        <w:rPr>
          <w:rFonts w:ascii="Arial" w:hAnsi="Arial" w:cs="Arial"/>
          <w:sz w:val="22"/>
          <w:szCs w:val="22"/>
        </w:rPr>
        <w:t xml:space="preserve">Před zahájením prací budou pracovníci zhotovitele včetně jeho subdodavatelů prokazatelně poučeni z místních pracovních předpisů, předpisů PO a havarijního plánu objektu včetně používání předepsaných OOPP. Je zakázáno provádět jakékoliv manipulace se zařízením v provozu včetně jeho ovládacích prvků pracovníky zhotovitele. </w:t>
      </w:r>
    </w:p>
    <w:p w14:paraId="0F3EBA97" w14:textId="77777777" w:rsidR="00D56BC4" w:rsidRPr="00801C3B" w:rsidRDefault="00D56BC4" w:rsidP="00940056">
      <w:pPr>
        <w:pStyle w:val="Nadpis3"/>
      </w:pPr>
      <w:r w:rsidRPr="00801C3B">
        <w:t>Při vymezení, přípravě a vlastním provozu staveniště a při realizaci díla</w:t>
      </w:r>
      <w:r w:rsidR="009F4D27">
        <w:t>,</w:t>
      </w:r>
      <w:r w:rsidRPr="00801C3B">
        <w:t xml:space="preserve"> musí zhotovitel respektovat a dodržovat zásady bezpečnosti práce stanovené zákonem č. 309/2006</w:t>
      </w:r>
      <w:r w:rsidR="009F4D27">
        <w:t xml:space="preserve"> Sb., nař</w:t>
      </w:r>
      <w:r w:rsidR="00AC0581">
        <w:t>ízení</w:t>
      </w:r>
      <w:r w:rsidR="009F4D27">
        <w:t xml:space="preserve"> </w:t>
      </w:r>
      <w:r w:rsidR="00AC0581">
        <w:t>vlády</w:t>
      </w:r>
      <w:r w:rsidR="009F4D27">
        <w:t xml:space="preserve"> č. 101/2005 Sb. </w:t>
      </w:r>
      <w:r w:rsidR="00AC0581">
        <w:t xml:space="preserve">591/2006 Sb. a nařízení vlády </w:t>
      </w:r>
      <w:r w:rsidRPr="00801C3B">
        <w:t>č. 362/2005 Sb.</w:t>
      </w:r>
    </w:p>
    <w:p w14:paraId="7488E3B5" w14:textId="77777777" w:rsidR="00D56BC4" w:rsidRPr="00024C83" w:rsidRDefault="00D56BC4" w:rsidP="005B46E3">
      <w:pPr>
        <w:spacing w:before="120"/>
        <w:ind w:left="709" w:firstLine="284"/>
        <w:rPr>
          <w:rFonts w:ascii="Arial" w:hAnsi="Arial" w:cs="Arial"/>
          <w:sz w:val="22"/>
          <w:szCs w:val="22"/>
        </w:rPr>
      </w:pPr>
      <w:r w:rsidRPr="00024C83">
        <w:rPr>
          <w:rFonts w:ascii="Arial" w:hAnsi="Arial" w:cs="Arial"/>
          <w:sz w:val="22"/>
          <w:szCs w:val="22"/>
        </w:rPr>
        <w:t>Základní rozsah (obsah) poučení:</w:t>
      </w:r>
    </w:p>
    <w:p w14:paraId="42948114"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jméno kontaktního zaměstnance objednatele a číslo telefonu,</w:t>
      </w:r>
    </w:p>
    <w:p w14:paraId="5628AC83"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jméno kontaktního zaměstnance zhotovitele a číslo telefonu,</w:t>
      </w:r>
    </w:p>
    <w:p w14:paraId="716F0C08"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lastRenderedPageBreak/>
        <w:t>telefonní čísla pro hlášení nepředvídaných událostí,</w:t>
      </w:r>
    </w:p>
    <w:p w14:paraId="4C2D8511"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konkretizace spolupráce pro splnění bodů článku </w:t>
      </w:r>
      <w:r w:rsidR="009F4D27">
        <w:rPr>
          <w:rFonts w:ascii="Arial" w:hAnsi="Arial" w:cs="Arial"/>
          <w:sz w:val="22"/>
          <w:szCs w:val="22"/>
        </w:rPr>
        <w:t>3</w:t>
      </w:r>
      <w:r w:rsidRPr="00874262">
        <w:rPr>
          <w:rFonts w:ascii="Arial" w:hAnsi="Arial" w:cs="Arial"/>
          <w:sz w:val="22"/>
          <w:szCs w:val="22"/>
        </w:rPr>
        <w:t>.2.</w:t>
      </w:r>
    </w:p>
    <w:p w14:paraId="0956C841" w14:textId="77777777" w:rsidR="00D56BC4" w:rsidRPr="00801C3B" w:rsidRDefault="00D56BC4" w:rsidP="00940056">
      <w:pPr>
        <w:pStyle w:val="Nadpis3"/>
      </w:pPr>
      <w:r w:rsidRPr="00801C3B">
        <w:t>Provádí-li zhotovitel práce na elektrickém zařízení nebo v jejich blízkosti, jedná se o práce na elektrickém zařízení provozovaném ECZR a vykonávané cizími zaměstnanci (vyslanými</w:t>
      </w:r>
      <w:r w:rsidRPr="00946507">
        <w:t xml:space="preserve"> </w:t>
      </w:r>
      <w:r w:rsidRPr="00801C3B">
        <w:t>pracovníky zhotovitele)</w:t>
      </w:r>
      <w:r w:rsidRPr="00946507">
        <w:t xml:space="preserve"> </w:t>
      </w:r>
      <w:r w:rsidRPr="00801C3B">
        <w:t>podle PNE 33 0000-6.</w:t>
      </w:r>
    </w:p>
    <w:p w14:paraId="614D0861" w14:textId="77777777" w:rsidR="00D56BC4" w:rsidRPr="00801C3B" w:rsidRDefault="00D56BC4" w:rsidP="00940056">
      <w:pPr>
        <w:pStyle w:val="Nadpis3"/>
      </w:pPr>
      <w:r w:rsidRPr="00801C3B">
        <w:t xml:space="preserve">Budou-li na staveništi působit současně zaměstnanci více než jednoho zhotovitele stavby, je objednatel stavby povinen určit potřebný počet vybraných koordinátorů bezpečnosti a ochrany zdraví při práci na staveništi (dále jen "koordinátor") s přihlédnutím k rozsahu a složitosti díla a jeho náročnosti na koordinaci ve fázi přípravy a ve fázi jeho realizace (zákon č. 309/2006 Sb. § 14). Jméno koordinátora bude uvedeno při předání staveniště do zápisu o předání a převzetí staveniště. Pověření způsobilé osoby činností koordinátora stavby </w:t>
      </w:r>
      <w:r w:rsidR="003328A7">
        <w:t xml:space="preserve">je-li </w:t>
      </w:r>
      <w:r w:rsidR="00D65557">
        <w:t>takové osoby</w:t>
      </w:r>
      <w:r w:rsidR="003328A7">
        <w:t xml:space="preserve"> třeba</w:t>
      </w:r>
      <w:r w:rsidR="009671D3">
        <w:t>,</w:t>
      </w:r>
      <w:r w:rsidR="003328A7">
        <w:t xml:space="preserve"> </w:t>
      </w:r>
      <w:r w:rsidRPr="00801C3B">
        <w:t xml:space="preserve">oznámí objednatel na </w:t>
      </w:r>
      <w:r w:rsidR="00F4647A">
        <w:t>příslušný Oblastní inspektorát práce</w:t>
      </w:r>
      <w:r w:rsidRPr="00801C3B">
        <w:t>.</w:t>
      </w:r>
    </w:p>
    <w:p w14:paraId="634755DD" w14:textId="77777777" w:rsidR="00D56BC4" w:rsidRPr="00E934C7" w:rsidRDefault="00D56BC4" w:rsidP="00E934C7">
      <w:pPr>
        <w:pStyle w:val="Nadpis3"/>
      </w:pPr>
      <w:r w:rsidRPr="00E934C7">
        <w:t>V případech, kdy při realizaci stavby celková předpokládaná doba trvání prací a činností je delší než 30 pracovních dnů, ve kterých budou vykonávány práce a činnosti a bude na nich pracovat současně více než 20 fyzických osob po dobu delší než 1 pracovní den nebo celkový plánovaný objem prací a činností během realizace díla přesáhne 500 pracovních dnů v přepočtu na jednu fyzickou osobu, objednatel doručí oznámení o zahájení prací oblastnímu inspektorátu práce příslušnému podle místa staveniště nejpozději do 8 dnů před předáním staveniště (zák. č. 309/2006 Sb. § 15 odst.1.).</w:t>
      </w:r>
    </w:p>
    <w:p w14:paraId="42B5FD51" w14:textId="77777777" w:rsidR="00D56BC4" w:rsidRPr="00E934C7" w:rsidRDefault="00D56BC4" w:rsidP="00E934C7">
      <w:pPr>
        <w:pStyle w:val="Nadpis3"/>
      </w:pPr>
      <w:r w:rsidRPr="00E934C7">
        <w:t xml:space="preserve">Zhotovitel u každé stavby zajistí, aby před zahájením prací na staveništi byl </w:t>
      </w:r>
      <w:r w:rsidR="00102995" w:rsidRPr="00E934C7">
        <w:t xml:space="preserve">aktuální </w:t>
      </w:r>
      <w:r w:rsidRPr="00E934C7">
        <w:t>plán BOZP pro konkrétní situaci realizace a to tak, aby plně vyhovoval potřebám zajištění bezpečné a zdraví neohrožující práce. V plánu je nutné uvést potřebná opatření z hlediska časové potřeby i způsobu provedení; musí být přizpůsoben skutečnému stavu a podstatným změnám během realizace stavby (zák. č. 309/2006 Sb. § 15 odst.2.).</w:t>
      </w:r>
    </w:p>
    <w:p w14:paraId="5AC3D3D5" w14:textId="5B6A2CF1" w:rsidR="001D1978" w:rsidRDefault="00D56BC4" w:rsidP="00095B29">
      <w:pPr>
        <w:pStyle w:val="Nadpis3"/>
      </w:pPr>
      <w:r w:rsidRPr="00801C3B">
        <w:t xml:space="preserve">Opatření z hlediska bezpečnosti a ochrany zdraví při práci, jakož i protipožární opatření vyplývající z povahy vlastních prací, zajišťuje na montážních pracovištích zhotovitel v souladu </w:t>
      </w:r>
      <w:r w:rsidRPr="001D1978">
        <w:t>s „</w:t>
      </w:r>
      <w:r w:rsidR="009126FD" w:rsidRPr="001D1978">
        <w:t xml:space="preserve">Dokumentací k zajištění BOZP , </w:t>
      </w:r>
      <w:r w:rsidR="00095B29" w:rsidRPr="00095B29">
        <w:t>Regionální směrnice RS-019</w:t>
      </w:r>
      <w:r w:rsidR="00B37807" w:rsidRPr="001D1978">
        <w:t>“</w:t>
      </w:r>
      <w:r w:rsidRPr="00801C3B">
        <w:t xml:space="preserve"> v</w:t>
      </w:r>
      <w:r w:rsidR="009126FD" w:rsidRPr="001D1978">
        <w:t> platném znění</w:t>
      </w:r>
      <w:r w:rsidR="001D1978" w:rsidRPr="001D1978">
        <w:t>.</w:t>
      </w:r>
      <w:r w:rsidRPr="00801C3B">
        <w:t xml:space="preserve"> </w:t>
      </w:r>
    </w:p>
    <w:p w14:paraId="25A27031" w14:textId="77777777" w:rsidR="00D56BC4" w:rsidRPr="00801C3B" w:rsidRDefault="00D56BC4" w:rsidP="00E934C7">
      <w:pPr>
        <w:pStyle w:val="Nadpis3"/>
      </w:pPr>
      <w:r w:rsidRPr="00801C3B">
        <w:t>Zhotovitel se zavazuje v průběhu realizace díla dodržovat ustanovení platných norem a předpisů týkající se dodržování BOZP, a to především s ohledem na skutečnost, že nové, rekonstruované či opravované el. zařízení,</w:t>
      </w:r>
      <w:r w:rsidR="00D501FC">
        <w:t xml:space="preserve"> </w:t>
      </w:r>
      <w:r w:rsidRPr="00801C3B">
        <w:t>může být po dobu výstavby provozováno bez výchozí revizní zprávy. Při provádění prací na zařízeních NN je zhotovitel povinen provést každodenní kontrolu uváděných zařízení pod napětí a výsledek této kontroly zaznamenat do stavebně montážního deníku.</w:t>
      </w:r>
    </w:p>
    <w:p w14:paraId="63B6CB29" w14:textId="77777777" w:rsidR="00D56BC4" w:rsidRPr="009671D3" w:rsidRDefault="00D56BC4" w:rsidP="00E934C7">
      <w:pPr>
        <w:pStyle w:val="Nadpis3"/>
      </w:pPr>
      <w:r w:rsidRPr="009671D3">
        <w:t>Zhotovitel nese plnou zodpovědnost za bezpečnost života a zdraví osob, majetku a zvířat, v rozsahu budovaných či rekonstruovaných zařízení, a to v době od převzetí staveniště do převzetí díla objednatelem dle provozních předpisů objednatele (technicko – organizační opatření pro zajištění bezpečnosti práce prováděné dodavatelským způsobem) a povinností daných zákoníkem práce (zákona č. 262/2006 Sb.).</w:t>
      </w:r>
    </w:p>
    <w:p w14:paraId="769CC90B" w14:textId="77777777" w:rsidR="00D56BC4" w:rsidRPr="00024C83" w:rsidRDefault="00D56BC4" w:rsidP="00E934C7">
      <w:pPr>
        <w:pStyle w:val="Nadpis3"/>
      </w:pPr>
      <w:r w:rsidRPr="00024C83">
        <w:t>Zhotovitel je povinen neprodleně oznámit objednateli veškeré nepředvídané (mimořádné) události, které se na předaném staveništi či v souvislosti s činností zhotovitele za účelem provádění stavby (díla) stanou. Objednatel má povinnost konečné zodpovědnosti vůči správním orgánům (Energetický regulační úřad, Policie České republiky, SEI, atd.) a dále vůči vlastníkům budovaných staveb (děl).</w:t>
      </w:r>
    </w:p>
    <w:p w14:paraId="77D9B370" w14:textId="77777777" w:rsidR="0078288E" w:rsidRDefault="0078288E" w:rsidP="00024C83">
      <w:pPr>
        <w:spacing w:before="120"/>
        <w:ind w:left="709"/>
        <w:rPr>
          <w:rFonts w:ascii="Arial" w:hAnsi="Arial" w:cs="Arial"/>
          <w:sz w:val="22"/>
          <w:szCs w:val="22"/>
        </w:rPr>
      </w:pPr>
    </w:p>
    <w:p w14:paraId="05EB2BB3" w14:textId="77777777" w:rsidR="00D56BC4" w:rsidRPr="008B5D76" w:rsidRDefault="00D56BC4" w:rsidP="007E7055">
      <w:pPr>
        <w:pStyle w:val="Nadpis2"/>
      </w:pPr>
      <w:bookmarkStart w:id="472" w:name="_Toc408827078"/>
      <w:bookmarkStart w:id="473" w:name="_Toc408827217"/>
      <w:bookmarkStart w:id="474" w:name="_Toc408827913"/>
      <w:bookmarkStart w:id="475" w:name="_Toc408827954"/>
      <w:bookmarkStart w:id="476" w:name="_Toc408828001"/>
      <w:bookmarkStart w:id="477" w:name="_Toc408828042"/>
      <w:bookmarkStart w:id="478" w:name="_Toc405439356"/>
      <w:bookmarkStart w:id="479" w:name="_Toc405443032"/>
      <w:bookmarkStart w:id="480" w:name="_Toc405443167"/>
      <w:bookmarkStart w:id="481" w:name="_Toc405445854"/>
      <w:bookmarkStart w:id="482" w:name="_Toc405446568"/>
      <w:bookmarkStart w:id="483" w:name="_Toc405446868"/>
      <w:bookmarkStart w:id="484" w:name="_Toc405446908"/>
      <w:bookmarkStart w:id="485" w:name="_Toc405446948"/>
      <w:bookmarkStart w:id="486" w:name="_Toc405549570"/>
      <w:bookmarkStart w:id="487" w:name="_Toc405964298"/>
      <w:bookmarkStart w:id="488" w:name="_Toc417025916"/>
      <w:bookmarkStart w:id="489" w:name="_Toc422145634"/>
      <w:bookmarkStart w:id="490" w:name="_Toc437953255"/>
      <w:bookmarkStart w:id="491" w:name="_Toc439839317"/>
      <w:bookmarkStart w:id="492" w:name="_Toc439840864"/>
      <w:bookmarkStart w:id="493" w:name="_Toc439841005"/>
      <w:bookmarkStart w:id="494" w:name="_Toc439841643"/>
      <w:bookmarkStart w:id="495" w:name="_Toc514147579"/>
      <w:bookmarkStart w:id="496" w:name="_Toc518382265"/>
      <w:bookmarkStart w:id="497" w:name="_Toc518383446"/>
      <w:r w:rsidRPr="00801C3B">
        <w:t xml:space="preserve">Zajišťování </w:t>
      </w:r>
      <w:bookmarkEnd w:id="472"/>
      <w:bookmarkEnd w:id="473"/>
      <w:bookmarkEnd w:id="474"/>
      <w:bookmarkEnd w:id="475"/>
      <w:bookmarkEnd w:id="476"/>
      <w:bookmarkEnd w:id="477"/>
      <w:r w:rsidRPr="00801C3B">
        <w:t>pracoviště</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29F81D90" w14:textId="77777777" w:rsidR="00D56BC4" w:rsidRPr="00801C3B" w:rsidRDefault="00D56BC4" w:rsidP="00940056">
      <w:pPr>
        <w:pStyle w:val="Nadpis3"/>
      </w:pPr>
      <w:r w:rsidRPr="00801C3B">
        <w:t xml:space="preserve">Zajišťování a odjišťování pracoviště podle PNE 33 0000-6, rovněž tak zapnutí el. zařízení po ukončení práce, zabezpečuje zaměstnanec objednatele na </w:t>
      </w:r>
      <w:r w:rsidR="00812452">
        <w:t xml:space="preserve">náklady objednatele </w:t>
      </w:r>
      <w:r w:rsidRPr="00801C3B">
        <w:t xml:space="preserve">na základě revizní zprávy nebo v případech uvedených v PNE 33 0000-3 a PNE 33 0000-6 na </w:t>
      </w:r>
      <w:r w:rsidRPr="00801C3B">
        <w:lastRenderedPageBreak/>
        <w:t>základě záznamu o provedené kontrole zařízení a se záznamem do stavebního deníku vedoucím práce, že zařízení je schopné bezpečného provozu. Konkrétní postup musí být uveden v zápisu o předání staveniště.</w:t>
      </w:r>
    </w:p>
    <w:p w14:paraId="2E92E53F" w14:textId="77777777" w:rsidR="00D56BC4" w:rsidRPr="00801C3B" w:rsidRDefault="00D56BC4" w:rsidP="00940056">
      <w:pPr>
        <w:pStyle w:val="Nadpis3"/>
      </w:pPr>
      <w:r w:rsidRPr="00801C3B">
        <w:t xml:space="preserve">Zajišťování a odjišťování pracoviště bude zabezpečovat zaměstnanec objednatele (viz. PNE 33 0000-6). Zajištěné pracoviště převezme zaměstnanec zhotovitele, který je uveden na seznamu pracovníků pověřených funkcí vedoucího práce. Tento seznam předkládá k potvrzení zhotovitel objednateli </w:t>
      </w:r>
      <w:r w:rsidR="00B37807">
        <w:t xml:space="preserve">(zástupci </w:t>
      </w:r>
      <w:r w:rsidR="006028F8" w:rsidRPr="006028F8">
        <w:t>pro jednání ve věcech technických</w:t>
      </w:r>
      <w:r w:rsidR="00B37807">
        <w:t xml:space="preserve">) </w:t>
      </w:r>
      <w:r w:rsidRPr="00801C3B">
        <w:t>př</w:t>
      </w:r>
      <w:r w:rsidR="00B37807">
        <w:t>ed</w:t>
      </w:r>
      <w:r w:rsidRPr="00801C3B">
        <w:t xml:space="preserve"> </w:t>
      </w:r>
      <w:r w:rsidR="00B37807">
        <w:t>předáním staveniště</w:t>
      </w:r>
      <w:r w:rsidRPr="00801C3B">
        <w:t xml:space="preserve"> a při každé změně pověřených zaměstnanců.</w:t>
      </w:r>
    </w:p>
    <w:p w14:paraId="547163BF" w14:textId="77777777" w:rsidR="00D56BC4" w:rsidRPr="00801C3B" w:rsidRDefault="00D56BC4" w:rsidP="00940056">
      <w:pPr>
        <w:pStyle w:val="Nadpis3"/>
      </w:pPr>
      <w:r w:rsidRPr="00801C3B">
        <w:t>Zaměstnanec objednatele zařízení ve smyslu citované PN</w:t>
      </w:r>
      <w:r w:rsidR="008D1D05">
        <w:t>E</w:t>
      </w:r>
      <w:r w:rsidRPr="00801C3B">
        <w:t xml:space="preserve"> poučí prokazatelně vedoucí pracovníky o zvláštní povaze a stavu zařízení, na němž nebo v jehož blízkosti mají vykonávat práci. Zápis o poučení bude proveden do stavebního deníku a do knihy poučení a kontrol objektu, je-li zřízena. Znění zápisů musí být shodné.</w:t>
      </w:r>
    </w:p>
    <w:p w14:paraId="1D0C89A1" w14:textId="77777777" w:rsidR="00D56BC4" w:rsidRPr="00801C3B" w:rsidRDefault="00D56BC4" w:rsidP="00940056">
      <w:pPr>
        <w:pStyle w:val="Nadpis3"/>
      </w:pPr>
      <w:r w:rsidRPr="00801C3B">
        <w:t>Zaměstnanec objednatele může stanovit zásady zapínání ve spolupráci se zhotovitelem. Postup musí být zapsán ve stavebním deníku.</w:t>
      </w:r>
    </w:p>
    <w:p w14:paraId="0508A6E8" w14:textId="77777777" w:rsidR="00D56BC4" w:rsidRDefault="00D56BC4" w:rsidP="00940056">
      <w:pPr>
        <w:pStyle w:val="Nadpis3"/>
      </w:pPr>
      <w:r w:rsidRPr="00801C3B">
        <w:t>Objednatel si vyhrazuje právo určit zhotoviteli termín vypnutí el. zařízení, případně přerušení prací na vypnutém el. zařízení, pokud to bude z provozního hlediska nezbytné.</w:t>
      </w:r>
    </w:p>
    <w:p w14:paraId="37F7B559" w14:textId="77777777" w:rsidR="00803135" w:rsidRPr="00803135" w:rsidRDefault="00803135" w:rsidP="00803135"/>
    <w:p w14:paraId="34F4F179" w14:textId="77777777" w:rsidR="00D56BC4" w:rsidRPr="008B5D76" w:rsidRDefault="00D56BC4" w:rsidP="007E7055">
      <w:pPr>
        <w:pStyle w:val="Nadpis2"/>
      </w:pPr>
      <w:bookmarkStart w:id="498" w:name="_Toc405439357"/>
      <w:bookmarkStart w:id="499" w:name="_Toc405443033"/>
      <w:bookmarkStart w:id="500" w:name="_Toc405443168"/>
      <w:bookmarkStart w:id="501" w:name="_Toc405445855"/>
      <w:bookmarkStart w:id="502" w:name="_Toc405446569"/>
      <w:bookmarkStart w:id="503" w:name="_Toc405446869"/>
      <w:bookmarkStart w:id="504" w:name="_Toc405446909"/>
      <w:bookmarkStart w:id="505" w:name="_Toc405446949"/>
      <w:bookmarkStart w:id="506" w:name="_Toc405549571"/>
      <w:bookmarkStart w:id="507" w:name="_Toc405964299"/>
      <w:bookmarkStart w:id="508" w:name="_Toc408827079"/>
      <w:bookmarkStart w:id="509" w:name="_Toc408827218"/>
      <w:bookmarkStart w:id="510" w:name="_Toc408827914"/>
      <w:bookmarkStart w:id="511" w:name="_Toc408827955"/>
      <w:bookmarkStart w:id="512" w:name="_Toc408828002"/>
      <w:bookmarkStart w:id="513" w:name="_Toc408828043"/>
      <w:bookmarkStart w:id="514" w:name="_Toc417025917"/>
      <w:bookmarkStart w:id="515" w:name="_Toc422145635"/>
      <w:bookmarkStart w:id="516" w:name="_Toc437953256"/>
      <w:bookmarkStart w:id="517" w:name="_Toc439839318"/>
      <w:bookmarkStart w:id="518" w:name="_Toc439840865"/>
      <w:bookmarkStart w:id="519" w:name="_Toc439841006"/>
      <w:bookmarkStart w:id="520" w:name="_Toc439841644"/>
      <w:bookmarkStart w:id="521" w:name="_Toc514147580"/>
      <w:bookmarkStart w:id="522" w:name="_Toc518382266"/>
      <w:bookmarkStart w:id="523" w:name="_Toc518383447"/>
      <w:r w:rsidRPr="00801C3B">
        <w:t>Postupné přepojování zařízení a uvádění do provozu</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33E07624" w14:textId="77777777" w:rsidR="00D56BC4" w:rsidRPr="00387D05" w:rsidRDefault="00D56BC4" w:rsidP="00387D05">
      <w:pPr>
        <w:pStyle w:val="Nadpis3"/>
      </w:pPr>
      <w:r w:rsidRPr="00387D05">
        <w:t>Elektrická zařízení nebo jejich části, které ze závažných společenských nebo technologických důvodů nemohou být během provádění rekonstrukce bez napětí po celou dobu trvání prací, lze v průběhu těchto prací provozovat bez výchozí revize. V těchto případech je nutné na částech elektrického zařízení, na kterých byly práce prováděny a které je nutno uvést do provozu, provést taková opatření a kontroly, aby nebyla ohrožena bezpečnost</w:t>
      </w:r>
      <w:r w:rsidR="00DC15E8">
        <w:t xml:space="preserve"> </w:t>
      </w:r>
      <w:r w:rsidR="00DC15E8" w:rsidRPr="00881BD4">
        <w:t>a ochrana zdraví při práci</w:t>
      </w:r>
      <w:r w:rsidRPr="00387D05">
        <w:t xml:space="preserve">. O provedených opatřeních a kontrolách </w:t>
      </w:r>
      <w:r w:rsidR="00812452">
        <w:t>vyhotoví zhotovitel</w:t>
      </w:r>
      <w:r w:rsidRPr="00387D05">
        <w:t xml:space="preserve"> písemný záznam </w:t>
      </w:r>
      <w:r w:rsidR="00812452">
        <w:t>dle pokynu zástupce objednatele, který vyko</w:t>
      </w:r>
      <w:r w:rsidR="006028F8">
        <w:t>n</w:t>
      </w:r>
      <w:r w:rsidR="00812452">
        <w:t>ává na stavbě technický dozor</w:t>
      </w:r>
      <w:r w:rsidR="006028F8">
        <w:t>.</w:t>
      </w:r>
      <w:r w:rsidRPr="00387D05">
        <w:t xml:space="preserve"> </w:t>
      </w:r>
      <w:r w:rsidR="00EE0A24">
        <w:t>Provedení</w:t>
      </w:r>
      <w:r w:rsidRPr="00387D05">
        <w:t xml:space="preserve"> Výchozí revize </w:t>
      </w:r>
      <w:r w:rsidR="00EE0A24">
        <w:t xml:space="preserve">zajistí </w:t>
      </w:r>
      <w:r w:rsidR="006028F8">
        <w:t>v rámci ceny díla</w:t>
      </w:r>
      <w:r w:rsidRPr="00387D05">
        <w:t xml:space="preserve"> </w:t>
      </w:r>
      <w:r w:rsidR="00EE0A24">
        <w:t>zhotovitel</w:t>
      </w:r>
      <w:r w:rsidRPr="00387D05">
        <w:t xml:space="preserve"> po ukončení prací na elektrické</w:t>
      </w:r>
      <w:r w:rsidR="006028F8">
        <w:t>m</w:t>
      </w:r>
      <w:r w:rsidRPr="00387D05">
        <w:t xml:space="preserve"> zařízení.</w:t>
      </w:r>
    </w:p>
    <w:p w14:paraId="45210BFC" w14:textId="77777777" w:rsidR="00D56BC4" w:rsidRPr="00024C83" w:rsidRDefault="00D56BC4" w:rsidP="005B46E3">
      <w:pPr>
        <w:spacing w:before="120"/>
        <w:ind w:left="993"/>
        <w:rPr>
          <w:rFonts w:ascii="Arial" w:hAnsi="Arial" w:cs="Arial"/>
          <w:sz w:val="22"/>
          <w:szCs w:val="22"/>
        </w:rPr>
      </w:pPr>
      <w:r w:rsidRPr="00024C83">
        <w:rPr>
          <w:rFonts w:ascii="Arial" w:hAnsi="Arial" w:cs="Arial"/>
          <w:sz w:val="22"/>
          <w:szCs w:val="22"/>
        </w:rPr>
        <w:t>Uvedení do provozu bude provedeno zásadně zaměstnancem objednatele. V případě potřeby (viz. PNE 33 0000-6), poskytne objednatel při provádění prací ve smyslu PNE 33 0000-6 vlastní dozor</w:t>
      </w:r>
      <w:r w:rsidRPr="00ED4B8E">
        <w:rPr>
          <w:rFonts w:ascii="Arial" w:hAnsi="Arial" w:cs="Arial"/>
          <w:sz w:val="22"/>
          <w:szCs w:val="22"/>
        </w:rPr>
        <w:t>. Zhotovitel si musí dozor vyžádat u objednatele v předstihu 5 pracovních dní. Náklady na dozor hradí zhotovitel.</w:t>
      </w:r>
      <w:r w:rsidRPr="00024C83">
        <w:rPr>
          <w:rFonts w:ascii="Arial" w:hAnsi="Arial" w:cs="Arial"/>
          <w:sz w:val="22"/>
          <w:szCs w:val="22"/>
        </w:rPr>
        <w:t xml:space="preserve"> Činnost při postupném uvádění zařízení do provozu při rekonstrukci se řídí dle PNE 33 0000-3. čl. 3.5.</w:t>
      </w:r>
    </w:p>
    <w:p w14:paraId="1FD59246" w14:textId="77777777" w:rsidR="00D56BC4" w:rsidRPr="00801C3B" w:rsidRDefault="00D56BC4" w:rsidP="00256442">
      <w:pPr>
        <w:pStyle w:val="Nadpis3"/>
      </w:pPr>
      <w:r w:rsidRPr="00801C3B">
        <w:t xml:space="preserve">Zaměstnanec </w:t>
      </w:r>
      <w:r w:rsidR="00D51720" w:rsidRPr="001A4FBD">
        <w:t>objednatele</w:t>
      </w:r>
      <w:r w:rsidRPr="00801C3B">
        <w:t xml:space="preserve"> uvádějící zařízení do provozu po předložení očíslovaného Záznamu o provedené (dílčí - celkové kontrole) elektrického zařízení od zhotovitele stavby provede namátkovou kontrolu zařízení a provede odjištění zajištěného pracoviště.</w:t>
      </w:r>
    </w:p>
    <w:p w14:paraId="5F594518" w14:textId="77777777" w:rsidR="00D56BC4" w:rsidRPr="00801C3B" w:rsidRDefault="00D51720" w:rsidP="00256442">
      <w:pPr>
        <w:pStyle w:val="Nadpis3"/>
      </w:pPr>
      <w:r>
        <w:t>Zaměstnanec</w:t>
      </w:r>
      <w:r w:rsidRPr="00D51720">
        <w:t xml:space="preserve"> </w:t>
      </w:r>
      <w:r>
        <w:t xml:space="preserve">objednatele </w:t>
      </w:r>
      <w:r w:rsidR="001A7F73">
        <w:t>u</w:t>
      </w:r>
      <w:r w:rsidR="00D56BC4" w:rsidRPr="00801C3B">
        <w:t>vede zařízení do provozu a do stavebního deníku provede zápis, který bude obsahovat následující údaje:</w:t>
      </w:r>
    </w:p>
    <w:p w14:paraId="7EBC965C" w14:textId="77777777" w:rsidR="00D56BC4" w:rsidRPr="00801C3B" w:rsidRDefault="00D56BC4" w:rsidP="007079E0">
      <w:pPr>
        <w:pStyle w:val="Nadpis3"/>
        <w:numPr>
          <w:ilvl w:val="0"/>
          <w:numId w:val="0"/>
        </w:numPr>
        <w:ind w:left="1004"/>
      </w:pPr>
      <w:r w:rsidRPr="00801C3B">
        <w:t>Datum, hodinu odjištění, číslo předloženého záznamu, jméno (hůlkovým písmem) a podpis.</w:t>
      </w:r>
    </w:p>
    <w:p w14:paraId="23E1562A" w14:textId="77777777" w:rsidR="00D56BC4" w:rsidRPr="00801C3B" w:rsidRDefault="00D56BC4" w:rsidP="007079E0">
      <w:pPr>
        <w:pStyle w:val="Nadpis3"/>
        <w:numPr>
          <w:ilvl w:val="0"/>
          <w:numId w:val="0"/>
        </w:numPr>
        <w:ind w:left="1004"/>
      </w:pPr>
      <w:r w:rsidRPr="00801C3B">
        <w:t>Záznam o provedené (dílčí – celkové) kontrole elektrického zařízení si zhotovitel ponechává a předá jej po dokončení stavby reviznímu technikovi.</w:t>
      </w:r>
    </w:p>
    <w:p w14:paraId="16B33DC9" w14:textId="156102D6" w:rsidR="00E934C7" w:rsidRDefault="00D56BC4" w:rsidP="007079E0">
      <w:pPr>
        <w:pStyle w:val="Nadpis3"/>
        <w:numPr>
          <w:ilvl w:val="0"/>
          <w:numId w:val="0"/>
        </w:numPr>
        <w:ind w:left="1004"/>
      </w:pPr>
      <w:r w:rsidRPr="00801C3B">
        <w:t xml:space="preserve">Postupné uvádění zařízení do provozu se řídí podle čl. 3.5 PNE 33 0000-3 a </w:t>
      </w:r>
    </w:p>
    <w:p w14:paraId="75560828" w14:textId="0443A077" w:rsidR="00D56BC4" w:rsidRDefault="00D56BC4" w:rsidP="005412B4">
      <w:pPr>
        <w:pStyle w:val="Nadpis3"/>
        <w:numPr>
          <w:ilvl w:val="0"/>
          <w:numId w:val="0"/>
        </w:numPr>
        <w:spacing w:before="0" w:after="240"/>
        <w:ind w:left="1004"/>
      </w:pPr>
      <w:r w:rsidRPr="00801C3B">
        <w:t>PNE 33 0000-6.</w:t>
      </w:r>
    </w:p>
    <w:p w14:paraId="316FA410" w14:textId="2571D437" w:rsidR="004C2AD5" w:rsidRDefault="004C2AD5" w:rsidP="004C2AD5"/>
    <w:p w14:paraId="1AE6FF33" w14:textId="4A2C3AB3" w:rsidR="004C2AD5" w:rsidRDefault="004C2AD5" w:rsidP="004C2AD5"/>
    <w:p w14:paraId="1DD4CF0E" w14:textId="77777777" w:rsidR="004C2AD5" w:rsidRPr="004C2AD5" w:rsidRDefault="004C2AD5" w:rsidP="004C2AD5"/>
    <w:p w14:paraId="0083D2F5" w14:textId="77777777" w:rsidR="00D56BC4" w:rsidRPr="00801C3B" w:rsidRDefault="00D56BC4" w:rsidP="007E7055">
      <w:pPr>
        <w:pStyle w:val="Nadpis2"/>
      </w:pPr>
      <w:bookmarkStart w:id="524" w:name="_Toc405439358"/>
      <w:bookmarkStart w:id="525" w:name="_Toc405443034"/>
      <w:bookmarkStart w:id="526" w:name="_Toc405443169"/>
      <w:bookmarkStart w:id="527" w:name="_Toc405445856"/>
      <w:bookmarkStart w:id="528" w:name="_Toc405446570"/>
      <w:bookmarkStart w:id="529" w:name="_Toc405446870"/>
      <w:bookmarkStart w:id="530" w:name="_Toc405446910"/>
      <w:bookmarkStart w:id="531" w:name="_Toc405446950"/>
      <w:bookmarkStart w:id="532" w:name="_Toc405549572"/>
      <w:bookmarkStart w:id="533" w:name="_Toc405964300"/>
      <w:bookmarkStart w:id="534" w:name="_Toc408827080"/>
      <w:bookmarkStart w:id="535" w:name="_Toc408827219"/>
      <w:bookmarkStart w:id="536" w:name="_Toc408827915"/>
      <w:bookmarkStart w:id="537" w:name="_Toc408827956"/>
      <w:bookmarkStart w:id="538" w:name="_Toc408828003"/>
      <w:bookmarkStart w:id="539" w:name="_Toc408828044"/>
      <w:bookmarkStart w:id="540" w:name="_Toc417025918"/>
      <w:bookmarkStart w:id="541" w:name="_Toc422145636"/>
      <w:bookmarkStart w:id="542" w:name="_Toc437953257"/>
      <w:bookmarkStart w:id="543" w:name="_Toc439839319"/>
      <w:bookmarkStart w:id="544" w:name="_Toc439840866"/>
      <w:bookmarkStart w:id="545" w:name="_Toc439841007"/>
      <w:bookmarkStart w:id="546" w:name="_Toc439841645"/>
      <w:bookmarkStart w:id="547" w:name="_Toc514147581"/>
      <w:bookmarkStart w:id="548" w:name="_Toc518382267"/>
      <w:bookmarkStart w:id="549" w:name="_Toc518383448"/>
      <w:r w:rsidRPr="00801C3B">
        <w:lastRenderedPageBreak/>
        <w:t>Dozor při práci</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5C40AE2F" w14:textId="49834831" w:rsidR="00D56BC4" w:rsidRDefault="00D56BC4" w:rsidP="005412B4">
      <w:pPr>
        <w:pStyle w:val="Nadpis3"/>
        <w:numPr>
          <w:ilvl w:val="0"/>
          <w:numId w:val="0"/>
        </w:numPr>
        <w:spacing w:after="240"/>
        <w:ind w:left="992"/>
      </w:pPr>
      <w:r w:rsidRPr="008B5D76">
        <w:t xml:space="preserve">Pokud je z hlediska bezpečnosti práce nutný dozor při práci ve smyslu PNE 33 0000-6, musí si jej zhotovitel stavby </w:t>
      </w:r>
      <w:r w:rsidR="00785A07">
        <w:t>zajistit</w:t>
      </w:r>
      <w:r w:rsidR="00EE0A24">
        <w:t xml:space="preserve"> </w:t>
      </w:r>
      <w:r w:rsidR="006028F8">
        <w:t xml:space="preserve">v rámci ceny díla </w:t>
      </w:r>
      <w:r w:rsidR="00EE0A24">
        <w:t>prostřednictvím osob s patřičnou kvalifikací</w:t>
      </w:r>
      <w:r w:rsidRPr="008B5D76">
        <w:t xml:space="preserve">. </w:t>
      </w:r>
      <w:r w:rsidR="00E934C7">
        <w:t>Objedná</w:t>
      </w:r>
      <w:r w:rsidR="00E240AD">
        <w:t>–li si zhotovitel</w:t>
      </w:r>
      <w:r w:rsidRPr="008B5D76">
        <w:t xml:space="preserve"> zajištění dozoru </w:t>
      </w:r>
      <w:r w:rsidR="00E240AD">
        <w:t>u</w:t>
      </w:r>
      <w:r w:rsidRPr="008B5D76">
        <w:t xml:space="preserve"> objednatele musí být </w:t>
      </w:r>
      <w:r w:rsidR="00E240AD">
        <w:t>požadavek</w:t>
      </w:r>
      <w:r w:rsidRPr="008B5D76">
        <w:t xml:space="preserve"> uplatněn u zástupce objednatele </w:t>
      </w:r>
      <w:r w:rsidR="00E240AD">
        <w:t>minimálně</w:t>
      </w:r>
      <w:r w:rsidRPr="008B5D76">
        <w:t xml:space="preserve"> 5 pracovních dnů</w:t>
      </w:r>
      <w:r w:rsidR="00E240AD">
        <w:t xml:space="preserve"> předem</w:t>
      </w:r>
      <w:r w:rsidRPr="008B5D76">
        <w:t>.</w:t>
      </w:r>
    </w:p>
    <w:p w14:paraId="4C756840" w14:textId="77777777" w:rsidR="006C290B" w:rsidRPr="006C290B" w:rsidRDefault="006C290B" w:rsidP="006C290B"/>
    <w:p w14:paraId="38672F39" w14:textId="77777777" w:rsidR="00D56BC4" w:rsidRPr="00801C3B" w:rsidRDefault="00D56BC4" w:rsidP="007E7055">
      <w:pPr>
        <w:pStyle w:val="Nadpis2"/>
      </w:pPr>
      <w:bookmarkStart w:id="550" w:name="_Toc405439359"/>
      <w:bookmarkStart w:id="551" w:name="_Toc405443035"/>
      <w:bookmarkStart w:id="552" w:name="_Toc405443170"/>
      <w:bookmarkStart w:id="553" w:name="_Toc405445857"/>
      <w:bookmarkStart w:id="554" w:name="_Toc405446571"/>
      <w:bookmarkStart w:id="555" w:name="_Toc405446871"/>
      <w:bookmarkStart w:id="556" w:name="_Toc405446911"/>
      <w:bookmarkStart w:id="557" w:name="_Toc405446951"/>
      <w:bookmarkStart w:id="558" w:name="_Toc405549573"/>
      <w:bookmarkStart w:id="559" w:name="_Toc405964301"/>
      <w:bookmarkStart w:id="560" w:name="_Toc408827081"/>
      <w:bookmarkStart w:id="561" w:name="_Toc408827220"/>
      <w:bookmarkStart w:id="562" w:name="_Toc408827916"/>
      <w:bookmarkStart w:id="563" w:name="_Toc408827957"/>
      <w:bookmarkStart w:id="564" w:name="_Toc408828004"/>
      <w:bookmarkStart w:id="565" w:name="_Toc408828045"/>
      <w:bookmarkStart w:id="566" w:name="_Toc417025919"/>
      <w:bookmarkStart w:id="567" w:name="_Toc422145637"/>
      <w:bookmarkStart w:id="568" w:name="_Toc437953258"/>
      <w:bookmarkStart w:id="569" w:name="_Toc439839320"/>
      <w:bookmarkStart w:id="570" w:name="_Toc439840867"/>
      <w:bookmarkStart w:id="571" w:name="_Toc439841008"/>
      <w:bookmarkStart w:id="572" w:name="_Toc439841646"/>
      <w:bookmarkStart w:id="573" w:name="_Toc514147582"/>
      <w:bookmarkStart w:id="574" w:name="_Toc518382268"/>
      <w:bookmarkStart w:id="575" w:name="_Toc518383449"/>
      <w:r w:rsidRPr="00801C3B">
        <w:t>Příkaz B</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698B5D18" w14:textId="77777777" w:rsidR="00D56BC4" w:rsidRPr="002D32D6" w:rsidRDefault="00D56BC4" w:rsidP="00272887">
      <w:pPr>
        <w:pStyle w:val="Nadpis3"/>
        <w:numPr>
          <w:ilvl w:val="0"/>
          <w:numId w:val="0"/>
        </w:numPr>
        <w:ind w:left="993"/>
      </w:pPr>
      <w:r w:rsidRPr="002D32D6">
        <w:t>Vystavovat příkaz “B”</w:t>
      </w:r>
      <w:r w:rsidR="00E934C7">
        <w:t>,</w:t>
      </w:r>
      <w:r w:rsidRPr="002D32D6">
        <w:t xml:space="preserve"> jsou oprávněny pouze osoby znalé s vyšší kvalifikací ve smyslu PNE 33 0000-6 k tomu písemně pověřené provozovatelem zařízení.</w:t>
      </w:r>
    </w:p>
    <w:p w14:paraId="227F552F" w14:textId="77777777" w:rsidR="00D56BC4" w:rsidRPr="002D32D6" w:rsidRDefault="00D56BC4" w:rsidP="00272887">
      <w:pPr>
        <w:pStyle w:val="Nadpis3"/>
        <w:numPr>
          <w:ilvl w:val="0"/>
          <w:numId w:val="0"/>
        </w:numPr>
        <w:ind w:left="993"/>
      </w:pPr>
      <w:r w:rsidRPr="002D32D6">
        <w:t xml:space="preserve">Veškeré manipulace na zařízení a jeho základní zajišťování musí provádět pouze pracovníci </w:t>
      </w:r>
      <w:r w:rsidR="00E240AD">
        <w:t>určení</w:t>
      </w:r>
      <w:r w:rsidRPr="002D32D6">
        <w:t xml:space="preserve"> objednatelem.</w:t>
      </w:r>
    </w:p>
    <w:p w14:paraId="09F3C265" w14:textId="77777777" w:rsidR="0078288E" w:rsidRPr="008B5D76" w:rsidRDefault="0078288E" w:rsidP="00024C83">
      <w:pPr>
        <w:spacing w:before="120"/>
        <w:ind w:left="709"/>
        <w:rPr>
          <w:rFonts w:ascii="Arial" w:hAnsi="Arial" w:cs="Arial"/>
          <w:sz w:val="20"/>
          <w:szCs w:val="20"/>
        </w:rPr>
      </w:pPr>
    </w:p>
    <w:p w14:paraId="677559C2" w14:textId="77777777" w:rsidR="00D56BC4" w:rsidRPr="00801C3B" w:rsidRDefault="00D56BC4" w:rsidP="007E7055">
      <w:pPr>
        <w:pStyle w:val="Nadpis2"/>
      </w:pPr>
      <w:bookmarkStart w:id="576" w:name="_Toc405439360"/>
      <w:bookmarkStart w:id="577" w:name="_Toc405443036"/>
      <w:bookmarkStart w:id="578" w:name="_Toc405443171"/>
      <w:bookmarkStart w:id="579" w:name="_Toc405445858"/>
      <w:bookmarkStart w:id="580" w:name="_Toc405446572"/>
      <w:bookmarkStart w:id="581" w:name="_Toc405446872"/>
      <w:bookmarkStart w:id="582" w:name="_Toc405446912"/>
      <w:bookmarkStart w:id="583" w:name="_Toc405446952"/>
      <w:bookmarkStart w:id="584" w:name="_Toc405549574"/>
      <w:bookmarkStart w:id="585" w:name="_Toc405964302"/>
      <w:bookmarkStart w:id="586" w:name="_Toc408827082"/>
      <w:bookmarkStart w:id="587" w:name="_Toc408827221"/>
      <w:bookmarkStart w:id="588" w:name="_Toc408827917"/>
      <w:bookmarkStart w:id="589" w:name="_Toc408827958"/>
      <w:bookmarkStart w:id="590" w:name="_Toc408828005"/>
      <w:bookmarkStart w:id="591" w:name="_Toc408828046"/>
      <w:bookmarkStart w:id="592" w:name="_Toc417025920"/>
      <w:bookmarkStart w:id="593" w:name="_Toc422145638"/>
      <w:bookmarkStart w:id="594" w:name="_Toc437953259"/>
      <w:bookmarkStart w:id="595" w:name="_Toc439839321"/>
      <w:bookmarkStart w:id="596" w:name="_Toc439840868"/>
      <w:bookmarkStart w:id="597" w:name="_Toc439841009"/>
      <w:bookmarkStart w:id="598" w:name="_Toc439841647"/>
      <w:bookmarkStart w:id="599" w:name="_Toc514147583"/>
      <w:bookmarkStart w:id="600" w:name="_Toc518382269"/>
      <w:bookmarkStart w:id="601" w:name="_Toc518383450"/>
      <w:r w:rsidRPr="00801C3B">
        <w:t>Realizace díla</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1C0142BE" w14:textId="77777777" w:rsidR="00D56BC4" w:rsidRPr="00801C3B" w:rsidRDefault="00D56BC4" w:rsidP="00256442">
      <w:pPr>
        <w:pStyle w:val="Nadpis3"/>
      </w:pPr>
      <w:r w:rsidRPr="00801C3B">
        <w:t>Povolení k užívání veřejných ploch, ploch zařízení staveniště a k rozkopávkám obstarává zhotovitel, pokud ve Smlouvě není stanoveno jinak. Poplatky za vydání těchto povolení i za užívání ploch nese objednatel a jsou součástí ceny díla.</w:t>
      </w:r>
    </w:p>
    <w:p w14:paraId="776A2FA3" w14:textId="77777777" w:rsidR="00D56BC4" w:rsidRPr="00801C3B" w:rsidRDefault="00D56BC4" w:rsidP="00256442">
      <w:pPr>
        <w:pStyle w:val="Nadpis3"/>
      </w:pPr>
      <w:r w:rsidRPr="00801C3B">
        <w:t>Je-li v souvislosti s realizací díla třeba umístit nebo přemístit dopravní značky podle předpisů o pozemních komunikacích, obstará tyto práce zhotovitel.</w:t>
      </w:r>
    </w:p>
    <w:p w14:paraId="3FB27E65" w14:textId="77777777" w:rsidR="00D56BC4" w:rsidRPr="00801C3B" w:rsidRDefault="00D56BC4" w:rsidP="00256442">
      <w:pPr>
        <w:pStyle w:val="Nadpis3"/>
      </w:pPr>
      <w:r w:rsidRPr="00801C3B">
        <w:t>Jsou-li s realizací díla spojeny práce v ochr</w:t>
      </w:r>
      <w:r w:rsidR="00592146" w:rsidRPr="00801C3B">
        <w:t xml:space="preserve">anném pásmu venkovního vedení a </w:t>
      </w:r>
      <w:r w:rsidRPr="00801C3B">
        <w:t>zajistí zhotovitel viditelné vyznačení hranice ochranného pásma. Zajištění těchto prací je součástí ceny díla.</w:t>
      </w:r>
    </w:p>
    <w:p w14:paraId="3DA7BE09" w14:textId="77777777" w:rsidR="00D56BC4" w:rsidRPr="00801C3B" w:rsidRDefault="00D56BC4" w:rsidP="00256442">
      <w:pPr>
        <w:pStyle w:val="Nadpis3"/>
        <w:spacing w:before="120" w:after="0"/>
      </w:pPr>
      <w:r w:rsidRPr="00801C3B">
        <w:t xml:space="preserve">Vytýčení stavby (prostorové a výškové) </w:t>
      </w:r>
      <w:r w:rsidR="006E66D5">
        <w:t xml:space="preserve">oprávněným geodetem </w:t>
      </w:r>
      <w:r w:rsidRPr="00801C3B">
        <w:t xml:space="preserve">si zajišťuje zhotovitel v souladu s dokumentací ověřenou při </w:t>
      </w:r>
      <w:r w:rsidR="003B1006">
        <w:t>stavebním</w:t>
      </w:r>
      <w:r w:rsidR="003B1006" w:rsidRPr="00801C3B">
        <w:t xml:space="preserve"> </w:t>
      </w:r>
      <w:r w:rsidRPr="00801C3B">
        <w:t>řízení.</w:t>
      </w:r>
    </w:p>
    <w:p w14:paraId="673234D6" w14:textId="77777777" w:rsidR="00D56BC4" w:rsidRPr="00801C3B" w:rsidRDefault="00D56BC4" w:rsidP="00256442">
      <w:pPr>
        <w:pStyle w:val="Nadpis3"/>
      </w:pPr>
      <w:r w:rsidRPr="00801C3B">
        <w:t>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prací je součástí ceny díla.</w:t>
      </w:r>
    </w:p>
    <w:p w14:paraId="0C21E038" w14:textId="77777777" w:rsidR="00D56BC4" w:rsidRPr="00626AB9" w:rsidRDefault="00D56BC4" w:rsidP="00256442">
      <w:pPr>
        <w:pStyle w:val="Nadpis3"/>
      </w:pPr>
      <w:r w:rsidRPr="00801C3B">
        <w:t>Zhotovitel si zajistí povolení ke vstupu na pozemky a souhlas k provádění jakýchkoliv prací na nemovitosti „Oznámení o vstupu na pozemky“ musí zhotovitel prokazatelně doručit vlastníkům a případně i uživatelům</w:t>
      </w:r>
      <w:r w:rsidRPr="00626AB9">
        <w:t xml:space="preserve"> nemovitostí minimálně </w:t>
      </w:r>
      <w:r w:rsidR="00632B7E">
        <w:t>10 pracovních</w:t>
      </w:r>
      <w:r w:rsidR="00632B7E" w:rsidRPr="00626AB9">
        <w:t> </w:t>
      </w:r>
      <w:r w:rsidRPr="00626AB9">
        <w:t xml:space="preserve">dní před zahájením prací. Vzor dopisu, kterým budou vstupy na pozemky ohlášeny, předá objednatel zhotoviteli. Zhotovitel musí rovněž respektovat veškeré podmínky uvedené </w:t>
      </w:r>
      <w:r w:rsidR="0033008D">
        <w:t>v dokumentech k rozhodnutím vydaných Stavebním úřadem</w:t>
      </w:r>
      <w:r w:rsidRPr="00626AB9">
        <w:t>.</w:t>
      </w:r>
    </w:p>
    <w:p w14:paraId="0AA37C18" w14:textId="77777777" w:rsidR="00D56BC4" w:rsidRPr="0022707A" w:rsidRDefault="00D56BC4" w:rsidP="0022707A">
      <w:pPr>
        <w:pStyle w:val="Nadpis3"/>
      </w:pPr>
      <w:r w:rsidRPr="0022707A">
        <w:t>Na základě tohoto povolení si zhotovitel sjedná prokazatelně (písemnou formou) konkrétní termíny provádění prací na těchto pozemcích a nemovitostech. V případě nedodržení podmínek vstupu na pozemky je zhotovitel povinen odstranit na svoje náklady případné škody tím vzniklé a nést případnou sankci.</w:t>
      </w:r>
    </w:p>
    <w:p w14:paraId="3CDC5D97" w14:textId="77777777" w:rsidR="00D56BC4" w:rsidRPr="00B25F72" w:rsidRDefault="00D56BC4" w:rsidP="0022707A">
      <w:pPr>
        <w:pStyle w:val="Nadpis3"/>
      </w:pPr>
      <w:r w:rsidRPr="00B25F72">
        <w:t>Případný nesouhlas vlastníka se vstupem na nemovitost nebo se zásahem do nemovitosti, musí být doložen Prohlášením majitele nemovitosti z doby zpracování projektu nebo realizace stavby.</w:t>
      </w:r>
    </w:p>
    <w:p w14:paraId="6CFF3E86" w14:textId="77777777" w:rsidR="00D56BC4" w:rsidRPr="00801C3B" w:rsidRDefault="00D56BC4" w:rsidP="00256442">
      <w:pPr>
        <w:pStyle w:val="Nadpis3"/>
      </w:pPr>
      <w:r w:rsidRPr="00801C3B">
        <w:t>Zhotovitel nese zodpovědnost za provedení prací podle smlouvy. Přitom musí dodržovat právní předpisy ČR a zodpovídá za odborné vedení realizace stavby ve smyslu stavebního zákona č. 183/2006 Sb. v platném znění.</w:t>
      </w:r>
    </w:p>
    <w:p w14:paraId="170E7E43" w14:textId="77777777" w:rsidR="00D56BC4" w:rsidRPr="00801C3B" w:rsidRDefault="00D56BC4" w:rsidP="00256442">
      <w:pPr>
        <w:pStyle w:val="Nadpis3"/>
      </w:pPr>
      <w:r w:rsidRPr="00801C3B">
        <w:lastRenderedPageBreak/>
        <w:t>Zhotovitel použije mechanismy a vozidla v náležitém technickém stavu, která nadměrně neznečišťují okolí a neobtěžují nadměrným hlukem. Případné sankce při nedodržování hradí zhotovitel.</w:t>
      </w:r>
    </w:p>
    <w:p w14:paraId="220E9341" w14:textId="77777777" w:rsidR="00D56BC4" w:rsidRPr="00801C3B" w:rsidRDefault="00D56BC4" w:rsidP="00256442">
      <w:pPr>
        <w:pStyle w:val="Nadpis3"/>
      </w:pPr>
      <w:r w:rsidRPr="00801C3B">
        <w:t>Při pracích prováděných zhotovitelem, kdy je třeba porušit zajištění proti neoprávněné manipulaci (plomba) si zhotovitel předem zajistí souhlas objednatele. Potom v nejkratším možném termínu objedná opětné zajištění zařízení pracovníkem objednatele.</w:t>
      </w:r>
    </w:p>
    <w:p w14:paraId="2433DFF5" w14:textId="77777777" w:rsidR="00D56BC4" w:rsidRPr="00801C3B" w:rsidRDefault="00D56BC4" w:rsidP="00256442">
      <w:pPr>
        <w:pStyle w:val="Nadpis3"/>
      </w:pPr>
      <w:r w:rsidRPr="00801C3B">
        <w:t>Má-li zhotovitel připomínky k pracím a způsobům jejich provedení (např. z hlediska předpisů a bezpečnosti práce) stanoveným projektem nebo smlouvou, ke kvalitě materiálů, eventuálně strojů a zařízení dodaných objednatelem nebo ke kvalitě prací ostatních zhotovitelů, na které navazuje, musí je neprodleně (pokud možno ještě před zahájením prací) objednateli písemně sdělit.</w:t>
      </w:r>
      <w:r w:rsidR="00CC086D" w:rsidRPr="00801C3B">
        <w:t xml:space="preserve"> </w:t>
      </w:r>
      <w:r w:rsidRPr="00801C3B">
        <w:t xml:space="preserve"> Zhotovitel je povinen provedené práce, namontované stroje a zařízení chránit před poškozením.</w:t>
      </w:r>
    </w:p>
    <w:p w14:paraId="75238E72" w14:textId="77777777" w:rsidR="00D56BC4" w:rsidRPr="00801C3B" w:rsidRDefault="00D56BC4" w:rsidP="00256442">
      <w:pPr>
        <w:pStyle w:val="Nadpis3"/>
      </w:pPr>
      <w:r w:rsidRPr="00801C3B">
        <w:t xml:space="preserve">Pracovníci zhotovitele jsou povinni dodržovat obecně platné předpisy a zásady vyplývající z vyhlášek, norem a bezpečnostních předpisů vydaných výrobcem zařízení nebo objednatelem. Jestliže pracovníci zhotovitele poruší při práci v objektech objednatele bezpečnostní předpisy platné pro příslušné pracoviště a prováděné práce, s kterými je objednatel před tím řádně seznámil, má objednatel právo dát zhotoviteli příkaz k přerušení prací po dobu, než bude sjednána náprava. Při </w:t>
      </w:r>
      <w:r w:rsidR="00CC086D" w:rsidRPr="00801C3B">
        <w:t xml:space="preserve">prokazatelném </w:t>
      </w:r>
      <w:r w:rsidRPr="00801C3B">
        <w:t>opakovaném porušení bezpečnostních předpisů je oprávněn objednatel od smlouvy odstoupit a zhotovitel uhradí veškeré škody a vícenáklady tím vzniklé.</w:t>
      </w:r>
    </w:p>
    <w:p w14:paraId="701CA073" w14:textId="77777777" w:rsidR="00D56BC4" w:rsidRPr="00801C3B" w:rsidRDefault="00D56BC4" w:rsidP="00256442">
      <w:pPr>
        <w:pStyle w:val="Nadpis3"/>
      </w:pPr>
      <w:r w:rsidRPr="00801C3B">
        <w:t xml:space="preserve">Ve všech písemnostech týkajících se díla, je </w:t>
      </w:r>
      <w:r w:rsidR="00E240AD">
        <w:t>zhotovitel povinen</w:t>
      </w:r>
      <w:r w:rsidRPr="00801C3B">
        <w:t xml:space="preserve"> uv</w:t>
      </w:r>
      <w:r w:rsidR="00E240AD">
        <w:t>ádět</w:t>
      </w:r>
      <w:r w:rsidRPr="00801C3B">
        <w:t xml:space="preserve"> charakteristické údaje</w:t>
      </w:r>
      <w:r w:rsidR="00E240AD">
        <w:t xml:space="preserve"> objednatele jednoznačně identifikující předmět díla</w:t>
      </w:r>
      <w:r w:rsidRPr="00801C3B">
        <w:t xml:space="preserve">, </w:t>
      </w:r>
      <w:r w:rsidR="009B6F75">
        <w:t xml:space="preserve">tedy </w:t>
      </w:r>
      <w:r w:rsidR="00E240AD">
        <w:t xml:space="preserve">číslo </w:t>
      </w:r>
      <w:r w:rsidR="002549E0">
        <w:t>CS hlášení</w:t>
      </w:r>
      <w:r w:rsidR="00E240AD">
        <w:t>,</w:t>
      </w:r>
      <w:r w:rsidRPr="00801C3B">
        <w:t xml:space="preserve"> číslo stavby </w:t>
      </w:r>
      <w:r w:rsidR="006028F8">
        <w:t>a</w:t>
      </w:r>
      <w:r w:rsidRPr="00801C3B">
        <w:t xml:space="preserve"> název stavby.</w:t>
      </w:r>
    </w:p>
    <w:p w14:paraId="1544517E" w14:textId="77777777" w:rsidR="00D56BC4" w:rsidRPr="00801C3B" w:rsidRDefault="00D56BC4" w:rsidP="00256442">
      <w:pPr>
        <w:pStyle w:val="Nadpis3"/>
      </w:pPr>
      <w:r w:rsidRPr="00801C3B">
        <w:t xml:space="preserve">Není-li ve smlouvě dohodnuto jinak, je zhotovitel povinen vyzvat objednatele písemně min. </w:t>
      </w:r>
      <w:r w:rsidR="00056711">
        <w:t xml:space="preserve">5 pracovních </w:t>
      </w:r>
      <w:r w:rsidR="00056711" w:rsidRPr="00801C3B">
        <w:t>dn</w:t>
      </w:r>
      <w:r w:rsidR="00056711">
        <w:t>ů</w:t>
      </w:r>
      <w:r w:rsidR="00056711" w:rsidRPr="00801C3B">
        <w:t xml:space="preserve"> </w:t>
      </w:r>
      <w:r w:rsidRPr="00801C3B">
        <w:t>před zahájením k prověření veškerých prací, které v dalším pracovním postupu budou zakryty nebo se stanou nepřístupnými (např. kabelová zemní vedení, uzemnění</w:t>
      </w:r>
      <w:r w:rsidR="00E46F29">
        <w:t xml:space="preserve"> základy příhradových stožárů</w:t>
      </w:r>
      <w:r w:rsidRPr="00801C3B">
        <w:t>). Neučiní-li tak, je povinen na žádost objednatele tyto práce odkrýt na svůj náklad. Nedostaví-li se pracovníci objednatele v určené dny, může zhotovitel práce zakrýt bez prověřování.</w:t>
      </w:r>
    </w:p>
    <w:p w14:paraId="78F71008" w14:textId="77777777" w:rsidR="00D56BC4" w:rsidRPr="00801C3B" w:rsidRDefault="00D56BC4" w:rsidP="00256442">
      <w:pPr>
        <w:pStyle w:val="Nadpis3"/>
      </w:pPr>
      <w:r w:rsidRPr="00801C3B">
        <w:t>Zhotovitel se zavazuje vykonávat montáž kabelových souborů prostřednictvím pracovníků s příslušným oprávněním pro práce na kabelových souborech.</w:t>
      </w:r>
    </w:p>
    <w:p w14:paraId="392F0B20" w14:textId="77777777" w:rsidR="004868C6" w:rsidRPr="008B5D76" w:rsidRDefault="004868C6" w:rsidP="004868C6">
      <w:pPr>
        <w:tabs>
          <w:tab w:val="left" w:pos="993"/>
        </w:tabs>
        <w:ind w:left="1418"/>
        <w:jc w:val="both"/>
        <w:rPr>
          <w:rFonts w:ascii="Arial" w:hAnsi="Arial" w:cs="Arial"/>
          <w:sz w:val="20"/>
          <w:szCs w:val="20"/>
        </w:rPr>
      </w:pPr>
    </w:p>
    <w:p w14:paraId="5CCAAD27" w14:textId="77777777" w:rsidR="00D56BC4" w:rsidRPr="008B5D76" w:rsidRDefault="00D56BC4" w:rsidP="007E7055">
      <w:pPr>
        <w:pStyle w:val="Nadpis2"/>
      </w:pPr>
      <w:bookmarkStart w:id="602" w:name="_Toc405439361"/>
      <w:bookmarkStart w:id="603" w:name="_Toc405964303"/>
      <w:bookmarkStart w:id="604" w:name="_Toc408827083"/>
      <w:bookmarkStart w:id="605" w:name="_Toc408827222"/>
      <w:bookmarkStart w:id="606" w:name="_Toc408827918"/>
      <w:bookmarkStart w:id="607" w:name="_Toc408827959"/>
      <w:bookmarkStart w:id="608" w:name="_Toc408828006"/>
      <w:bookmarkStart w:id="609" w:name="_Toc408828047"/>
      <w:bookmarkStart w:id="610" w:name="_Toc417025921"/>
      <w:bookmarkStart w:id="611" w:name="_Toc422145639"/>
      <w:bookmarkStart w:id="612" w:name="_Toc437953260"/>
      <w:bookmarkStart w:id="613" w:name="_Toc439839322"/>
      <w:bookmarkStart w:id="614" w:name="_Toc439840869"/>
      <w:bookmarkStart w:id="615" w:name="_Toc439841010"/>
      <w:bookmarkStart w:id="616" w:name="_Toc439841648"/>
      <w:bookmarkStart w:id="617" w:name="_Toc514147584"/>
      <w:bookmarkStart w:id="618" w:name="_Toc518382270"/>
      <w:bookmarkStart w:id="619" w:name="_Toc518383451"/>
      <w:r w:rsidRPr="00801C3B">
        <w:t>Harmonogram postupu výstavby včetně bezproudí (HPV)</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6661ABE6" w14:textId="77777777" w:rsidR="00D56BC4" w:rsidRPr="00801C3B" w:rsidRDefault="00D56BC4" w:rsidP="00256442">
      <w:pPr>
        <w:pStyle w:val="Nadpis3"/>
      </w:pPr>
      <w:r w:rsidRPr="00801C3B">
        <w:t>S ohledem na racionální provádění staveb, zejména minimálních nároků na bezproudí, vypracuje zhotovitel časový harmonogram výstavby</w:t>
      </w:r>
      <w:r w:rsidR="005D33EB">
        <w:t>, jehož součástí bude vypínací plán</w:t>
      </w:r>
      <w:r w:rsidR="00704E5B">
        <w:t xml:space="preserve"> (nebude-li objednatelem stanoveno jinak)</w:t>
      </w:r>
      <w:r w:rsidRPr="00801C3B">
        <w:t xml:space="preserve">, který bude konzultován a odsouhlasen </w:t>
      </w:r>
      <w:r w:rsidR="00C34427">
        <w:t xml:space="preserve">odpovědnou osobou </w:t>
      </w:r>
      <w:r w:rsidRPr="00801C3B">
        <w:t>objednatele. U předem vybraných technologických postupů určených objednatelem bude zajištěn technický dozor na náklady objednatele.</w:t>
      </w:r>
    </w:p>
    <w:p w14:paraId="4C0C84A0" w14:textId="77777777" w:rsidR="00D56BC4" w:rsidRPr="00801C3B" w:rsidRDefault="00D56BC4" w:rsidP="00704E5B">
      <w:pPr>
        <w:pStyle w:val="Nadpis3"/>
        <w:numPr>
          <w:ilvl w:val="0"/>
          <w:numId w:val="0"/>
        </w:numPr>
        <w:ind w:left="993"/>
      </w:pPr>
      <w:r w:rsidRPr="00364840">
        <w:t xml:space="preserve">Uvolnění zařízení DS a nahlašování bezproudí zákazníkům se řídí </w:t>
      </w:r>
      <w:r w:rsidR="002549E0">
        <w:t xml:space="preserve">dle přílohy tohoto dokumentu </w:t>
      </w:r>
      <w:r w:rsidR="002549E0" w:rsidRPr="002549E0">
        <w:rPr>
          <w:i/>
        </w:rPr>
        <w:t>Zpracování Požadavku na vypnutí zařízení VN, NN</w:t>
      </w:r>
      <w:r w:rsidR="002549E0">
        <w:rPr>
          <w:i/>
        </w:rPr>
        <w:t>.</w:t>
      </w:r>
    </w:p>
    <w:p w14:paraId="1748C173" w14:textId="0E88C4E0" w:rsidR="00D56BC4" w:rsidRDefault="00644299" w:rsidP="00256442">
      <w:pPr>
        <w:pStyle w:val="Nadpis3"/>
      </w:pPr>
      <w:r>
        <w:t>Odpovědná osoba</w:t>
      </w:r>
      <w:r w:rsidRPr="00801C3B">
        <w:t xml:space="preserve"> </w:t>
      </w:r>
      <w:r w:rsidR="00FD71CA">
        <w:t>objednatele</w:t>
      </w:r>
      <w:r w:rsidR="00D56BC4" w:rsidRPr="00801C3B">
        <w:t xml:space="preserve"> po převzetí požadavku </w:t>
      </w:r>
      <w:r w:rsidR="00B25F72" w:rsidRPr="00801C3B">
        <w:t xml:space="preserve">od zhotovitele </w:t>
      </w:r>
      <w:r w:rsidR="00D56BC4" w:rsidRPr="00801C3B">
        <w:t xml:space="preserve">na </w:t>
      </w:r>
      <w:r w:rsidR="00D42148">
        <w:t>vypnutí zařízení VN, nebo NN</w:t>
      </w:r>
      <w:r w:rsidR="00D56BC4" w:rsidRPr="00801C3B">
        <w:t>, zajistí vypnutí a manipulace v síti, případně určí zhotoviteli náhradní termín. Vyrozumění odběratelů zajišťuje objednatel tak, aby byly dodrženy lhůty, vyplývající z Energetického zákona.</w:t>
      </w:r>
    </w:p>
    <w:p w14:paraId="2FF58404" w14:textId="77777777" w:rsidR="006C290B" w:rsidRPr="006C290B" w:rsidRDefault="006C290B" w:rsidP="006C290B"/>
    <w:p w14:paraId="4CEABF3F" w14:textId="77777777" w:rsidR="00D56BC4" w:rsidRPr="00801C3B" w:rsidRDefault="00D56BC4" w:rsidP="007E7055">
      <w:pPr>
        <w:pStyle w:val="Nadpis2"/>
      </w:pPr>
      <w:bookmarkStart w:id="620" w:name="_Toc405439362"/>
      <w:bookmarkStart w:id="621" w:name="_Toc405443037"/>
      <w:bookmarkStart w:id="622" w:name="_Toc405443172"/>
      <w:bookmarkStart w:id="623" w:name="_Toc405445859"/>
      <w:bookmarkStart w:id="624" w:name="_Toc405446573"/>
      <w:bookmarkStart w:id="625" w:name="_Toc405446873"/>
      <w:bookmarkStart w:id="626" w:name="_Toc405446913"/>
      <w:bookmarkStart w:id="627" w:name="_Toc405446953"/>
      <w:bookmarkStart w:id="628" w:name="_Toc405549575"/>
      <w:bookmarkStart w:id="629" w:name="_Toc405964304"/>
      <w:bookmarkStart w:id="630" w:name="_Toc408827084"/>
      <w:bookmarkStart w:id="631" w:name="_Toc408827223"/>
      <w:bookmarkStart w:id="632" w:name="_Toc408827919"/>
      <w:bookmarkStart w:id="633" w:name="_Toc408827960"/>
      <w:bookmarkStart w:id="634" w:name="_Toc408828007"/>
      <w:bookmarkStart w:id="635" w:name="_Toc408828048"/>
      <w:bookmarkStart w:id="636" w:name="_Toc417025922"/>
      <w:bookmarkStart w:id="637" w:name="_Toc422145640"/>
      <w:bookmarkStart w:id="638" w:name="_Toc437953261"/>
      <w:bookmarkStart w:id="639" w:name="_Toc439839323"/>
      <w:bookmarkStart w:id="640" w:name="_Toc439840870"/>
      <w:bookmarkStart w:id="641" w:name="_Toc439841011"/>
      <w:bookmarkStart w:id="642" w:name="_Toc439841649"/>
      <w:bookmarkStart w:id="643" w:name="_Toc514147585"/>
      <w:bookmarkStart w:id="644" w:name="_Toc518382271"/>
      <w:bookmarkStart w:id="645" w:name="_Toc518383452"/>
      <w:r w:rsidRPr="00801C3B">
        <w:t>Stavební deník</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4B7BBCF" w14:textId="77777777" w:rsidR="00D56BC4" w:rsidRPr="00024C83" w:rsidRDefault="00D56BC4" w:rsidP="00024C83">
      <w:pPr>
        <w:pStyle w:val="Nadpis3"/>
      </w:pPr>
      <w:r w:rsidRPr="00024C83">
        <w:t xml:space="preserve">Zhotovitel je povinen dle vyhlášky 499/2006 Sb. vést ode dne převzetí staveniště o pracích, </w:t>
      </w:r>
      <w:r w:rsidRPr="00024C83">
        <w:lastRenderedPageBreak/>
        <w:t>které provádí, stavební deník (dále jen “deník”). Do deníku se zapisují všechny důležité okolnosti týkající se stavby, zejména údaje o časovém postupu prací a jejich jakosti, zdůvodnění odchylek prováděných prací od projektové dokumentace ověřené stavebním úřadem ve stavebním řízení nebo od podmínek stanovených stavebním povolením, údaje důležité pro posouzení hospodárnosti prací a údaje nutné pro posouzení prací orgány státní správy. Objednatel má právo sledovat obsah deníku a k zápisům připojovat své stanovisko (souhlas, námitky apod.). Během pracovní doby musí být deník na stavbě trvale přístupný. Vedení stavebního deníku končí dnem, kdy se odstraní vady a nedodělky</w:t>
      </w:r>
      <w:r w:rsidR="009E77C4">
        <w:t>.</w:t>
      </w:r>
      <w:r w:rsidRPr="00024C83">
        <w:t xml:space="preserve"> Deník se skládá z úvodních listů, denních záznamů a příloh a je veden pro každou stavbu samostatně.</w:t>
      </w:r>
    </w:p>
    <w:p w14:paraId="77ACF1ED" w14:textId="77777777" w:rsidR="00D56BC4" w:rsidRPr="00801C3B" w:rsidRDefault="00D56BC4" w:rsidP="00256442">
      <w:pPr>
        <w:pStyle w:val="Nadpis3"/>
        <w:spacing w:before="120" w:after="0"/>
      </w:pPr>
      <w:r w:rsidRPr="00801C3B">
        <w:t>Úvodní listy obsahují:</w:t>
      </w:r>
    </w:p>
    <w:p w14:paraId="40CA095C" w14:textId="77777777" w:rsidR="00D56BC4" w:rsidRPr="00874262" w:rsidRDefault="00D56BC4" w:rsidP="0091461F">
      <w:pPr>
        <w:numPr>
          <w:ilvl w:val="0"/>
          <w:numId w:val="3"/>
        </w:numPr>
        <w:ind w:left="1276" w:hanging="425"/>
        <w:rPr>
          <w:rFonts w:ascii="Arial" w:hAnsi="Arial" w:cs="Arial"/>
          <w:sz w:val="22"/>
          <w:szCs w:val="22"/>
        </w:rPr>
      </w:pPr>
      <w:r w:rsidRPr="00874262">
        <w:rPr>
          <w:rFonts w:ascii="Arial" w:hAnsi="Arial" w:cs="Arial"/>
          <w:sz w:val="22"/>
          <w:szCs w:val="22"/>
        </w:rPr>
        <w:t>základní list, ve kterém jsou uvedeny základní údaje stavby,</w:t>
      </w:r>
    </w:p>
    <w:p w14:paraId="21D5D66E" w14:textId="77777777" w:rsidR="00300761" w:rsidRPr="0091461F" w:rsidRDefault="0041558F" w:rsidP="00247537">
      <w:pPr>
        <w:numPr>
          <w:ilvl w:val="0"/>
          <w:numId w:val="3"/>
        </w:numPr>
        <w:ind w:left="1276" w:hanging="425"/>
        <w:rPr>
          <w:rFonts w:ascii="Arial" w:hAnsi="Arial" w:cs="Arial"/>
          <w:sz w:val="22"/>
          <w:szCs w:val="22"/>
        </w:rPr>
      </w:pPr>
      <w:r>
        <w:rPr>
          <w:rFonts w:ascii="Arial" w:hAnsi="Arial" w:cs="Arial"/>
          <w:sz w:val="22"/>
          <w:szCs w:val="22"/>
        </w:rPr>
        <w:t>záznam o předání staveniště</w:t>
      </w:r>
    </w:p>
    <w:p w14:paraId="239002CB" w14:textId="77777777" w:rsidR="00300761" w:rsidRPr="00DC2F8E" w:rsidRDefault="00300761" w:rsidP="00247537">
      <w:pPr>
        <w:numPr>
          <w:ilvl w:val="0"/>
          <w:numId w:val="3"/>
        </w:numPr>
        <w:ind w:left="1276" w:hanging="425"/>
        <w:rPr>
          <w:rFonts w:ascii="Arial" w:hAnsi="Arial" w:cs="Arial"/>
          <w:sz w:val="22"/>
          <w:szCs w:val="22"/>
        </w:rPr>
      </w:pPr>
      <w:r w:rsidRPr="00DC2F8E">
        <w:rPr>
          <w:rFonts w:ascii="Arial" w:hAnsi="Arial" w:cs="Arial"/>
          <w:sz w:val="22"/>
          <w:szCs w:val="22"/>
        </w:rPr>
        <w:t>zápis o poučení (pokud není součástí zápisu o předání a převzetí staveniště),</w:t>
      </w:r>
    </w:p>
    <w:p w14:paraId="66C7EE80" w14:textId="77777777" w:rsidR="00D56BC4" w:rsidRPr="00874262" w:rsidRDefault="00D56BC4" w:rsidP="0091461F">
      <w:pPr>
        <w:numPr>
          <w:ilvl w:val="0"/>
          <w:numId w:val="3"/>
        </w:numPr>
        <w:ind w:left="1276" w:hanging="425"/>
        <w:rPr>
          <w:rFonts w:ascii="Arial" w:hAnsi="Arial" w:cs="Arial"/>
          <w:sz w:val="22"/>
          <w:szCs w:val="22"/>
        </w:rPr>
      </w:pPr>
      <w:r w:rsidRPr="0091461F">
        <w:rPr>
          <w:rFonts w:ascii="Arial" w:hAnsi="Arial" w:cs="Arial"/>
          <w:sz w:val="22"/>
          <w:szCs w:val="22"/>
        </w:rPr>
        <w:t xml:space="preserve">seznam </w:t>
      </w:r>
      <w:r w:rsidR="0033008D" w:rsidRPr="0091461F">
        <w:rPr>
          <w:rFonts w:ascii="Arial" w:hAnsi="Arial" w:cs="Arial"/>
          <w:sz w:val="22"/>
          <w:szCs w:val="22"/>
        </w:rPr>
        <w:t xml:space="preserve">pracovníků </w:t>
      </w:r>
      <w:r w:rsidRPr="0091461F">
        <w:rPr>
          <w:rFonts w:ascii="Arial" w:hAnsi="Arial" w:cs="Arial"/>
          <w:sz w:val="22"/>
          <w:szCs w:val="22"/>
        </w:rPr>
        <w:t>pověřených funkcí vedoucího</w:t>
      </w:r>
      <w:r w:rsidRPr="00874262">
        <w:rPr>
          <w:rFonts w:ascii="Arial" w:hAnsi="Arial" w:cs="Arial"/>
          <w:sz w:val="22"/>
          <w:szCs w:val="22"/>
        </w:rPr>
        <w:t xml:space="preserve"> práce ve smyslu PNE 33 0000-6,</w:t>
      </w:r>
    </w:p>
    <w:p w14:paraId="1F158CA7" w14:textId="77777777" w:rsidR="00D56BC4" w:rsidRPr="00801C3B" w:rsidRDefault="00D56BC4" w:rsidP="00256442">
      <w:pPr>
        <w:pStyle w:val="Nadpis3"/>
      </w:pPr>
      <w:r w:rsidRPr="00801C3B">
        <w:t>Denní záznamy se píší do knihy s očíslovanými listy jednak pevnými, jednak perforovanými pro dva oddělitelné průpisy, pokud se strany nedohodnou na větším počtu průpisů. Perforované listy se číslují shodně s listy pevnými. Denní záznamy mohou být psány i na volné listy s průpisy očíslovanými a datovanými shodně s originálem.</w:t>
      </w:r>
    </w:p>
    <w:p w14:paraId="18C1A894" w14:textId="77777777" w:rsidR="00D56BC4" w:rsidRPr="00024C83" w:rsidRDefault="00D56BC4" w:rsidP="00024C83">
      <w:pPr>
        <w:pStyle w:val="Nadpis3"/>
      </w:pPr>
      <w:r w:rsidRPr="00024C83">
        <w:t xml:space="preserve">Denní záznamy čitelně zapisuje a podepisuje stavbyvedoucí, popřípadě jeho zástupce zásadně v ten den, kdy byly práce provedeny nebo kdy nastaly okolnosti, které jsou předmětem zápisu, jen výjimečně může tak učinit následující den. Při denních záznamech nesmějí být vynechána volná místa. Mimo stavbyvedoucího může provádět potřebné záznamy v deníku technický dozor objednatele, provozní pracovníci a další pověření zaměstnanci </w:t>
      </w:r>
      <w:r w:rsidR="008D1D05">
        <w:t>objednatele</w:t>
      </w:r>
      <w:r w:rsidRPr="00024C83">
        <w:t>, odpovědný projektant pověřený ve smlouvě výkonem autorského dozoru, projektant dílčí části pověřený odpovědným projektantem, dále orgány státního stavebního dohledu, popřípadě jiné příslušné orgány státní správy. Každý zápis do deníku je podepsán pracovníkem, který zápis provedl a doplněn čitelně vypsaným jménem pracovníka a názvem firmy.</w:t>
      </w:r>
    </w:p>
    <w:p w14:paraId="586CFB4C" w14:textId="77777777" w:rsidR="00D56BC4" w:rsidRPr="00024C83" w:rsidRDefault="00D56BC4" w:rsidP="00803135">
      <w:pPr>
        <w:spacing w:before="120"/>
        <w:ind w:left="993"/>
        <w:rPr>
          <w:rFonts w:ascii="Arial" w:hAnsi="Arial" w:cs="Arial"/>
          <w:sz w:val="22"/>
          <w:szCs w:val="22"/>
        </w:rPr>
      </w:pPr>
      <w:r w:rsidRPr="00024C83">
        <w:rPr>
          <w:rFonts w:ascii="Arial" w:hAnsi="Arial" w:cs="Arial"/>
          <w:sz w:val="22"/>
          <w:szCs w:val="22"/>
        </w:rPr>
        <w:t>Denní záznamy obsahují zejména údaje o počasí, teplotě, počtu pracovníků a jejich vedoucím, mechanizaci, časovém postupu prováděných prací, předání a převzetí pracoviště, zahájení, přerušení nebo zastavení prací s jeho odůvodněním, výzvy k prověrce prací, dodávky veškerých materiálů a výrobků s údaji o množství a jakosti, skutečnosti mající vliv na plynulost prací, odchylky od projektu, požadavky objednatele, technického dozoru, nebo autorského dozoru, zejména</w:t>
      </w:r>
      <w:r w:rsidRPr="00062D16">
        <w:rPr>
          <w:rFonts w:ascii="Arial" w:hAnsi="Arial" w:cs="Arial"/>
          <w:sz w:val="22"/>
          <w:szCs w:val="22"/>
        </w:rPr>
        <w:t xml:space="preserve"> </w:t>
      </w:r>
      <w:r w:rsidRPr="00024C83">
        <w:rPr>
          <w:rFonts w:ascii="Arial" w:hAnsi="Arial" w:cs="Arial"/>
          <w:sz w:val="22"/>
          <w:szCs w:val="22"/>
        </w:rPr>
        <w:t>jim zjištěné závady, rozhodnutí objednatele o zastavení zálohování, výroky a opatření orgánů státní správy, události závažné pro práce nebo škody způsobené vlivem počasí nebo požáry apod., úrazy s podrobným popisem a svědky, provedené zkoušky a jejich výsledky, montážní připravenosti pro navazující práce, poučení o bezpečnosti, čísla příkazů “B”, porušení bezpečnostních předpisů pracovníky zhotovitele a veškeré další údaje dohodnuté smluvně nebo považované za potřebné osobami oprávněnými učinit zápis.</w:t>
      </w:r>
    </w:p>
    <w:p w14:paraId="67F18207" w14:textId="77777777" w:rsidR="00D56BC4" w:rsidRPr="00801C3B" w:rsidRDefault="00D56BC4" w:rsidP="00256442">
      <w:pPr>
        <w:pStyle w:val="Nadpis3"/>
      </w:pPr>
      <w:r w:rsidRPr="00801C3B">
        <w:t>Jestliže stavbyvedoucí nesouhlasí s provedeným záznamem objednatele nebo odpovědného projektanta, je povinen připojit k záznamu do 3 pracovních dnů svoje vyjádření, jinak se má za to, že s obsahem záznamu souhlasí.</w:t>
      </w:r>
    </w:p>
    <w:p w14:paraId="37162434" w14:textId="77777777" w:rsidR="00D56BC4" w:rsidRPr="00801C3B" w:rsidRDefault="00D56BC4" w:rsidP="00256442">
      <w:pPr>
        <w:pStyle w:val="Nadpis3"/>
      </w:pPr>
      <w:r w:rsidRPr="00801C3B">
        <w:t>Zhotovitel je povinen uložit druhý průpis denních záznamů odděleně od prvého průpisu tak, aby byl k dispozici v případě ztráty nebo zničení originálu.</w:t>
      </w:r>
    </w:p>
    <w:p w14:paraId="6777BAAD" w14:textId="77777777" w:rsidR="00D56BC4" w:rsidRPr="00801C3B" w:rsidRDefault="00D56BC4" w:rsidP="00256442">
      <w:pPr>
        <w:pStyle w:val="Nadpis3"/>
      </w:pPr>
      <w:r w:rsidRPr="00801C3B">
        <w:t>Na rozsáhlých stavbách nebo zvlášť složitých, mohou být vedeny samostatně deníky pro jednotlivé objekty nebo pro ty části stavby, na jejichž samostatném odevzdání se objednatel se zhotovitelem v deníku dohodli. V takovém případě vede zhotovitel pro celý rozsah své dodávky přehled všech deníků.</w:t>
      </w:r>
    </w:p>
    <w:p w14:paraId="77416C3D" w14:textId="77777777" w:rsidR="00D56BC4" w:rsidRDefault="00D56BC4" w:rsidP="00256442">
      <w:pPr>
        <w:pStyle w:val="Nadpis3"/>
      </w:pPr>
      <w:r w:rsidRPr="00801C3B">
        <w:lastRenderedPageBreak/>
        <w:t>Deníky uschovává zhotovitel 5 let od odevzdání a převzetí prací. Objednatel</w:t>
      </w:r>
      <w:r w:rsidRPr="008B5D76">
        <w:t xml:space="preserve"> (stavebník) je povinen uchovávat deník po dobu 10 let od nabytí právní moci kolaudačního rozhodnutí.</w:t>
      </w:r>
    </w:p>
    <w:p w14:paraId="3FB7149A" w14:textId="77777777" w:rsidR="00C035C4" w:rsidRPr="00CB3E1F" w:rsidRDefault="00C035C4" w:rsidP="00CB3E1F"/>
    <w:p w14:paraId="6D9E1BD4" w14:textId="77777777" w:rsidR="00D56BC4" w:rsidRPr="00801C3B" w:rsidRDefault="00D56BC4" w:rsidP="007E7055">
      <w:pPr>
        <w:pStyle w:val="Nadpis2"/>
      </w:pPr>
      <w:bookmarkStart w:id="646" w:name="_Toc405439363"/>
      <w:bookmarkStart w:id="647" w:name="_Toc405443038"/>
      <w:bookmarkStart w:id="648" w:name="_Toc405443173"/>
      <w:bookmarkStart w:id="649" w:name="_Toc405445860"/>
      <w:bookmarkStart w:id="650" w:name="_Toc405446574"/>
      <w:bookmarkStart w:id="651" w:name="_Toc405446874"/>
      <w:bookmarkStart w:id="652" w:name="_Toc405446914"/>
      <w:bookmarkStart w:id="653" w:name="_Toc405446954"/>
      <w:bookmarkStart w:id="654" w:name="_Toc405549576"/>
      <w:bookmarkStart w:id="655" w:name="_Toc405964305"/>
      <w:bookmarkStart w:id="656" w:name="_Toc408827085"/>
      <w:bookmarkStart w:id="657" w:name="_Toc408827224"/>
      <w:bookmarkStart w:id="658" w:name="_Toc408827920"/>
      <w:bookmarkStart w:id="659" w:name="_Toc408827961"/>
      <w:bookmarkStart w:id="660" w:name="_Toc408828008"/>
      <w:bookmarkStart w:id="661" w:name="_Toc408828049"/>
      <w:bookmarkStart w:id="662" w:name="_Toc417025923"/>
      <w:bookmarkStart w:id="663" w:name="_Toc422145641"/>
      <w:bookmarkStart w:id="664" w:name="_Toc437953262"/>
      <w:bookmarkStart w:id="665" w:name="_Toc439839324"/>
      <w:bookmarkStart w:id="666" w:name="_Toc439840871"/>
      <w:bookmarkStart w:id="667" w:name="_Toc439841012"/>
      <w:bookmarkStart w:id="668" w:name="_Toc439841650"/>
      <w:bookmarkStart w:id="669" w:name="_Toc514147586"/>
      <w:bookmarkStart w:id="670" w:name="_Toc518382272"/>
      <w:bookmarkStart w:id="671" w:name="_Toc518383453"/>
      <w:r w:rsidRPr="00801C3B">
        <w:t>Stavební dozor zhotovitele</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0070729C">
        <w:t xml:space="preserve"> - Stavby</w:t>
      </w:r>
      <w:r w:rsidR="009D3BEF">
        <w:t>vedoucí</w:t>
      </w:r>
      <w:bookmarkEnd w:id="670"/>
      <w:bookmarkEnd w:id="671"/>
    </w:p>
    <w:p w14:paraId="659E8395" w14:textId="77777777" w:rsidR="00D56BC4" w:rsidRPr="008B5D76" w:rsidRDefault="00D56BC4" w:rsidP="00CE5002">
      <w:pPr>
        <w:spacing w:before="120"/>
        <w:ind w:left="993"/>
        <w:jc w:val="both"/>
        <w:rPr>
          <w:rFonts w:ascii="Arial" w:hAnsi="Arial" w:cs="Arial"/>
          <w:sz w:val="20"/>
          <w:szCs w:val="20"/>
        </w:rPr>
      </w:pPr>
      <w:r w:rsidRPr="00024C83">
        <w:rPr>
          <w:rFonts w:ascii="Arial" w:hAnsi="Arial" w:cs="Arial"/>
          <w:sz w:val="22"/>
          <w:szCs w:val="22"/>
        </w:rPr>
        <w:t>Zhotovitel je povinen zajistit stavební dozor fyzické osoby autorizované ve výstavbě v souladu s § 152 a § 153 zákona č. 183/2006 Sb. a zákona č. 150/2004 Sb. Předmětem provádění dozoru je prověřování realizace stavby (díla) v jejím průběhu, zejména</w:t>
      </w:r>
      <w:r w:rsidRPr="008B5D76">
        <w:rPr>
          <w:rFonts w:ascii="Arial" w:hAnsi="Arial" w:cs="Arial"/>
          <w:sz w:val="20"/>
          <w:szCs w:val="20"/>
        </w:rPr>
        <w:t xml:space="preserve"> pak:</w:t>
      </w:r>
    </w:p>
    <w:p w14:paraId="0D2AD6CE"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 hlediska souladu stavby se stavebním povolením, dokumentací stavby, umístěním stavby, technickými požadavky na stavbu,</w:t>
      </w:r>
    </w:p>
    <w:p w14:paraId="3F7F50FD"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 hlediska ochrany životního prostředí, bezpečnosti stavby, života a zdraví osob,</w:t>
      </w:r>
    </w:p>
    <w:p w14:paraId="1252BD93"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působení k odstranění závad a plnění dalších povinností stanovených právními předpisy pro výstavbu,</w:t>
      </w:r>
    </w:p>
    <w:p w14:paraId="0B3F64B5" w14:textId="77777777" w:rsidR="00D56BC4" w:rsidRPr="004868C6"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sledování stavebního deníku a zaujímání stanoviska k záznamům</w:t>
      </w:r>
      <w:r w:rsidRPr="008B5D76">
        <w:rPr>
          <w:rFonts w:ascii="Arial" w:hAnsi="Arial" w:cs="Arial"/>
          <w:sz w:val="20"/>
          <w:szCs w:val="20"/>
        </w:rPr>
        <w:t xml:space="preserve"> v něm provedeným.</w:t>
      </w:r>
    </w:p>
    <w:p w14:paraId="1A071EFD" w14:textId="77777777" w:rsidR="004868C6" w:rsidRPr="00BB2DAB" w:rsidRDefault="004868C6" w:rsidP="004868C6">
      <w:pPr>
        <w:tabs>
          <w:tab w:val="left" w:pos="993"/>
        </w:tabs>
        <w:ind w:left="1418"/>
        <w:jc w:val="both"/>
        <w:rPr>
          <w:rFonts w:ascii="Arial" w:hAnsi="Arial" w:cs="Arial"/>
          <w:sz w:val="22"/>
          <w:szCs w:val="22"/>
        </w:rPr>
      </w:pPr>
    </w:p>
    <w:p w14:paraId="1E3CA255" w14:textId="77777777" w:rsidR="00D56BC4" w:rsidRPr="00801C3B" w:rsidRDefault="00D56BC4" w:rsidP="007E7055">
      <w:pPr>
        <w:pStyle w:val="Nadpis2"/>
      </w:pPr>
      <w:bookmarkStart w:id="672" w:name="_Toc405439364"/>
      <w:bookmarkStart w:id="673" w:name="_Toc405443039"/>
      <w:bookmarkStart w:id="674" w:name="_Toc405443174"/>
      <w:bookmarkStart w:id="675" w:name="_Toc405445861"/>
      <w:bookmarkStart w:id="676" w:name="_Toc405446575"/>
      <w:bookmarkStart w:id="677" w:name="_Toc405446875"/>
      <w:bookmarkStart w:id="678" w:name="_Toc405446915"/>
      <w:bookmarkStart w:id="679" w:name="_Toc405446955"/>
      <w:bookmarkStart w:id="680" w:name="_Toc405549577"/>
      <w:bookmarkStart w:id="681" w:name="_Toc405964306"/>
      <w:bookmarkStart w:id="682" w:name="_Toc408827086"/>
      <w:bookmarkStart w:id="683" w:name="_Toc408827225"/>
      <w:bookmarkStart w:id="684" w:name="_Toc408827921"/>
      <w:bookmarkStart w:id="685" w:name="_Toc408827962"/>
      <w:bookmarkStart w:id="686" w:name="_Toc408828009"/>
      <w:bookmarkStart w:id="687" w:name="_Toc408828050"/>
      <w:bookmarkStart w:id="688" w:name="_Toc417025924"/>
      <w:bookmarkStart w:id="689" w:name="_Toc422145642"/>
      <w:bookmarkStart w:id="690" w:name="_Toc437953263"/>
      <w:bookmarkStart w:id="691" w:name="_Toc439839325"/>
      <w:bookmarkStart w:id="692" w:name="_Toc439840872"/>
      <w:bookmarkStart w:id="693" w:name="_Toc439841013"/>
      <w:bookmarkStart w:id="694" w:name="_Toc439841651"/>
      <w:bookmarkStart w:id="695" w:name="_Toc514147587"/>
      <w:bookmarkStart w:id="696" w:name="_Toc518382273"/>
      <w:bookmarkStart w:id="697" w:name="_Toc518383454"/>
      <w:r w:rsidRPr="00801C3B">
        <w:t xml:space="preserve">Technický dozor </w:t>
      </w:r>
      <w:r w:rsidR="0070729C">
        <w:t xml:space="preserve">stavebníka - </w:t>
      </w:r>
      <w:r w:rsidRPr="00801C3B">
        <w:t>objednatele</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14:paraId="172C693A" w14:textId="77777777" w:rsidR="00D56BC4" w:rsidRPr="00801C3B" w:rsidRDefault="00D56BC4" w:rsidP="00256442">
      <w:pPr>
        <w:pStyle w:val="Nadpis3"/>
      </w:pPr>
      <w:r w:rsidRPr="00801C3B">
        <w:t xml:space="preserve">Objednatel je povinen vykonávat na stavbě technický dozor a v jeho průběhu zejména sledovat, zda práce (předmět plnění) jsou prováděny </w:t>
      </w:r>
      <w:r w:rsidR="0041558F">
        <w:t>dle objednávky a jejich příloh</w:t>
      </w:r>
      <w:r w:rsidRPr="00801C3B">
        <w:t>, smluvených podmínek, technických norem a příslušných právních předpisů a v souladu s rozhodnutími orgánů veřejné správy. Na nedostatky zjištěné v průběhu prací (provádění díla) musí neprodleně upozornit zápisem do stavebního deníku. Za tím účelem je oprávněn vstupovat na staveniště, vyžádat si od zhotovitele výrobní výkresy nebo jiné podklady, výsledky zkoušek apod.</w:t>
      </w:r>
    </w:p>
    <w:p w14:paraId="1DCDA173" w14:textId="77777777" w:rsidR="00D56BC4" w:rsidRPr="00801C3B" w:rsidRDefault="00D56BC4" w:rsidP="00256442">
      <w:pPr>
        <w:pStyle w:val="Nadpis3"/>
      </w:pPr>
      <w:r w:rsidRPr="00801C3B">
        <w:t xml:space="preserve">Objednatel je povinen oznámit zhotoviteli </w:t>
      </w:r>
      <w:r w:rsidR="00794247">
        <w:t>písemně, nebo elektronicky</w:t>
      </w:r>
      <w:r w:rsidRPr="00801C3B">
        <w:t xml:space="preserve"> jméno osoby vykonávající technický dozor, pokud toto není uvedeno ve smlouvě.</w:t>
      </w:r>
    </w:p>
    <w:p w14:paraId="74B78846" w14:textId="77777777" w:rsidR="00D56BC4" w:rsidRPr="00801C3B" w:rsidRDefault="00D56BC4" w:rsidP="00256442">
      <w:pPr>
        <w:pStyle w:val="Nadpis3"/>
      </w:pPr>
      <w:r w:rsidRPr="00801C3B">
        <w:t>Technický dozor objednatele nebo jiný oprávněný zaměstnanec objednatele je oprávněn dát pracovníkům zhotovitele příkaz přerušit práci, pokud pověřená osoba zhotovitele není dosažitelná a je-li ohrožena bezpečnost provádění díla, život nebo zdraví pracujících, nebo hrozí-li jiné vážné hospodářské škody. Současně je povinen učinit odpovídající zápis ve stavebním deníku. Objednatel však není oprávněn zasahovat do hospodářské činnosti zhotovitelů.</w:t>
      </w:r>
    </w:p>
    <w:p w14:paraId="3FF3DAEB" w14:textId="77777777" w:rsidR="00D56BC4" w:rsidRDefault="00D56BC4" w:rsidP="00256442">
      <w:pPr>
        <w:pStyle w:val="Nadpis3"/>
        <w:rPr>
          <w:sz w:val="20"/>
          <w:szCs w:val="20"/>
        </w:rPr>
      </w:pPr>
      <w:r w:rsidRPr="00801C3B">
        <w:t>Zástupce zhotovitele je povinen na požádání zabezpečit účast svých pracovníků při předem oznámené kontrole díla prováděné technickým dozorem a učinit neprodleně opatření k odstranění</w:t>
      </w:r>
      <w:r w:rsidRPr="008B5D76">
        <w:rPr>
          <w:sz w:val="20"/>
          <w:szCs w:val="20"/>
        </w:rPr>
        <w:t xml:space="preserve"> zjištěných závad.</w:t>
      </w:r>
    </w:p>
    <w:p w14:paraId="09223C05" w14:textId="77777777" w:rsidR="004868C6" w:rsidRPr="004868C6" w:rsidRDefault="004868C6" w:rsidP="004868C6"/>
    <w:p w14:paraId="01654CB5" w14:textId="77777777" w:rsidR="00D56BC4" w:rsidRPr="00801C3B" w:rsidRDefault="00D56BC4" w:rsidP="007E7055">
      <w:pPr>
        <w:pStyle w:val="Nadpis2"/>
      </w:pPr>
      <w:bookmarkStart w:id="698" w:name="_Toc405439365"/>
      <w:bookmarkStart w:id="699" w:name="_Toc405443040"/>
      <w:bookmarkStart w:id="700" w:name="_Toc405443175"/>
      <w:bookmarkStart w:id="701" w:name="_Toc405445862"/>
      <w:bookmarkStart w:id="702" w:name="_Toc405446576"/>
      <w:bookmarkStart w:id="703" w:name="_Toc405446876"/>
      <w:bookmarkStart w:id="704" w:name="_Toc405446916"/>
      <w:bookmarkStart w:id="705" w:name="_Toc405446956"/>
      <w:bookmarkStart w:id="706" w:name="_Toc405549578"/>
      <w:bookmarkStart w:id="707" w:name="_Toc405964307"/>
      <w:bookmarkStart w:id="708" w:name="_Toc408827087"/>
      <w:bookmarkStart w:id="709" w:name="_Toc408827226"/>
      <w:bookmarkStart w:id="710" w:name="_Toc408827922"/>
      <w:bookmarkStart w:id="711" w:name="_Toc408827963"/>
      <w:bookmarkStart w:id="712" w:name="_Toc408828010"/>
      <w:bookmarkStart w:id="713" w:name="_Toc408828051"/>
      <w:bookmarkStart w:id="714" w:name="_Toc417025925"/>
      <w:bookmarkStart w:id="715" w:name="_Toc422145643"/>
      <w:bookmarkStart w:id="716" w:name="_Toc437953264"/>
      <w:bookmarkStart w:id="717" w:name="_Toc439839326"/>
      <w:bookmarkStart w:id="718" w:name="_Toc439840873"/>
      <w:bookmarkStart w:id="719" w:name="_Toc439841014"/>
      <w:bookmarkStart w:id="720" w:name="_Toc439841652"/>
      <w:bookmarkStart w:id="721" w:name="_Toc514147588"/>
      <w:bookmarkStart w:id="722" w:name="_Toc518382274"/>
      <w:bookmarkStart w:id="723" w:name="_Toc518383455"/>
      <w:r w:rsidRPr="00801C3B">
        <w:t>Materiál a dodávky zařízení</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14:paraId="263C7AC5" w14:textId="77777777" w:rsidR="00D839D1" w:rsidRPr="00801C3B" w:rsidRDefault="005A0B65" w:rsidP="00256442">
      <w:pPr>
        <w:pStyle w:val="Nadpis3"/>
      </w:pPr>
      <w:r w:rsidRPr="00D839D1">
        <w:rPr>
          <w:w w:val="105"/>
        </w:rPr>
        <w:t>Objednatel poskytuje vy</w:t>
      </w:r>
      <w:r w:rsidR="00CF67CE" w:rsidRPr="00D839D1">
        <w:rPr>
          <w:w w:val="105"/>
        </w:rPr>
        <w:t>jmenova</w:t>
      </w:r>
      <w:r w:rsidRPr="00D839D1">
        <w:rPr>
          <w:w w:val="105"/>
        </w:rPr>
        <w:t>ný materiál</w:t>
      </w:r>
      <w:r w:rsidRPr="001B1BC7">
        <w:rPr>
          <w:w w:val="105"/>
        </w:rPr>
        <w:t xml:space="preserve"> </w:t>
      </w:r>
      <w:r w:rsidRPr="00EC7AF6">
        <w:rPr>
          <w:w w:val="105"/>
        </w:rPr>
        <w:t>pro provádě</w:t>
      </w:r>
      <w:r w:rsidRPr="00582E60">
        <w:rPr>
          <w:w w:val="105"/>
        </w:rPr>
        <w:t>ní staveb zhotoviteli</w:t>
      </w:r>
      <w:r w:rsidRPr="00357E3F">
        <w:t xml:space="preserve"> v jeho centrálních skladech. </w:t>
      </w:r>
    </w:p>
    <w:p w14:paraId="793EA830" w14:textId="77777777" w:rsidR="00D56BC4" w:rsidRPr="00801C3B" w:rsidRDefault="00D56BC4" w:rsidP="00256442">
      <w:pPr>
        <w:pStyle w:val="Nadpis3"/>
      </w:pPr>
      <w:r w:rsidRPr="00801C3B">
        <w:t>Náklady na dopravu tohoto materiálu na místo plnění nebo zpět do skladu jsou součástí ceny díla.</w:t>
      </w:r>
    </w:p>
    <w:p w14:paraId="73C72FDC" w14:textId="77777777" w:rsidR="00D56BC4" w:rsidRPr="00801C3B" w:rsidRDefault="00D56BC4" w:rsidP="00256442">
      <w:pPr>
        <w:pStyle w:val="Nadpis3"/>
      </w:pPr>
      <w:r w:rsidRPr="00801C3B">
        <w:t>Dodávku transformátorů zajišťuje objednatel. Zhotovitel zajistí dopravu z místa uložení u objednatele na místo stavby na vlastní náklady.</w:t>
      </w:r>
    </w:p>
    <w:p w14:paraId="3B83FB3D" w14:textId="77777777" w:rsidR="00D56BC4" w:rsidRPr="00801C3B" w:rsidRDefault="00D56BC4" w:rsidP="00256442">
      <w:pPr>
        <w:pStyle w:val="Nadpis3"/>
      </w:pPr>
      <w:r w:rsidRPr="00801C3B">
        <w:t xml:space="preserve">Pokud podle smlouvy </w:t>
      </w:r>
      <w:r w:rsidR="00BE6F0F">
        <w:t>zajišťuje</w:t>
      </w:r>
      <w:r w:rsidRPr="00801C3B">
        <w:t xml:space="preserve"> zhotovitel některé materiály, výrobky a hmoty</w:t>
      </w:r>
      <w:r w:rsidR="00BE6F0F">
        <w:t xml:space="preserve"> sám</w:t>
      </w:r>
      <w:r w:rsidRPr="00801C3B">
        <w:t>, je povinen se přesvědčit, zda mají jakost vyhovující účelům, pro které se mají použít.</w:t>
      </w:r>
    </w:p>
    <w:p w14:paraId="514A37CA" w14:textId="31829CD0" w:rsidR="00D56BC4" w:rsidRPr="00801C3B" w:rsidRDefault="000E6CCB" w:rsidP="0093415D">
      <w:pPr>
        <w:pStyle w:val="Nadpis3"/>
      </w:pPr>
      <w:r w:rsidRPr="0093415D">
        <w:rPr>
          <w:rFonts w:cs="Arial"/>
        </w:rPr>
        <w:t xml:space="preserve">Není-li ve Smlouvě nebo v jednotlivých případech dohodnuto jinak, musí být veškeré použité výrobky a materiály na stavbě v souladu s požadavky Objednatele a musí se jednat o výrobky, které mají právními předpisy stanovenou jakost, množství, míru, váhu, jsou bez </w:t>
      </w:r>
      <w:r w:rsidRPr="0093415D">
        <w:rPr>
          <w:rFonts w:cs="Arial"/>
        </w:rPr>
        <w:lastRenderedPageBreak/>
        <w:t xml:space="preserve">vad a odpovídají závazným technickým, hygienickým a bezpečnostním normám, je na ně vydáno </w:t>
      </w:r>
      <w:r w:rsidR="00C92654">
        <w:rPr>
          <w:rFonts w:cs="Arial"/>
        </w:rPr>
        <w:t>„</w:t>
      </w:r>
      <w:r w:rsidRPr="0093415D">
        <w:rPr>
          <w:rFonts w:cs="Arial"/>
        </w:rPr>
        <w:t>EU prohlášení o shodě</w:t>
      </w:r>
      <w:r w:rsidR="00C92654">
        <w:rPr>
          <w:rFonts w:cs="Arial"/>
        </w:rPr>
        <w:t>“</w:t>
      </w:r>
      <w:r w:rsidR="0093415D" w:rsidRPr="0093415D">
        <w:rPr>
          <w:rFonts w:cs="Arial"/>
        </w:rPr>
        <w:t xml:space="preserve"> popřípadě „prohlášení o vlastnostech“ </w:t>
      </w:r>
      <w:r w:rsidRPr="0093415D">
        <w:rPr>
          <w:rFonts w:cs="Arial"/>
        </w:rPr>
        <w:t>(v případě požadavku harmonizované normy).</w:t>
      </w:r>
    </w:p>
    <w:p w14:paraId="274B180D" w14:textId="77777777" w:rsidR="00D56BC4" w:rsidRPr="00801C3B" w:rsidRDefault="000713F1" w:rsidP="00256442">
      <w:pPr>
        <w:pStyle w:val="Nadpis3"/>
      </w:pPr>
      <w:r w:rsidRPr="00801C3B">
        <w:t>Zhotovi</w:t>
      </w:r>
      <w:r w:rsidR="00D56BC4" w:rsidRPr="00801C3B">
        <w:t>tel je povinen namontovat celé sestavy materiálů ve složení, ve kterém jsou dodávány.</w:t>
      </w:r>
    </w:p>
    <w:p w14:paraId="06E67222" w14:textId="77777777" w:rsidR="00D56BC4" w:rsidRDefault="00D56BC4" w:rsidP="00256442">
      <w:pPr>
        <w:pStyle w:val="Nadpis3"/>
      </w:pPr>
      <w:r w:rsidRPr="00801C3B">
        <w:t xml:space="preserve">Zhotovitel je povinen přepravovat materiál na stavby </w:t>
      </w:r>
      <w:r w:rsidR="00C06891">
        <w:t>objednatele</w:t>
      </w:r>
      <w:r w:rsidRPr="00801C3B">
        <w:t xml:space="preserve"> s maximální šetrností tak, aby nedošlo k jeho poškození. Pro manipulaci s břemeny a dopravu materiálu po silnici a v terénu </w:t>
      </w:r>
      <w:r w:rsidR="00140977">
        <w:t>je povinen dodržovat</w:t>
      </w:r>
      <w:r w:rsidRPr="00801C3B">
        <w:t xml:space="preserve"> zejména</w:t>
      </w:r>
      <w:r w:rsidRPr="00062D16">
        <w:t xml:space="preserve"> </w:t>
      </w:r>
      <w:r w:rsidR="00140977">
        <w:t xml:space="preserve">ustanovení dle </w:t>
      </w:r>
      <w:r w:rsidRPr="00801C3B">
        <w:t>vyhlášky č. 30/2001 Sb., 39/2003 Sb., 309/2006 Sb. a zákona č. 111/1994 Sb. v platném znění a příslušné normy.</w:t>
      </w:r>
    </w:p>
    <w:p w14:paraId="51B539CC" w14:textId="77777777" w:rsidR="00FE5603" w:rsidRPr="00FE5603" w:rsidRDefault="00FE5603" w:rsidP="00FE5603"/>
    <w:p w14:paraId="307730D6" w14:textId="77777777" w:rsidR="00D56BC4" w:rsidRPr="00801C3B" w:rsidRDefault="00D56BC4" w:rsidP="007E7055">
      <w:pPr>
        <w:pStyle w:val="Nadpis2"/>
      </w:pPr>
      <w:bookmarkStart w:id="724" w:name="_Toc405439366"/>
      <w:bookmarkStart w:id="725" w:name="_Toc405443041"/>
      <w:bookmarkStart w:id="726" w:name="_Toc405443176"/>
      <w:bookmarkStart w:id="727" w:name="_Toc405445863"/>
      <w:bookmarkStart w:id="728" w:name="_Toc405446577"/>
      <w:bookmarkStart w:id="729" w:name="_Toc405446877"/>
      <w:bookmarkStart w:id="730" w:name="_Toc405446917"/>
      <w:bookmarkStart w:id="731" w:name="_Toc405446957"/>
      <w:bookmarkStart w:id="732" w:name="_Toc405549579"/>
      <w:bookmarkStart w:id="733" w:name="_Toc405964308"/>
      <w:bookmarkStart w:id="734" w:name="_Toc408827088"/>
      <w:bookmarkStart w:id="735" w:name="_Toc408827227"/>
      <w:bookmarkStart w:id="736" w:name="_Toc408827923"/>
      <w:bookmarkStart w:id="737" w:name="_Toc408827964"/>
      <w:bookmarkStart w:id="738" w:name="_Toc408828011"/>
      <w:bookmarkStart w:id="739" w:name="_Toc408828052"/>
      <w:bookmarkStart w:id="740" w:name="_Toc417025926"/>
      <w:bookmarkStart w:id="741" w:name="_Toc422145644"/>
      <w:bookmarkStart w:id="742" w:name="_Toc437953265"/>
      <w:bookmarkStart w:id="743" w:name="_Toc439839327"/>
      <w:bookmarkStart w:id="744" w:name="_Toc439840874"/>
      <w:bookmarkStart w:id="745" w:name="_Toc439841015"/>
      <w:bookmarkStart w:id="746" w:name="_Toc439841653"/>
      <w:bookmarkStart w:id="747" w:name="_Toc514147589"/>
      <w:bookmarkStart w:id="748" w:name="_Toc518382275"/>
      <w:bookmarkStart w:id="749" w:name="_Toc518383456"/>
      <w:r w:rsidRPr="00801C3B">
        <w:t>Výchozí revize</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67994088" w14:textId="77777777" w:rsidR="00D56BC4" w:rsidRPr="00801C3B" w:rsidRDefault="00D56BC4" w:rsidP="00256442">
      <w:pPr>
        <w:pStyle w:val="Nadpis3"/>
      </w:pPr>
      <w:r w:rsidRPr="00801C3B">
        <w:t>Zhotovitel zajistí výchozí revizi zhotoveného díla a náklady na revizi jsou součástí ceny díla.</w:t>
      </w:r>
    </w:p>
    <w:p w14:paraId="7D4D837C" w14:textId="77777777" w:rsidR="00D56BC4" w:rsidRDefault="00656DB8" w:rsidP="00256442">
      <w:pPr>
        <w:pStyle w:val="Nadpis3"/>
      </w:pPr>
      <w:r w:rsidRPr="00801C3B">
        <w:t xml:space="preserve">Zařízení </w:t>
      </w:r>
      <w:r w:rsidR="00D56BC4" w:rsidRPr="00801C3B">
        <w:t>VN</w:t>
      </w:r>
      <w:r w:rsidRPr="00801C3B">
        <w:t>, NN</w:t>
      </w:r>
      <w:r w:rsidR="00D56BC4" w:rsidRPr="00801C3B">
        <w:t xml:space="preserve"> </w:t>
      </w:r>
      <w:r w:rsidRPr="00801C3B">
        <w:t>a distribuční transformovny</w:t>
      </w:r>
      <w:r w:rsidR="00D56BC4" w:rsidRPr="00801C3B">
        <w:t xml:space="preserve"> musí být zásadně revidovány pověřeným revizním technikem </w:t>
      </w:r>
      <w:r w:rsidR="00DA4150">
        <w:t>objednatele</w:t>
      </w:r>
      <w:r w:rsidR="00D56BC4" w:rsidRPr="00801C3B">
        <w:t>, pokud objednatel neurčí jinak.</w:t>
      </w:r>
    </w:p>
    <w:p w14:paraId="21BA2356" w14:textId="77777777" w:rsidR="004868C6" w:rsidRPr="004868C6" w:rsidRDefault="004868C6" w:rsidP="004868C6"/>
    <w:p w14:paraId="7CEA544F" w14:textId="4C42610E" w:rsidR="00D56BC4" w:rsidRPr="00801C3B" w:rsidRDefault="00D56BC4" w:rsidP="007E7055">
      <w:pPr>
        <w:pStyle w:val="Nadpis2"/>
      </w:pPr>
      <w:bookmarkStart w:id="750" w:name="_Toc405439369"/>
      <w:bookmarkStart w:id="751" w:name="_Toc405443044"/>
      <w:bookmarkStart w:id="752" w:name="_Toc405443179"/>
      <w:bookmarkStart w:id="753" w:name="_Toc405445866"/>
      <w:bookmarkStart w:id="754" w:name="_Toc405446580"/>
      <w:bookmarkStart w:id="755" w:name="_Toc405446880"/>
      <w:bookmarkStart w:id="756" w:name="_Toc405446920"/>
      <w:bookmarkStart w:id="757" w:name="_Toc405446960"/>
      <w:bookmarkStart w:id="758" w:name="_Toc405549582"/>
      <w:bookmarkStart w:id="759" w:name="_Toc405964311"/>
      <w:bookmarkStart w:id="760" w:name="_Toc408827091"/>
      <w:bookmarkStart w:id="761" w:name="_Toc408827230"/>
      <w:bookmarkStart w:id="762" w:name="_Toc408827926"/>
      <w:bookmarkStart w:id="763" w:name="_Toc408827967"/>
      <w:bookmarkStart w:id="764" w:name="_Toc408828014"/>
      <w:bookmarkStart w:id="765" w:name="_Toc408828055"/>
      <w:bookmarkStart w:id="766" w:name="_Toc417025927"/>
      <w:bookmarkStart w:id="767" w:name="_Toc422145645"/>
      <w:bookmarkStart w:id="768" w:name="_Toc437953266"/>
      <w:bookmarkStart w:id="769" w:name="_Toc439839328"/>
      <w:bookmarkStart w:id="770" w:name="_Toc439840875"/>
      <w:bookmarkStart w:id="771" w:name="_Toc439841016"/>
      <w:bookmarkStart w:id="772" w:name="_Toc439841654"/>
      <w:bookmarkStart w:id="773" w:name="_Toc514147590"/>
      <w:bookmarkStart w:id="774" w:name="_Toc518382276"/>
      <w:bookmarkStart w:id="775" w:name="_Toc518383457"/>
      <w:r w:rsidRPr="00801C3B">
        <w:t xml:space="preserve">Zkušební provoz – technologických celků </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r w:rsidR="00B57B83" w:rsidRPr="00433BCE">
        <w:t>VN,</w:t>
      </w:r>
      <w:r w:rsidR="007610D6">
        <w:t xml:space="preserve"> </w:t>
      </w:r>
      <w:r w:rsidR="00B57B83" w:rsidRPr="00433BCE">
        <w:t>NN</w:t>
      </w:r>
      <w:bookmarkEnd w:id="766"/>
      <w:bookmarkEnd w:id="767"/>
      <w:bookmarkEnd w:id="768"/>
      <w:bookmarkEnd w:id="769"/>
      <w:bookmarkEnd w:id="770"/>
      <w:bookmarkEnd w:id="771"/>
      <w:bookmarkEnd w:id="772"/>
      <w:bookmarkEnd w:id="773"/>
      <w:bookmarkEnd w:id="774"/>
      <w:bookmarkEnd w:id="775"/>
    </w:p>
    <w:p w14:paraId="44B15223" w14:textId="77777777" w:rsidR="00D56BC4" w:rsidRPr="00801C3B" w:rsidRDefault="00D56BC4" w:rsidP="00256442">
      <w:pPr>
        <w:pStyle w:val="Nadpis3"/>
      </w:pPr>
      <w:r w:rsidRPr="00801C3B">
        <w:t>Zhotovitel je povinen se účastnit zkušebního provozu po sjednanou dobu a to způsobem určeným ve smlouvě o dílo.</w:t>
      </w:r>
    </w:p>
    <w:p w14:paraId="61A8D0DE" w14:textId="77777777" w:rsidR="00D56BC4" w:rsidRPr="00801C3B" w:rsidRDefault="00D56BC4" w:rsidP="00256442">
      <w:pPr>
        <w:pStyle w:val="Nadpis3"/>
      </w:pPr>
      <w:r w:rsidRPr="00801C3B">
        <w:t>Pokud se smluvní strany nedohodnou jinak, je zkušební provoz zahájen dnem převzetí díla. Délka zkušebního provozu činí 6 měsíců, pokud není ve smlouvě o dílo dohodnuto jinak.</w:t>
      </w:r>
    </w:p>
    <w:p w14:paraId="2461D1C8" w14:textId="77777777" w:rsidR="00D56BC4" w:rsidRPr="00801C3B" w:rsidRDefault="00D56BC4" w:rsidP="00256442">
      <w:pPr>
        <w:pStyle w:val="Nadpis3"/>
      </w:pPr>
      <w:r w:rsidRPr="00801C3B">
        <w:t>Zkušební provoz provádí objednatel na převzatém díle za účelem ověření předpokládaných provozních a výrobních podmínek a ověřuje funkčnost díla s parametry stanovenými v projektové dokumentaci.</w:t>
      </w:r>
    </w:p>
    <w:p w14:paraId="57B9A62B" w14:textId="77777777" w:rsidR="00D56BC4" w:rsidRDefault="00D56BC4" w:rsidP="00256442">
      <w:pPr>
        <w:pStyle w:val="Nadpis3"/>
      </w:pPr>
      <w:r w:rsidRPr="00801C3B">
        <w:t>Během zkušebního provozu zhotovitel bezplatně odstraňuje případné závady a provádí seřizování nutné k dosažení ustáleného chodu. Na požádání zhotovitele je objednatel povinen odstavit zařízení (dílo) na dobu nezbytně nutnou pro odstranění závady. Zkušební provoz se prodlužuje o dobu, po kterou bylo zkoušené zařízení (dílo) mimo provoz z důvodu na straně zhotovitele.</w:t>
      </w:r>
    </w:p>
    <w:p w14:paraId="0828A886" w14:textId="77777777" w:rsidR="004868C6" w:rsidRPr="004868C6" w:rsidRDefault="004868C6" w:rsidP="004868C6"/>
    <w:p w14:paraId="1AD5DB8C" w14:textId="77777777" w:rsidR="00D56BC4" w:rsidRPr="00801C3B" w:rsidRDefault="00D56BC4" w:rsidP="007E7055">
      <w:pPr>
        <w:pStyle w:val="Nadpis2"/>
      </w:pPr>
      <w:bookmarkStart w:id="776" w:name="_Toc405439370"/>
      <w:bookmarkStart w:id="777" w:name="_Toc405443045"/>
      <w:bookmarkStart w:id="778" w:name="_Toc405443180"/>
      <w:bookmarkStart w:id="779" w:name="_Toc405445867"/>
      <w:bookmarkStart w:id="780" w:name="_Toc405446581"/>
      <w:bookmarkStart w:id="781" w:name="_Toc405446881"/>
      <w:bookmarkStart w:id="782" w:name="_Toc405446921"/>
      <w:bookmarkStart w:id="783" w:name="_Toc405446961"/>
      <w:bookmarkStart w:id="784" w:name="_Toc405549583"/>
      <w:bookmarkStart w:id="785" w:name="_Toc405964312"/>
      <w:bookmarkStart w:id="786" w:name="_Toc408827092"/>
      <w:bookmarkStart w:id="787" w:name="_Toc408827231"/>
      <w:bookmarkStart w:id="788" w:name="_Toc408827927"/>
      <w:bookmarkStart w:id="789" w:name="_Toc408827968"/>
      <w:bookmarkStart w:id="790" w:name="_Toc408828015"/>
      <w:bookmarkStart w:id="791" w:name="_Toc408828056"/>
      <w:bookmarkStart w:id="792" w:name="_Toc417025928"/>
      <w:bookmarkStart w:id="793" w:name="_Toc422145646"/>
      <w:bookmarkStart w:id="794" w:name="_Toc437953267"/>
      <w:bookmarkStart w:id="795" w:name="_Toc439839329"/>
      <w:bookmarkStart w:id="796" w:name="_Toc439840876"/>
      <w:bookmarkStart w:id="797" w:name="_Toc439841017"/>
      <w:bookmarkStart w:id="798" w:name="_Toc439841655"/>
      <w:bookmarkStart w:id="799" w:name="_Toc514147591"/>
      <w:bookmarkStart w:id="800" w:name="_Toc518382277"/>
      <w:bookmarkStart w:id="801" w:name="_Toc518383458"/>
      <w:r w:rsidRPr="00801C3B">
        <w:t>Předání a převzetí díla</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14:paraId="19544C8C" w14:textId="77777777" w:rsidR="00D56BC4" w:rsidRPr="00801C3B" w:rsidRDefault="00D56BC4" w:rsidP="00256442">
      <w:pPr>
        <w:pStyle w:val="Nadpis3"/>
      </w:pPr>
      <w:r w:rsidRPr="00801C3B">
        <w:t>Organizace přejímacího řízení:</w:t>
      </w:r>
    </w:p>
    <w:p w14:paraId="520963A9"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 xml:space="preserve">Zhotovitel vyzve objednatele k přejímce </w:t>
      </w:r>
      <w:r w:rsidR="00F14ECC">
        <w:rPr>
          <w:rFonts w:ascii="Arial" w:hAnsi="Arial" w:cs="Arial"/>
          <w:sz w:val="22"/>
          <w:szCs w:val="22"/>
        </w:rPr>
        <w:t>díla</w:t>
      </w:r>
      <w:r w:rsidR="00F14ECC" w:rsidRPr="00874262">
        <w:rPr>
          <w:rFonts w:ascii="Arial" w:hAnsi="Arial" w:cs="Arial"/>
          <w:sz w:val="22"/>
          <w:szCs w:val="22"/>
        </w:rPr>
        <w:t xml:space="preserve"> </w:t>
      </w:r>
      <w:r w:rsidRPr="00874262">
        <w:rPr>
          <w:rFonts w:ascii="Arial" w:hAnsi="Arial" w:cs="Arial"/>
          <w:sz w:val="22"/>
          <w:szCs w:val="22"/>
        </w:rPr>
        <w:t xml:space="preserve">nebo smluvně dohodnuté části, která je dokončena, a to nejpozději </w:t>
      </w:r>
      <w:r w:rsidR="005622C4">
        <w:rPr>
          <w:rFonts w:ascii="Arial" w:hAnsi="Arial" w:cs="Arial"/>
          <w:sz w:val="22"/>
          <w:szCs w:val="22"/>
        </w:rPr>
        <w:t xml:space="preserve">do </w:t>
      </w:r>
      <w:r w:rsidR="00794247">
        <w:rPr>
          <w:rFonts w:ascii="Arial" w:hAnsi="Arial" w:cs="Arial"/>
          <w:sz w:val="22"/>
          <w:szCs w:val="22"/>
        </w:rPr>
        <w:t>10 pracovních</w:t>
      </w:r>
      <w:r w:rsidR="00794247" w:rsidRPr="00874262">
        <w:rPr>
          <w:rFonts w:ascii="Arial" w:hAnsi="Arial" w:cs="Arial"/>
          <w:sz w:val="22"/>
          <w:szCs w:val="22"/>
        </w:rPr>
        <w:t xml:space="preserve"> </w:t>
      </w:r>
      <w:r w:rsidRPr="00874262">
        <w:rPr>
          <w:rFonts w:ascii="Arial" w:hAnsi="Arial" w:cs="Arial"/>
          <w:sz w:val="22"/>
          <w:szCs w:val="22"/>
        </w:rPr>
        <w:t xml:space="preserve">dnů před požadovaným termínem předání, </w:t>
      </w:r>
      <w:r w:rsidR="006A5CD3" w:rsidRPr="00C20E37">
        <w:rPr>
          <w:rFonts w:ascii="Arial" w:hAnsi="Arial" w:cs="Arial"/>
          <w:sz w:val="22"/>
          <w:szCs w:val="22"/>
        </w:rPr>
        <w:t>nedohodnou-li se</w:t>
      </w:r>
      <w:r w:rsidRPr="00C20E37">
        <w:rPr>
          <w:rFonts w:ascii="Arial" w:hAnsi="Arial" w:cs="Arial"/>
          <w:sz w:val="22"/>
          <w:szCs w:val="22"/>
        </w:rPr>
        <w:t xml:space="preserve"> </w:t>
      </w:r>
      <w:r w:rsidR="006A5CD3" w:rsidRPr="00C20E37">
        <w:rPr>
          <w:rFonts w:ascii="Arial" w:hAnsi="Arial" w:cs="Arial"/>
          <w:sz w:val="22"/>
          <w:szCs w:val="22"/>
        </w:rPr>
        <w:t xml:space="preserve">strany </w:t>
      </w:r>
      <w:r w:rsidRPr="00C20E37">
        <w:rPr>
          <w:rFonts w:ascii="Arial" w:hAnsi="Arial" w:cs="Arial"/>
          <w:sz w:val="22"/>
          <w:szCs w:val="22"/>
        </w:rPr>
        <w:t>jinak.</w:t>
      </w:r>
    </w:p>
    <w:p w14:paraId="4D412B34" w14:textId="77777777" w:rsidR="00D56BC4" w:rsidRPr="00874262" w:rsidRDefault="00B81020" w:rsidP="00247537">
      <w:pPr>
        <w:numPr>
          <w:ilvl w:val="0"/>
          <w:numId w:val="3"/>
        </w:numPr>
        <w:tabs>
          <w:tab w:val="left" w:pos="993"/>
        </w:tabs>
        <w:ind w:left="1418" w:hanging="425"/>
        <w:jc w:val="both"/>
        <w:rPr>
          <w:rFonts w:ascii="Arial" w:hAnsi="Arial" w:cs="Arial"/>
          <w:sz w:val="22"/>
          <w:szCs w:val="22"/>
        </w:rPr>
      </w:pPr>
      <w:r w:rsidRPr="00704E5B">
        <w:rPr>
          <w:rFonts w:ascii="Arial" w:hAnsi="Arial" w:cs="Arial"/>
          <w:sz w:val="22"/>
          <w:szCs w:val="22"/>
        </w:rPr>
        <w:t>Na základě této výzvy bude sjednána schůzka na místě plnění (nebude-li dohodnuto jinak)</w:t>
      </w:r>
      <w:r w:rsidRPr="00874262">
        <w:rPr>
          <w:rFonts w:ascii="Arial" w:hAnsi="Arial" w:cs="Arial"/>
          <w:sz w:val="22"/>
          <w:szCs w:val="22"/>
        </w:rPr>
        <w:t xml:space="preserve"> </w:t>
      </w:r>
    </w:p>
    <w:p w14:paraId="58233771" w14:textId="77777777" w:rsidR="00D56BC4" w:rsidRPr="00874262" w:rsidRDefault="00D56BC4" w:rsidP="00247537">
      <w:pPr>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Zhotovitel přizve svého subdodavatele, je-li jeho účast nutná.</w:t>
      </w:r>
    </w:p>
    <w:p w14:paraId="5A12C3D0" w14:textId="7AC6AA0E" w:rsidR="00704E5B" w:rsidRDefault="008563C7" w:rsidP="00704E5B">
      <w:pPr>
        <w:numPr>
          <w:ilvl w:val="0"/>
          <w:numId w:val="3"/>
        </w:numPr>
        <w:tabs>
          <w:tab w:val="left" w:pos="993"/>
        </w:tabs>
        <w:ind w:left="1418" w:hanging="425"/>
        <w:jc w:val="both"/>
        <w:rPr>
          <w:rFonts w:ascii="Arial" w:hAnsi="Arial" w:cs="Arial"/>
          <w:sz w:val="22"/>
          <w:szCs w:val="22"/>
        </w:rPr>
      </w:pPr>
      <w:r w:rsidRPr="00704E5B">
        <w:rPr>
          <w:rFonts w:ascii="Arial" w:hAnsi="Arial" w:cs="Arial"/>
          <w:sz w:val="22"/>
          <w:szCs w:val="22"/>
        </w:rPr>
        <w:t>Převzetí provedeného plnění bude uskutečněno na základě tzv. „Zápisu o předání a převzetí budovy nebo stavby“</w:t>
      </w:r>
      <w:r w:rsidR="009D573D">
        <w:rPr>
          <w:rFonts w:ascii="Arial" w:hAnsi="Arial" w:cs="Arial"/>
          <w:sz w:val="22"/>
          <w:szCs w:val="22"/>
        </w:rPr>
        <w:t xml:space="preserve"> </w:t>
      </w:r>
      <w:r w:rsidR="00570041">
        <w:rPr>
          <w:rFonts w:ascii="Arial" w:hAnsi="Arial" w:cs="Arial"/>
          <w:sz w:val="22"/>
          <w:szCs w:val="22"/>
        </w:rPr>
        <w:t xml:space="preserve">dle přílohy </w:t>
      </w:r>
      <w:r w:rsidR="00570041" w:rsidRPr="00FE5603">
        <w:rPr>
          <w:rFonts w:ascii="Arial" w:hAnsi="Arial" w:cs="Arial"/>
          <w:sz w:val="22"/>
          <w:szCs w:val="22"/>
        </w:rPr>
        <w:t xml:space="preserve">č. </w:t>
      </w:r>
      <w:r w:rsidR="00F5651C">
        <w:rPr>
          <w:rFonts w:ascii="Arial" w:hAnsi="Arial" w:cs="Arial"/>
          <w:sz w:val="22"/>
          <w:szCs w:val="22"/>
        </w:rPr>
        <w:t>3</w:t>
      </w:r>
      <w:r w:rsidR="00570041">
        <w:rPr>
          <w:rFonts w:ascii="Arial" w:hAnsi="Arial" w:cs="Arial"/>
          <w:sz w:val="22"/>
          <w:szCs w:val="22"/>
        </w:rPr>
        <w:t xml:space="preserve"> těchto VTP </w:t>
      </w:r>
      <w:r w:rsidR="00433BCE">
        <w:rPr>
          <w:rFonts w:ascii="Arial" w:hAnsi="Arial" w:cs="Arial"/>
          <w:sz w:val="22"/>
          <w:szCs w:val="22"/>
        </w:rPr>
        <w:t>VN, NN</w:t>
      </w:r>
      <w:r w:rsidR="00D56BC4" w:rsidRPr="00874262">
        <w:rPr>
          <w:rFonts w:ascii="Arial" w:hAnsi="Arial" w:cs="Arial"/>
          <w:sz w:val="22"/>
          <w:szCs w:val="22"/>
        </w:rPr>
        <w:t>, který obsahuje základní technickoekonomické údaje o stavbě dle běžných zvyklostí, včetně prohlášení zhotovitele, že stavbu předává a objednatele, že odevzdávanou stavbu nebo její část přejímá. Součástí tiskopisu bude hodnocení kvality provedených prací</w:t>
      </w:r>
      <w:r w:rsidR="00433BCE">
        <w:rPr>
          <w:rFonts w:ascii="Arial" w:hAnsi="Arial" w:cs="Arial"/>
          <w:sz w:val="22"/>
          <w:szCs w:val="22"/>
        </w:rPr>
        <w:t xml:space="preserve">, </w:t>
      </w:r>
      <w:r w:rsidR="00D56BC4" w:rsidRPr="00874262">
        <w:rPr>
          <w:rFonts w:ascii="Arial" w:hAnsi="Arial" w:cs="Arial"/>
          <w:sz w:val="22"/>
          <w:szCs w:val="22"/>
        </w:rPr>
        <w:t>kvality projektové dokumentace</w:t>
      </w:r>
      <w:r w:rsidR="00447E83">
        <w:rPr>
          <w:rFonts w:ascii="Arial" w:hAnsi="Arial" w:cs="Arial"/>
          <w:sz w:val="22"/>
          <w:szCs w:val="22"/>
        </w:rPr>
        <w:t xml:space="preserve"> a BOZP</w:t>
      </w:r>
      <w:r w:rsidR="00704E5B">
        <w:rPr>
          <w:rFonts w:ascii="Arial" w:hAnsi="Arial" w:cs="Arial"/>
          <w:sz w:val="22"/>
          <w:szCs w:val="22"/>
        </w:rPr>
        <w:t>.</w:t>
      </w:r>
    </w:p>
    <w:p w14:paraId="1CEEF3A2" w14:textId="77777777" w:rsidR="00704E5B" w:rsidRDefault="00704E5B" w:rsidP="00704E5B">
      <w:pPr>
        <w:tabs>
          <w:tab w:val="left" w:pos="993"/>
        </w:tabs>
        <w:ind w:left="1418"/>
        <w:jc w:val="both"/>
        <w:rPr>
          <w:rFonts w:ascii="Arial" w:hAnsi="Arial" w:cs="Arial"/>
          <w:sz w:val="22"/>
          <w:szCs w:val="22"/>
        </w:rPr>
      </w:pPr>
    </w:p>
    <w:p w14:paraId="16054500" w14:textId="77777777" w:rsidR="00D66FBC" w:rsidRPr="00704E5B" w:rsidRDefault="00D66FBC" w:rsidP="00704E5B">
      <w:pPr>
        <w:tabs>
          <w:tab w:val="left" w:pos="993"/>
        </w:tabs>
        <w:ind w:left="993"/>
        <w:jc w:val="both"/>
        <w:rPr>
          <w:rFonts w:ascii="Arial" w:hAnsi="Arial" w:cs="Arial"/>
          <w:sz w:val="22"/>
          <w:szCs w:val="22"/>
        </w:rPr>
      </w:pPr>
      <w:r w:rsidRPr="00704E5B">
        <w:rPr>
          <w:rFonts w:ascii="Arial" w:hAnsi="Arial" w:cs="Arial"/>
          <w:sz w:val="22"/>
          <w:szCs w:val="22"/>
        </w:rPr>
        <w:lastRenderedPageBreak/>
        <w:t>V případě, že se při přejímacím řízení prokáže, že dílo není způsobilé plnit účel, kterému má sloužit a toto bude důvodem nepřevzetí díla objednatelem, zavazuje se zhotovitel uhradit objednateli veškeré náklady, které mu vznikly v souvislosti s touto zmařenou přejímkou. Jestliže objednatel odmítá dílo převzít, sepíší smluvní strany zápis, v němž uvedou svá stanoviska a jejich zdůvodnění.</w:t>
      </w:r>
    </w:p>
    <w:p w14:paraId="6334DED9" w14:textId="77777777" w:rsidR="00704E5B" w:rsidRDefault="00D66FBC" w:rsidP="00C225D2">
      <w:pPr>
        <w:widowControl w:val="0"/>
        <w:autoSpaceDE w:val="0"/>
        <w:autoSpaceDN w:val="0"/>
        <w:adjustRightInd w:val="0"/>
        <w:spacing w:before="110" w:line="253" w:lineRule="exact"/>
        <w:ind w:left="993" w:right="-7"/>
        <w:jc w:val="both"/>
        <w:rPr>
          <w:rFonts w:ascii="Arial" w:hAnsi="Arial" w:cs="Arial"/>
          <w:sz w:val="22"/>
          <w:szCs w:val="22"/>
        </w:rPr>
      </w:pPr>
      <w:r w:rsidRPr="00704E5B">
        <w:rPr>
          <w:rFonts w:ascii="Arial" w:hAnsi="Arial" w:cs="Arial"/>
          <w:sz w:val="22"/>
          <w:szCs w:val="22"/>
        </w:rPr>
        <w:t>V případě, že se při přejímacím řízení prokáže, že dílo vykazuje závady, ale je způsobilé plnit účel, kterému má sloužit, může dojít ze strany objednatele k převzetí tohoto díla s tím, že zhotovitel je povinen do doby stanovené objednatelem následně vyjmenované závady v předávacím protokolu (Zápis o předání a převzetí budovy nebo stavby) prokazateln</w:t>
      </w:r>
      <w:r w:rsidR="00704E5B" w:rsidRPr="00704E5B">
        <w:rPr>
          <w:rFonts w:ascii="Arial" w:hAnsi="Arial" w:cs="Arial"/>
          <w:sz w:val="22"/>
          <w:szCs w:val="22"/>
        </w:rPr>
        <w:t>ě odstranit na vlastní náklady.</w:t>
      </w:r>
    </w:p>
    <w:p w14:paraId="7E562077" w14:textId="77777777" w:rsidR="00C225D2" w:rsidRDefault="00D56BC4" w:rsidP="00C225D2">
      <w:pPr>
        <w:widowControl w:val="0"/>
        <w:autoSpaceDE w:val="0"/>
        <w:autoSpaceDN w:val="0"/>
        <w:adjustRightInd w:val="0"/>
        <w:spacing w:before="110" w:line="253" w:lineRule="exact"/>
        <w:ind w:left="993" w:right="-7"/>
        <w:jc w:val="both"/>
        <w:rPr>
          <w:rFonts w:ascii="Arial" w:hAnsi="Arial" w:cs="Arial"/>
          <w:sz w:val="22"/>
          <w:szCs w:val="22"/>
        </w:rPr>
      </w:pPr>
      <w:r w:rsidRPr="00874262">
        <w:rPr>
          <w:rFonts w:ascii="Arial" w:hAnsi="Arial" w:cs="Arial"/>
          <w:sz w:val="22"/>
          <w:szCs w:val="22"/>
        </w:rPr>
        <w:t>Po odstranění nedostatků, pro které objednatel odmítl dodávku převzít, opakuje se řízení v nezbytně nutném rozsahu. V takovém případě je možno k původnímu zápisu sepsat dodatek, ve kterém objednatel prohlásí, že dodávku nebo její část přejímá, zápis o převzetí je pak uzavřen podepsáním dodatku.</w:t>
      </w:r>
      <w:r w:rsidR="00C225D2" w:rsidRPr="00C225D2">
        <w:rPr>
          <w:rFonts w:ascii="Arial" w:hAnsi="Arial" w:cs="Arial"/>
          <w:sz w:val="22"/>
          <w:szCs w:val="22"/>
        </w:rPr>
        <w:t xml:space="preserve"> </w:t>
      </w:r>
    </w:p>
    <w:p w14:paraId="49287C2D" w14:textId="77777777" w:rsidR="00D56BC4" w:rsidRPr="00874262" w:rsidRDefault="00D56BC4" w:rsidP="009D3400">
      <w:pPr>
        <w:tabs>
          <w:tab w:val="left" w:pos="993"/>
        </w:tabs>
        <w:ind w:left="1418"/>
        <w:jc w:val="both"/>
        <w:rPr>
          <w:rFonts w:ascii="Arial" w:hAnsi="Arial" w:cs="Arial"/>
          <w:sz w:val="22"/>
          <w:szCs w:val="22"/>
        </w:rPr>
      </w:pPr>
    </w:p>
    <w:p w14:paraId="3130A96F" w14:textId="77777777" w:rsidR="00D56BC4" w:rsidRPr="009D3400" w:rsidRDefault="00D56BC4" w:rsidP="009D3400">
      <w:pPr>
        <w:pStyle w:val="Nadpis3"/>
      </w:pPr>
      <w:r w:rsidRPr="00801C3B">
        <w:t>Zhotovitel připraví k přejímacímu řízení nezbytné podklady zejména:</w:t>
      </w:r>
    </w:p>
    <w:p w14:paraId="32E0CE0F" w14:textId="77777777" w:rsidR="00D56BC4" w:rsidRPr="00E8416D" w:rsidRDefault="00D56BC4" w:rsidP="00D56BC4">
      <w:pPr>
        <w:rPr>
          <w:rFonts w:ascii="Arial" w:hAnsi="Arial" w:cs="Arial"/>
          <w:sz w:val="20"/>
          <w:szCs w:val="20"/>
        </w:rPr>
      </w:pPr>
    </w:p>
    <w:p w14:paraId="754DDAE8" w14:textId="77777777" w:rsidR="00D56BC4" w:rsidRPr="008E74B4" w:rsidRDefault="00D56BC4" w:rsidP="005B46E3">
      <w:pPr>
        <w:pStyle w:val="Nadpis4"/>
        <w:ind w:left="1418" w:hanging="1418"/>
      </w:pPr>
      <w:r w:rsidRPr="008E74B4">
        <w:t>Projektovou dokumentaci s vyznačenými změnami dle skutečného provedení díla ve dvou vyhotoveních (jako podklad pro zpracování dokumentace skutečného provedení příslušnou projekční kanceláří).</w:t>
      </w:r>
    </w:p>
    <w:p w14:paraId="46D3DEBB" w14:textId="77777777" w:rsidR="00D56BC4" w:rsidRPr="008E74B4" w:rsidRDefault="00D56BC4" w:rsidP="006C290B">
      <w:pPr>
        <w:pStyle w:val="Nadpis4"/>
        <w:keepNext w:val="0"/>
        <w:keepLines w:val="0"/>
        <w:widowControl w:val="0"/>
        <w:ind w:left="1418" w:hanging="1418"/>
      </w:pPr>
      <w:r w:rsidRPr="008E74B4">
        <w:t>DSPS, jejíž součástí je</w:t>
      </w:r>
      <w:r w:rsidR="00180C0F">
        <w:t>:</w:t>
      </w:r>
    </w:p>
    <w:p w14:paraId="49148DDD" w14:textId="77777777" w:rsidR="00D56BC4" w:rsidRPr="00874262" w:rsidRDefault="00D56BC4" w:rsidP="006C290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plánek skutečného provedení v tištěné verzi pro potřeby ECZR, se zakreslením změn dle skutečně provedených prací, se všemi potřebnými technickými údaji o distribučním zařízení předmětné stavby (konkrétní typy použitých podpěrných bodů a jejich vybavení, izolátorů, vodičů, kabelů, skříní, schéma zapojení, …) a navazujícím stávajícím zařízení (podpěrných bodech a vodičích), zajistí zhotovitel ve spolupráci s projektantem (aktualizace projektové dokumentace)</w:t>
      </w:r>
    </w:p>
    <w:p w14:paraId="349340A3" w14:textId="77777777" w:rsidR="00D56BC4" w:rsidRPr="00874262" w:rsidRDefault="00D56BC4" w:rsidP="006C290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geodetické zaměření v digitální i tištěné verzi pro Stavební úřad a potřeby ECZR, zajistí geodet</w:t>
      </w:r>
    </w:p>
    <w:p w14:paraId="10236F88" w14:textId="77777777" w:rsidR="00D56BC4" w:rsidRPr="00874262" w:rsidRDefault="00D56BC4" w:rsidP="006C290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DpTE (pokud je ECZR vyžadována) v digitální verzi pro aktualizaci dokumentace v GIS</w:t>
      </w:r>
    </w:p>
    <w:p w14:paraId="3A7A5E5E" w14:textId="77777777" w:rsidR="00D56BC4" w:rsidRPr="00874262" w:rsidRDefault="00D56BC4" w:rsidP="006C290B">
      <w:pPr>
        <w:widowControl w:val="0"/>
        <w:numPr>
          <w:ilvl w:val="0"/>
          <w:numId w:val="3"/>
        </w:numPr>
        <w:tabs>
          <w:tab w:val="left" w:pos="993"/>
        </w:tabs>
        <w:ind w:left="1418" w:hanging="425"/>
        <w:jc w:val="both"/>
        <w:rPr>
          <w:rFonts w:ascii="Arial" w:hAnsi="Arial" w:cs="Arial"/>
          <w:sz w:val="22"/>
          <w:szCs w:val="22"/>
        </w:rPr>
      </w:pPr>
      <w:r w:rsidRPr="00874262">
        <w:rPr>
          <w:rFonts w:ascii="Arial" w:hAnsi="Arial" w:cs="Arial"/>
          <w:sz w:val="22"/>
          <w:szCs w:val="22"/>
        </w:rPr>
        <w:t>protokol o prostorovém vytýčení stavby, pokud byl vypracován</w:t>
      </w:r>
    </w:p>
    <w:p w14:paraId="03830B34" w14:textId="77777777" w:rsidR="00D56BC4" w:rsidRPr="008D27DA" w:rsidRDefault="00D56BC4" w:rsidP="006C290B">
      <w:pPr>
        <w:pStyle w:val="Nadpis4"/>
        <w:keepNext w:val="0"/>
        <w:keepLines w:val="0"/>
        <w:ind w:left="1418" w:hanging="1418"/>
      </w:pPr>
      <w:r w:rsidRPr="00FB29D2">
        <w:t>zprávu o výchozí revizi včetně protokolů o uložení a kontrole uzemnění, měřících protokolů, protokolů o zkouškách a všech příslušných certifikátů ve třech vyhotoveních</w:t>
      </w:r>
      <w:r w:rsidR="00667FCE" w:rsidRPr="008D27DA">
        <w:t>.</w:t>
      </w:r>
    </w:p>
    <w:p w14:paraId="55516F34" w14:textId="77777777" w:rsidR="00317DB0" w:rsidRPr="00C225D2" w:rsidRDefault="00D56BC4" w:rsidP="006C290B">
      <w:pPr>
        <w:pStyle w:val="Nadpis4"/>
        <w:keepNext w:val="0"/>
        <w:keepLines w:val="0"/>
        <w:ind w:left="1418" w:hanging="1418"/>
      </w:pPr>
      <w:r w:rsidRPr="008D27DA">
        <w:t xml:space="preserve">protokoly o provedené provozní zkoušce kabelového vedení dle </w:t>
      </w:r>
      <w:r w:rsidR="00317DB0" w:rsidRPr="008D27DA">
        <w:t>příslušné normy</w:t>
      </w:r>
      <w:r w:rsidRPr="008D27DA">
        <w:t xml:space="preserve"> a pro další elektrická zařízení, pro které je předepsaná provozní zkouška. </w:t>
      </w:r>
    </w:p>
    <w:p w14:paraId="30240944" w14:textId="77777777" w:rsidR="00D56BC4" w:rsidRPr="00C225D2" w:rsidRDefault="00D56BC4" w:rsidP="006C290B">
      <w:pPr>
        <w:pStyle w:val="Nadpis4"/>
        <w:keepNext w:val="0"/>
        <w:keepLines w:val="0"/>
        <w:ind w:left="1418" w:hanging="1418"/>
      </w:pPr>
      <w:r w:rsidRPr="00C225D2">
        <w:t>stavební deník</w:t>
      </w:r>
    </w:p>
    <w:p w14:paraId="71843457" w14:textId="77777777" w:rsidR="00D56BC4" w:rsidRPr="00EF6A8B" w:rsidRDefault="00D56BC4" w:rsidP="006C290B">
      <w:pPr>
        <w:pStyle w:val="Nadpis4"/>
        <w:keepNext w:val="0"/>
        <w:keepLines w:val="0"/>
        <w:ind w:left="1418" w:hanging="1418"/>
      </w:pPr>
      <w:r w:rsidRPr="00EF6A8B">
        <w:t>plán BOZP</w:t>
      </w:r>
    </w:p>
    <w:p w14:paraId="77D8E81C" w14:textId="77777777" w:rsidR="00D56BC4" w:rsidRPr="0041117B" w:rsidRDefault="00D56BC4" w:rsidP="006C290B">
      <w:pPr>
        <w:pStyle w:val="Nadpis4"/>
        <w:keepNext w:val="0"/>
        <w:keepLines w:val="0"/>
        <w:ind w:left="1418" w:hanging="1418"/>
      </w:pPr>
      <w:r w:rsidRPr="0041117B">
        <w:t>zápisy a osvědčení o provedených zkouškách použitých materiálů, pokud se nejedná o materiál odebíraný za skladů ECZR (budou přebrány protokoly od výrobce)</w:t>
      </w:r>
    </w:p>
    <w:p w14:paraId="574D79C6" w14:textId="77777777" w:rsidR="00D56BC4" w:rsidRPr="005622C4" w:rsidRDefault="00D56BC4" w:rsidP="006C290B">
      <w:pPr>
        <w:pStyle w:val="Nadpis4"/>
        <w:keepNext w:val="0"/>
        <w:keepLines w:val="0"/>
        <w:ind w:left="1418" w:hanging="1418"/>
      </w:pPr>
      <w:r w:rsidRPr="005622C4">
        <w:t>zápisy z kontrol pracovníků ECZR v průběhu stavby (ve stavebním deníku nebo listy ze Zápisníku kontrol)</w:t>
      </w:r>
    </w:p>
    <w:p w14:paraId="524587A8" w14:textId="77777777" w:rsidR="00D56BC4" w:rsidRPr="00581037" w:rsidRDefault="00D56BC4" w:rsidP="006C290B">
      <w:pPr>
        <w:pStyle w:val="Nadpis4"/>
        <w:keepNext w:val="0"/>
        <w:keepLines w:val="0"/>
        <w:ind w:left="1418" w:hanging="1418"/>
      </w:pPr>
      <w:r w:rsidRPr="005622C4">
        <w:t>“</w:t>
      </w:r>
      <w:r w:rsidR="000E6CCB">
        <w:t xml:space="preserve">EU </w:t>
      </w:r>
      <w:r w:rsidRPr="005622C4">
        <w:t>Prohlášení o shodě”, že na stavbu byly použity výrobky a m</w:t>
      </w:r>
      <w:r w:rsidRPr="00581037">
        <w:t xml:space="preserve">ateriály podle projektové dokumentace, které splňují požadavky a podmínky zákona č. 22/1997 Sb. </w:t>
      </w:r>
    </w:p>
    <w:p w14:paraId="507212FE" w14:textId="77777777" w:rsidR="00D56BC4" w:rsidRPr="006B45EB" w:rsidRDefault="00D56BC4" w:rsidP="006C290B">
      <w:pPr>
        <w:pStyle w:val="Nadpis4"/>
        <w:keepNext w:val="0"/>
        <w:keepLines w:val="0"/>
        <w:ind w:left="1418" w:hanging="1418"/>
      </w:pPr>
      <w:r w:rsidRPr="006B45EB">
        <w:t>zápisy o prověření prací a konstrukcí zakrytých v průběhu prací nebo jejich fotodokumentace</w:t>
      </w:r>
    </w:p>
    <w:p w14:paraId="434F87BE" w14:textId="77777777" w:rsidR="00D56BC4" w:rsidRPr="006E66D5" w:rsidRDefault="00D56BC4" w:rsidP="006C290B">
      <w:pPr>
        <w:pStyle w:val="Nadpis4"/>
        <w:keepNext w:val="0"/>
        <w:keepLines w:val="0"/>
        <w:ind w:left="1418" w:hanging="1418"/>
      </w:pPr>
      <w:r w:rsidRPr="0099436D">
        <w:t>zápisy o předání a převzetí budovy nebo stavby</w:t>
      </w:r>
      <w:r w:rsidRPr="006E66D5">
        <w:t xml:space="preserve"> nebo její dokončené části </w:t>
      </w:r>
    </w:p>
    <w:p w14:paraId="5D176C52" w14:textId="77777777" w:rsidR="00D56BC4" w:rsidRPr="008563C7" w:rsidRDefault="00D56BC4" w:rsidP="006C290B">
      <w:pPr>
        <w:pStyle w:val="Nadpis4"/>
        <w:keepNext w:val="0"/>
        <w:keepLines w:val="0"/>
        <w:ind w:left="1418" w:hanging="1418"/>
      </w:pPr>
      <w:r w:rsidRPr="008563C7">
        <w:lastRenderedPageBreak/>
        <w:t>zápisy o kontrole křižovatek (souběhů) provozovateli cizích podzemních zařízení</w:t>
      </w:r>
    </w:p>
    <w:p w14:paraId="66A37FFF" w14:textId="77777777" w:rsidR="00D56BC4" w:rsidRPr="009740F3" w:rsidRDefault="00D56BC4" w:rsidP="006C290B">
      <w:pPr>
        <w:pStyle w:val="Nadpis4"/>
        <w:keepNext w:val="0"/>
        <w:keepLines w:val="0"/>
        <w:ind w:left="1418" w:hanging="1418"/>
      </w:pPr>
      <w:r w:rsidRPr="009740F3">
        <w:t>zápisy o předání povrchů majitelům nebo uživatelům pozemků (terénní úpravy)</w:t>
      </w:r>
    </w:p>
    <w:p w14:paraId="29723D4B" w14:textId="77777777" w:rsidR="00D56BC4" w:rsidRPr="009740F3" w:rsidRDefault="00D56BC4" w:rsidP="006C290B">
      <w:pPr>
        <w:pStyle w:val="Nadpis4"/>
        <w:keepNext w:val="0"/>
        <w:keepLines w:val="0"/>
        <w:ind w:left="1418" w:hanging="1418"/>
      </w:pPr>
      <w:r w:rsidRPr="009740F3">
        <w:t>doklady o likvidaci přebytečných movitých věcí (neenergetických materiálů)</w:t>
      </w:r>
    </w:p>
    <w:p w14:paraId="1EA6300E" w14:textId="77777777" w:rsidR="00D56BC4" w:rsidRPr="00346DB3" w:rsidRDefault="00D56BC4" w:rsidP="006C290B">
      <w:pPr>
        <w:pStyle w:val="Nadpis4"/>
        <w:keepNext w:val="0"/>
        <w:keepLines w:val="0"/>
        <w:ind w:left="1418" w:hanging="1418"/>
      </w:pPr>
      <w:r w:rsidRPr="00346DB3">
        <w:t xml:space="preserve">doklady o předání demontovaného materiálu objednateli </w:t>
      </w:r>
    </w:p>
    <w:p w14:paraId="688E3956" w14:textId="77777777" w:rsidR="00D56BC4" w:rsidRPr="00CB0E63" w:rsidRDefault="00D56BC4" w:rsidP="006C290B">
      <w:pPr>
        <w:pStyle w:val="Nadpis4"/>
        <w:keepNext w:val="0"/>
        <w:keepLines w:val="0"/>
        <w:ind w:left="1418" w:hanging="1418"/>
      </w:pPr>
      <w:r w:rsidRPr="002E5E0A">
        <w:t>doklad o ekologické likvidaci demontovaného materiálu (sloupy, izolátory</w:t>
      </w:r>
      <w:r w:rsidR="000E54BE" w:rsidRPr="00CB0E63">
        <w:t xml:space="preserve">, </w:t>
      </w:r>
      <w:r w:rsidR="007D635D" w:rsidRPr="00CB0E63">
        <w:t>vybouraný materiál</w:t>
      </w:r>
      <w:r w:rsidRPr="00CB0E63">
        <w:t>)</w:t>
      </w:r>
    </w:p>
    <w:p w14:paraId="333A978C" w14:textId="77777777" w:rsidR="00D56BC4" w:rsidRPr="008178AF" w:rsidRDefault="00D56BC4" w:rsidP="006C290B">
      <w:pPr>
        <w:pStyle w:val="Nadpis4"/>
        <w:keepNext w:val="0"/>
        <w:keepLines w:val="0"/>
        <w:ind w:left="1418" w:hanging="1418"/>
      </w:pPr>
      <w:r w:rsidRPr="00CB0E63">
        <w:t xml:space="preserve">podklady pro fakturaci (soupis provedených prací </w:t>
      </w:r>
      <w:r w:rsidR="009D3400">
        <w:t>– výkaz výměr, soupis</w:t>
      </w:r>
      <w:r w:rsidRPr="00CB0E63">
        <w:t xml:space="preserve"> namontovaných materiálů, vč. případných dodatků + faktura)</w:t>
      </w:r>
    </w:p>
    <w:p w14:paraId="69D4A0A3" w14:textId="77777777" w:rsidR="000E54BE" w:rsidRPr="00BE0BA7" w:rsidRDefault="00D56BC4" w:rsidP="006C290B">
      <w:pPr>
        <w:pStyle w:val="Nadpis4"/>
        <w:keepNext w:val="0"/>
        <w:keepLines w:val="0"/>
        <w:ind w:left="1418" w:hanging="1418"/>
      </w:pPr>
      <w:r w:rsidRPr="0042730E">
        <w:t xml:space="preserve">prohlášení, že zhotovitel vypořádal veškeré škody způsobené vlastníkům nebo nájemcům nemovitostí při provádění díla, pokud není ve smlouvě dohodnuto jinak </w:t>
      </w:r>
    </w:p>
    <w:p w14:paraId="1D2371B2" w14:textId="3276DAC4" w:rsidR="00D56BC4" w:rsidRPr="008D27DA" w:rsidRDefault="0038652B" w:rsidP="006C290B">
      <w:pPr>
        <w:pStyle w:val="Nadpis4"/>
        <w:keepNext w:val="0"/>
        <w:keepLines w:val="0"/>
        <w:ind w:left="1418" w:hanging="1418"/>
      </w:pPr>
      <w:r>
        <w:t>j</w:t>
      </w:r>
      <w:r w:rsidRPr="00BE0BA7">
        <w:t>sou</w:t>
      </w:r>
      <w:r w:rsidR="00D56BC4" w:rsidRPr="00BE0BA7">
        <w:t>-li některé části dokladů rozsáhlé nebo složité, vypracuje k nim zhotovitel přehledy</w:t>
      </w:r>
      <w:r w:rsidR="00D56BC4" w:rsidRPr="008D27DA">
        <w:t>.</w:t>
      </w:r>
    </w:p>
    <w:p w14:paraId="73CD8364" w14:textId="77777777" w:rsidR="00D56BC4" w:rsidRPr="00801C3B" w:rsidRDefault="00D56BC4" w:rsidP="006C290B">
      <w:pPr>
        <w:pStyle w:val="Nadpis3"/>
      </w:pPr>
      <w:r w:rsidRPr="00801C3B">
        <w:t xml:space="preserve">Zhotovitel předá výše uvedené podklady objednateli nejpozději </w:t>
      </w:r>
      <w:r w:rsidR="00647FA8">
        <w:t>2 pracovní</w:t>
      </w:r>
      <w:r w:rsidR="00647FA8" w:rsidRPr="00801C3B">
        <w:t xml:space="preserve"> </w:t>
      </w:r>
      <w:r w:rsidRPr="00801C3B">
        <w:t>dny před termínem předání stavby, nebude-li dohodnuto jinak.</w:t>
      </w:r>
    </w:p>
    <w:p w14:paraId="2E368957" w14:textId="77777777" w:rsidR="00D56BC4" w:rsidRPr="00801C3B" w:rsidRDefault="00D56BC4" w:rsidP="00256442">
      <w:pPr>
        <w:pStyle w:val="Nadpis3"/>
      </w:pPr>
      <w:r w:rsidRPr="00801C3B">
        <w:t>Objednatel není povinen převzít dokončenou část stavby, nebyla-li z důvodu na straně zhotovitele odevzdána jiná část stavby, která podle dojednaného sledu měla již být dokončena.</w:t>
      </w:r>
    </w:p>
    <w:p w14:paraId="7D3FABBD" w14:textId="77777777" w:rsidR="00D56BC4" w:rsidRPr="00801C3B" w:rsidRDefault="004011F3" w:rsidP="00256442">
      <w:pPr>
        <w:pStyle w:val="Nadpis3"/>
      </w:pPr>
      <w:r>
        <w:t>Z</w:t>
      </w:r>
      <w:r w:rsidR="00D56BC4" w:rsidRPr="00801C3B">
        <w:t xml:space="preserve">ápis o </w:t>
      </w:r>
      <w:r w:rsidR="00933C8E">
        <w:t xml:space="preserve">předání a </w:t>
      </w:r>
      <w:r w:rsidR="00D56BC4" w:rsidRPr="00801C3B">
        <w:t xml:space="preserve">převzetí </w:t>
      </w:r>
      <w:r w:rsidR="00933C8E">
        <w:t xml:space="preserve">stavby </w:t>
      </w:r>
      <w:r w:rsidRPr="00801C3B">
        <w:t xml:space="preserve">pořizuje </w:t>
      </w:r>
      <w:r w:rsidR="00D56BC4" w:rsidRPr="00801C3B">
        <w:t>objednatel. Obsah zápisu musí být přizpůsoben povaze a rozsahu prací.</w:t>
      </w:r>
    </w:p>
    <w:p w14:paraId="0EAC6966" w14:textId="77777777" w:rsidR="00D56BC4" w:rsidRDefault="00D56BC4" w:rsidP="00256442">
      <w:pPr>
        <w:pStyle w:val="Nadpis3"/>
      </w:pPr>
      <w:r w:rsidRPr="00801C3B">
        <w:t xml:space="preserve">Je-li zápis o </w:t>
      </w:r>
      <w:r w:rsidR="00933C8E">
        <w:t xml:space="preserve">předání a </w:t>
      </w:r>
      <w:r w:rsidR="00933C8E" w:rsidRPr="00801C3B">
        <w:t xml:space="preserve">převzetí </w:t>
      </w:r>
      <w:r w:rsidR="00933C8E">
        <w:t>stavby</w:t>
      </w:r>
      <w:r w:rsidRPr="00801C3B">
        <w:t xml:space="preserve"> </w:t>
      </w:r>
      <w:r w:rsidR="009D3400">
        <w:t xml:space="preserve">(předávací protokol) </w:t>
      </w:r>
      <w:r w:rsidRPr="00801C3B">
        <w:t xml:space="preserve">podepsán zhotovitelem i objednatelem, považují se veškeré údaje o opatřeních a lhůtách v zápise uvedené za dohodnuté, pokud některý z účastníků přejímacího řízení v zápise neuvede, že s určitými body zápisu nesouhlasí. Jestliže v zápise objednatel popsal vady nebo uvedl, jak se projevují, platí, že tím je zhotovitel povinen vady odstranit na své náklady. Zhotoviteli budou následné fakturovány všechny náklady vzniknuvší </w:t>
      </w:r>
      <w:r w:rsidR="00C06891">
        <w:t>objednateli</w:t>
      </w:r>
      <w:r w:rsidRPr="00801C3B">
        <w:t xml:space="preserve"> v důsledku odstraňování zjištěných nedostatků nejen v přejímaném novém zařízení ale i v zařízení v záruční době.</w:t>
      </w:r>
    </w:p>
    <w:p w14:paraId="07542BB9" w14:textId="77777777" w:rsidR="00647FA8" w:rsidRPr="00647FA8" w:rsidRDefault="00647FA8" w:rsidP="009D3400">
      <w:pPr>
        <w:pStyle w:val="Nadpis3"/>
        <w:numPr>
          <w:ilvl w:val="0"/>
          <w:numId w:val="0"/>
        </w:numPr>
        <w:ind w:left="1004"/>
      </w:pPr>
      <w:r>
        <w:t>Kontrola výkazu výměr a vykázaného materiálu v </w:t>
      </w:r>
      <w:r w:rsidR="00433625">
        <w:t>E</w:t>
      </w:r>
      <w:r>
        <w:t xml:space="preserve">xtranetu není součástí zápisu o předání a převzetí stavby. Vlastní kontrola bude ze strany objednatele provedena do </w:t>
      </w:r>
      <w:r w:rsidR="00A12DD6">
        <w:t>5</w:t>
      </w:r>
      <w:r w:rsidR="00581EA7">
        <w:t xml:space="preserve"> pracovních dnů</w:t>
      </w:r>
      <w:r w:rsidR="009D3400">
        <w:t xml:space="preserve"> od převzetí stavby objednatelem.</w:t>
      </w:r>
    </w:p>
    <w:p w14:paraId="431E1E7D" w14:textId="77777777" w:rsidR="00D56BC4" w:rsidRPr="00801C3B" w:rsidRDefault="00D56BC4" w:rsidP="00256442">
      <w:pPr>
        <w:pStyle w:val="Nadpis3"/>
      </w:pPr>
      <w:r w:rsidRPr="00801C3B">
        <w:t>V případě předčasného užívání zařízení objednatelem, je tento povinen zabezpečit provoz tak, aby nebránil dokončování prací zhotovitele. Pokud je ve smlouvě o dílo dohodnut zkušební provoz, je objednatel oprávněn od zhotovitele dílo převzít do zkušebního provozu a dle dohodnutých podmínek je provozovat. Konečné předání a převzetí díla objednatelem od zhotovitele bude v tomto případě provedeno až po úspěšném uplynutí zkušebního provozu.</w:t>
      </w:r>
    </w:p>
    <w:p w14:paraId="758489C8" w14:textId="77777777" w:rsidR="002F19E6" w:rsidRDefault="002F19E6" w:rsidP="00024C83">
      <w:pPr>
        <w:widowControl w:val="0"/>
        <w:autoSpaceDE w:val="0"/>
        <w:autoSpaceDN w:val="0"/>
        <w:adjustRightInd w:val="0"/>
        <w:spacing w:before="110" w:line="253" w:lineRule="exact"/>
        <w:ind w:left="709" w:right="-7"/>
        <w:jc w:val="both"/>
        <w:rPr>
          <w:rFonts w:ascii="Arial" w:hAnsi="Arial" w:cs="Arial"/>
          <w:sz w:val="22"/>
          <w:szCs w:val="22"/>
        </w:rPr>
      </w:pPr>
    </w:p>
    <w:p w14:paraId="78A6BED4" w14:textId="77777777" w:rsidR="00D56BC4" w:rsidRPr="00801C3B" w:rsidRDefault="00D56BC4" w:rsidP="007E7055">
      <w:pPr>
        <w:pStyle w:val="Nadpis2"/>
      </w:pPr>
      <w:bookmarkStart w:id="802" w:name="_Toc405439371"/>
      <w:bookmarkStart w:id="803" w:name="_Toc405443046"/>
      <w:bookmarkStart w:id="804" w:name="_Toc405443181"/>
      <w:bookmarkStart w:id="805" w:name="_Toc405445868"/>
      <w:bookmarkStart w:id="806" w:name="_Toc405446582"/>
      <w:bookmarkStart w:id="807" w:name="_Toc405446882"/>
      <w:bookmarkStart w:id="808" w:name="_Toc405446922"/>
      <w:bookmarkStart w:id="809" w:name="_Toc405446962"/>
      <w:bookmarkStart w:id="810" w:name="_Toc405549584"/>
      <w:bookmarkStart w:id="811" w:name="_Toc405964313"/>
      <w:bookmarkStart w:id="812" w:name="_Toc408827093"/>
      <w:bookmarkStart w:id="813" w:name="_Toc408827232"/>
      <w:bookmarkStart w:id="814" w:name="_Toc408827928"/>
      <w:bookmarkStart w:id="815" w:name="_Toc408827969"/>
      <w:bookmarkStart w:id="816" w:name="_Toc408828016"/>
      <w:bookmarkStart w:id="817" w:name="_Toc408828057"/>
      <w:bookmarkStart w:id="818" w:name="_Toc417025929"/>
      <w:bookmarkStart w:id="819" w:name="_Toc422145647"/>
      <w:bookmarkStart w:id="820" w:name="_Toc437953268"/>
      <w:bookmarkStart w:id="821" w:name="_Toc439839330"/>
      <w:bookmarkStart w:id="822" w:name="_Toc439840877"/>
      <w:bookmarkStart w:id="823" w:name="_Toc439841018"/>
      <w:bookmarkStart w:id="824" w:name="_Toc439841656"/>
      <w:bookmarkStart w:id="825" w:name="_Toc514147592"/>
      <w:bookmarkStart w:id="826" w:name="_Toc518382278"/>
      <w:bookmarkStart w:id="827" w:name="_Toc518383459"/>
      <w:r w:rsidRPr="00801C3B">
        <w:t>Zásady pro označování staveniště</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2FF3D0EA" w14:textId="77777777" w:rsidR="00D56BC4" w:rsidRPr="00801C3B" w:rsidRDefault="00D56BC4" w:rsidP="00256442">
      <w:pPr>
        <w:pStyle w:val="Nadpis3"/>
      </w:pPr>
      <w:r w:rsidRPr="00801C3B">
        <w:t>V souladu s platným zněním stavebního zákona č. 183/2006 Sb. a souvisejícími vyhláškami je povinen stavebník před zahájením stavby umístit označovací štítek stavby na viditelném místě u vstupu na staveniště a ponechat jej tam až do kolaudace stavby. Stavby organizací se mohou označit jiným vhodným způsobem (např. tabulí) s uvedením údajů ze štítku.</w:t>
      </w:r>
    </w:p>
    <w:p w14:paraId="37A26B43" w14:textId="77777777" w:rsidR="00D56BC4" w:rsidRPr="00801C3B" w:rsidRDefault="00D56BC4" w:rsidP="00256442">
      <w:pPr>
        <w:pStyle w:val="Nadpis3"/>
      </w:pPr>
      <w:r w:rsidRPr="00801C3B">
        <w:t xml:space="preserve">S ohledem na specifiku staveb prováděných pro </w:t>
      </w:r>
      <w:r w:rsidR="009D3400">
        <w:t>o</w:t>
      </w:r>
      <w:r w:rsidR="00581EA7">
        <w:t>bjednatele</w:t>
      </w:r>
      <w:r w:rsidR="00581EA7" w:rsidRPr="00801C3B">
        <w:t xml:space="preserve"> </w:t>
      </w:r>
      <w:r w:rsidRPr="00801C3B">
        <w:t>bude označování prováděno doplňkovým označovacím štítkem, na kterém budou uvedeny všechny potřebné údaje.</w:t>
      </w:r>
    </w:p>
    <w:p w14:paraId="6CF9C367" w14:textId="77777777" w:rsidR="00D56BC4" w:rsidRPr="009D3400" w:rsidRDefault="00D56BC4" w:rsidP="009D3400">
      <w:pPr>
        <w:pStyle w:val="Nadpis3"/>
        <w:numPr>
          <w:ilvl w:val="0"/>
          <w:numId w:val="0"/>
        </w:numPr>
        <w:ind w:left="1004"/>
      </w:pPr>
      <w:r w:rsidRPr="009D3400">
        <w:lastRenderedPageBreak/>
        <w:t>Za správné označení je zodpovědný zhotovitel stavby.</w:t>
      </w:r>
    </w:p>
    <w:p w14:paraId="44CA2CFF" w14:textId="77777777" w:rsidR="00D56BC4" w:rsidRPr="003D1DAE" w:rsidRDefault="00D56BC4" w:rsidP="003D1DAE">
      <w:pPr>
        <w:pStyle w:val="Nadpis4"/>
      </w:pPr>
      <w:r w:rsidRPr="003D1DAE">
        <w:t>Stavby transformoven, rozvoden a ostatní stavby:</w:t>
      </w:r>
    </w:p>
    <w:p w14:paraId="1B2CFFBE" w14:textId="77777777" w:rsidR="00D56BC4" w:rsidRPr="009D3400" w:rsidRDefault="00D56BC4" w:rsidP="009D3400">
      <w:pPr>
        <w:pStyle w:val="Nadpis3"/>
        <w:numPr>
          <w:ilvl w:val="0"/>
          <w:numId w:val="0"/>
        </w:numPr>
        <w:ind w:left="1004"/>
      </w:pPr>
      <w:r w:rsidRPr="009D3400">
        <w:t>Štítek, který bude vložen do průhledné fóliové obálky, se viditelně umístí:</w:t>
      </w:r>
    </w:p>
    <w:p w14:paraId="285BCBFB"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staveništi,</w:t>
      </w:r>
    </w:p>
    <w:p w14:paraId="64AD1940"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objekt GZS (pokud je zřízeno),</w:t>
      </w:r>
    </w:p>
    <w:p w14:paraId="5FAE8783"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za sklo stojícího vozidla zhotovitele (pokud je používáno k činnosti na staveništi, které je přístupné veřejnosti).</w:t>
      </w:r>
    </w:p>
    <w:p w14:paraId="45918F92" w14:textId="77777777" w:rsidR="00D56BC4" w:rsidRPr="003D1DAE" w:rsidRDefault="00D56BC4" w:rsidP="003D1DAE">
      <w:pPr>
        <w:pStyle w:val="Nadpis4"/>
      </w:pPr>
      <w:r w:rsidRPr="003D1DAE">
        <w:t>Liniové stavby:</w:t>
      </w:r>
    </w:p>
    <w:p w14:paraId="7C3DABDA" w14:textId="77777777" w:rsidR="00D56BC4" w:rsidRPr="009D3400" w:rsidRDefault="00D56BC4" w:rsidP="009D3400">
      <w:pPr>
        <w:pStyle w:val="Nadpis3"/>
        <w:numPr>
          <w:ilvl w:val="0"/>
          <w:numId w:val="0"/>
        </w:numPr>
        <w:ind w:left="1004"/>
      </w:pPr>
      <w:r w:rsidRPr="009D3400">
        <w:t>Štítek, který bude vložen do průhledné fóliové obálky, se viditelně umístí:</w:t>
      </w:r>
    </w:p>
    <w:p w14:paraId="64F6C5E6"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staveništi,</w:t>
      </w:r>
    </w:p>
    <w:p w14:paraId="6A13048F"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na objekt GZS (pokud je zřízen),</w:t>
      </w:r>
    </w:p>
    <w:p w14:paraId="76A2D363"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za sklo stojícího vozidla zhotovitele (pokud je používáno k činnosti na staveništi, které je přístupné veřejnosti),</w:t>
      </w:r>
    </w:p>
    <w:p w14:paraId="5F947D51" w14:textId="77777777" w:rsidR="00D56BC4" w:rsidRPr="00024C83"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v obcích na veřejné vývěsní tabuli,</w:t>
      </w:r>
    </w:p>
    <w:p w14:paraId="5E986C1C" w14:textId="77777777" w:rsidR="00D56BC4" w:rsidRDefault="00D56BC4" w:rsidP="00247537">
      <w:pPr>
        <w:numPr>
          <w:ilvl w:val="0"/>
          <w:numId w:val="3"/>
        </w:numPr>
        <w:tabs>
          <w:tab w:val="left" w:pos="993"/>
        </w:tabs>
        <w:ind w:left="1418" w:hanging="425"/>
        <w:jc w:val="both"/>
        <w:rPr>
          <w:rFonts w:ascii="Arial" w:hAnsi="Arial" w:cs="Arial"/>
          <w:sz w:val="22"/>
          <w:szCs w:val="22"/>
        </w:rPr>
      </w:pPr>
      <w:r w:rsidRPr="00024C83">
        <w:rPr>
          <w:rFonts w:ascii="Arial" w:hAnsi="Arial" w:cs="Arial"/>
          <w:sz w:val="22"/>
          <w:szCs w:val="22"/>
        </w:rPr>
        <w:t>ve větších obcích a městech na začátku a konci, popřípadě ještě uprostřed ulice (podle její délky). Upevnění buď se souhlasem majitele</w:t>
      </w:r>
      <w:r w:rsidRPr="00874262">
        <w:rPr>
          <w:rFonts w:ascii="Arial" w:hAnsi="Arial" w:cs="Arial"/>
          <w:sz w:val="22"/>
          <w:szCs w:val="22"/>
        </w:rPr>
        <w:t xml:space="preserve"> na vchodových d</w:t>
      </w:r>
      <w:r w:rsidR="003C2904">
        <w:rPr>
          <w:rFonts w:ascii="Arial" w:hAnsi="Arial" w:cs="Arial"/>
          <w:sz w:val="22"/>
          <w:szCs w:val="22"/>
        </w:rPr>
        <w:t xml:space="preserve">veřích, </w:t>
      </w:r>
      <w:r w:rsidRPr="00874262">
        <w:rPr>
          <w:rFonts w:ascii="Arial" w:hAnsi="Arial" w:cs="Arial"/>
          <w:sz w:val="22"/>
          <w:szCs w:val="22"/>
        </w:rPr>
        <w:t>nebo na oplocení objektu.</w:t>
      </w:r>
    </w:p>
    <w:p w14:paraId="1878464A" w14:textId="77777777" w:rsidR="00CD7885" w:rsidRDefault="00CD7885" w:rsidP="00CD7885">
      <w:pPr>
        <w:tabs>
          <w:tab w:val="left" w:pos="993"/>
        </w:tabs>
        <w:jc w:val="both"/>
        <w:rPr>
          <w:rFonts w:ascii="Arial" w:hAnsi="Arial" w:cs="Arial"/>
          <w:sz w:val="22"/>
          <w:szCs w:val="22"/>
        </w:rPr>
      </w:pPr>
    </w:p>
    <w:p w14:paraId="592D4FBC" w14:textId="77777777" w:rsidR="00CD7885" w:rsidRDefault="00CD7885" w:rsidP="00CD7885">
      <w:pPr>
        <w:tabs>
          <w:tab w:val="left" w:pos="993"/>
        </w:tabs>
        <w:jc w:val="both"/>
        <w:rPr>
          <w:rFonts w:ascii="Arial" w:hAnsi="Arial" w:cs="Arial"/>
          <w:sz w:val="22"/>
          <w:szCs w:val="22"/>
        </w:rPr>
      </w:pPr>
    </w:p>
    <w:p w14:paraId="3A58CABF" w14:textId="77777777" w:rsidR="00CD7885" w:rsidRDefault="00CD7885" w:rsidP="00CD7885">
      <w:pPr>
        <w:tabs>
          <w:tab w:val="left" w:pos="993"/>
        </w:tabs>
        <w:jc w:val="both"/>
        <w:rPr>
          <w:rFonts w:ascii="Arial" w:hAnsi="Arial" w:cs="Arial"/>
          <w:sz w:val="22"/>
          <w:szCs w:val="22"/>
        </w:rPr>
      </w:pPr>
    </w:p>
    <w:p w14:paraId="7B66C6FE" w14:textId="77777777" w:rsidR="00CD7885" w:rsidRDefault="00CD7885" w:rsidP="00CD7885">
      <w:pPr>
        <w:tabs>
          <w:tab w:val="left" w:pos="993"/>
        </w:tabs>
        <w:jc w:val="both"/>
        <w:rPr>
          <w:rFonts w:ascii="Arial" w:hAnsi="Arial" w:cs="Arial"/>
          <w:sz w:val="22"/>
          <w:szCs w:val="22"/>
        </w:rPr>
      </w:pPr>
    </w:p>
    <w:p w14:paraId="30ECF4A9" w14:textId="77777777" w:rsidR="00CD7885" w:rsidRDefault="00CD7885" w:rsidP="00CD7885">
      <w:pPr>
        <w:tabs>
          <w:tab w:val="left" w:pos="993"/>
        </w:tabs>
        <w:jc w:val="both"/>
        <w:rPr>
          <w:rFonts w:ascii="Arial" w:hAnsi="Arial" w:cs="Arial"/>
          <w:sz w:val="22"/>
          <w:szCs w:val="22"/>
        </w:rPr>
      </w:pPr>
    </w:p>
    <w:p w14:paraId="0D72D0F0" w14:textId="77777777" w:rsidR="00CD7885" w:rsidRDefault="00CD7885" w:rsidP="00CD7885">
      <w:pPr>
        <w:tabs>
          <w:tab w:val="left" w:pos="993"/>
        </w:tabs>
        <w:jc w:val="both"/>
        <w:rPr>
          <w:rFonts w:ascii="Arial" w:hAnsi="Arial" w:cs="Arial"/>
          <w:sz w:val="22"/>
          <w:szCs w:val="22"/>
        </w:rPr>
      </w:pPr>
    </w:p>
    <w:p w14:paraId="08C63CFD" w14:textId="77777777" w:rsidR="007056AF" w:rsidRDefault="007056AF">
      <w:pPr>
        <w:rPr>
          <w:rFonts w:ascii="Arial" w:hAnsi="Arial" w:cs="Arial"/>
          <w:b/>
          <w:sz w:val="22"/>
          <w:szCs w:val="22"/>
        </w:rPr>
      </w:pPr>
      <w:r>
        <w:rPr>
          <w:rFonts w:ascii="Arial" w:hAnsi="Arial" w:cs="Arial"/>
          <w:b/>
          <w:sz w:val="22"/>
          <w:szCs w:val="22"/>
        </w:rPr>
        <w:br w:type="page"/>
      </w:r>
    </w:p>
    <w:p w14:paraId="381E796C" w14:textId="77777777" w:rsidR="00CD7885" w:rsidRPr="00BE0BA7" w:rsidRDefault="00996712" w:rsidP="00BE0BA7">
      <w:pPr>
        <w:rPr>
          <w:rFonts w:ascii="Arial" w:hAnsi="Arial" w:cs="Arial"/>
          <w:b/>
          <w:sz w:val="22"/>
          <w:szCs w:val="22"/>
        </w:rPr>
      </w:pPr>
      <w:r>
        <w:rPr>
          <w:rFonts w:ascii="Arial" w:hAnsi="Arial" w:cs="Arial"/>
          <w:b/>
          <w:sz w:val="22"/>
          <w:szCs w:val="22"/>
        </w:rPr>
        <w:lastRenderedPageBreak/>
        <w:t>B2</w:t>
      </w:r>
      <w:r w:rsidR="00BE0BA7" w:rsidRPr="00BE0BA7">
        <w:rPr>
          <w:rFonts w:ascii="Arial" w:hAnsi="Arial" w:cs="Arial"/>
          <w:b/>
          <w:sz w:val="22"/>
          <w:szCs w:val="22"/>
        </w:rPr>
        <w:t xml:space="preserve">.  </w:t>
      </w:r>
      <w:r w:rsidR="004C3911" w:rsidRPr="00BE0BA7">
        <w:rPr>
          <w:rFonts w:ascii="Arial" w:hAnsi="Arial" w:cs="Arial"/>
          <w:b/>
          <w:sz w:val="22"/>
          <w:szCs w:val="22"/>
        </w:rPr>
        <w:t>Technické podmínky dodávek pro oblast realizace BO a odstranění poruch a havárií na zařízení VN, NN pro E.ON Czech</w:t>
      </w:r>
    </w:p>
    <w:p w14:paraId="0424F0F7" w14:textId="77777777" w:rsidR="004C3911" w:rsidRDefault="004C3911" w:rsidP="00CD7885">
      <w:pPr>
        <w:tabs>
          <w:tab w:val="left" w:pos="993"/>
        </w:tabs>
        <w:jc w:val="both"/>
        <w:rPr>
          <w:rFonts w:ascii="Arial" w:hAnsi="Arial" w:cs="Arial"/>
          <w:sz w:val="22"/>
          <w:szCs w:val="22"/>
        </w:rPr>
      </w:pPr>
    </w:p>
    <w:p w14:paraId="13F65C93" w14:textId="47294E15" w:rsidR="0038652B" w:rsidRDefault="00AF1C20" w:rsidP="0038652B">
      <w:pPr>
        <w:pStyle w:val="Obsah2"/>
        <w:rPr>
          <w:rFonts w:asciiTheme="minorHAnsi" w:eastAsiaTheme="minorEastAsia" w:hAnsiTheme="minorHAnsi" w:cstheme="minorBidi"/>
          <w:smallCaps w:val="0"/>
          <w:noProof/>
          <w:szCs w:val="22"/>
        </w:rPr>
      </w:pPr>
      <w:r w:rsidRPr="009E1F55">
        <w:rPr>
          <w:b/>
          <w:caps/>
        </w:rPr>
        <w:fldChar w:fldCharType="begin"/>
      </w:r>
      <w:r w:rsidRPr="009E1F55">
        <w:rPr>
          <w:noProof/>
        </w:rPr>
        <w:instrText xml:space="preserve"> TOC \o "1-2" \f \h \z \u </w:instrText>
      </w:r>
      <w:r w:rsidRPr="009E1F55">
        <w:rPr>
          <w:b/>
          <w:caps/>
        </w:rPr>
        <w:fldChar w:fldCharType="separate"/>
      </w:r>
    </w:p>
    <w:p w14:paraId="6D4A3171" w14:textId="2902492B" w:rsidR="0038652B" w:rsidRDefault="00FE472D">
      <w:pPr>
        <w:pStyle w:val="Obsah2"/>
        <w:rPr>
          <w:rFonts w:asciiTheme="minorHAnsi" w:eastAsiaTheme="minorEastAsia" w:hAnsiTheme="minorHAnsi" w:cstheme="minorBidi"/>
          <w:smallCaps w:val="0"/>
          <w:noProof/>
          <w:szCs w:val="22"/>
        </w:rPr>
      </w:pPr>
      <w:hyperlink w:anchor="_Toc518383460" w:history="1">
        <w:r w:rsidR="0038652B" w:rsidRPr="00E76FAF">
          <w:rPr>
            <w:rStyle w:val="Hypertextovodkaz"/>
            <w:noProof/>
          </w:rPr>
          <w:t>34.</w:t>
        </w:r>
        <w:r w:rsidR="0038652B">
          <w:rPr>
            <w:rFonts w:asciiTheme="minorHAnsi" w:eastAsiaTheme="minorEastAsia" w:hAnsiTheme="minorHAnsi" w:cstheme="minorBidi"/>
            <w:smallCaps w:val="0"/>
            <w:noProof/>
            <w:szCs w:val="22"/>
          </w:rPr>
          <w:tab/>
        </w:r>
        <w:r w:rsidR="0038652B" w:rsidRPr="00E76FAF">
          <w:rPr>
            <w:rStyle w:val="Hypertextovodkaz"/>
            <w:noProof/>
          </w:rPr>
          <w:t>Provedení díla</w:t>
        </w:r>
        <w:r w:rsidR="0038652B">
          <w:rPr>
            <w:noProof/>
            <w:webHidden/>
          </w:rPr>
          <w:tab/>
        </w:r>
        <w:r w:rsidR="0038652B">
          <w:rPr>
            <w:noProof/>
            <w:webHidden/>
          </w:rPr>
          <w:fldChar w:fldCharType="begin"/>
        </w:r>
        <w:r w:rsidR="0038652B">
          <w:rPr>
            <w:noProof/>
            <w:webHidden/>
          </w:rPr>
          <w:instrText xml:space="preserve"> PAGEREF _Toc518383460 \h </w:instrText>
        </w:r>
        <w:r w:rsidR="0038652B">
          <w:rPr>
            <w:noProof/>
            <w:webHidden/>
          </w:rPr>
        </w:r>
        <w:r w:rsidR="0038652B">
          <w:rPr>
            <w:noProof/>
            <w:webHidden/>
          </w:rPr>
          <w:fldChar w:fldCharType="separate"/>
        </w:r>
        <w:r w:rsidR="00BE7675">
          <w:rPr>
            <w:noProof/>
            <w:webHidden/>
          </w:rPr>
          <w:t>30</w:t>
        </w:r>
        <w:r w:rsidR="0038652B">
          <w:rPr>
            <w:noProof/>
            <w:webHidden/>
          </w:rPr>
          <w:fldChar w:fldCharType="end"/>
        </w:r>
      </w:hyperlink>
    </w:p>
    <w:p w14:paraId="5257A52D" w14:textId="50EA2EDF" w:rsidR="0038652B" w:rsidRDefault="00FE472D">
      <w:pPr>
        <w:pStyle w:val="Obsah2"/>
        <w:rPr>
          <w:rFonts w:asciiTheme="minorHAnsi" w:eastAsiaTheme="minorEastAsia" w:hAnsiTheme="minorHAnsi" w:cstheme="minorBidi"/>
          <w:smallCaps w:val="0"/>
          <w:noProof/>
          <w:szCs w:val="22"/>
        </w:rPr>
      </w:pPr>
      <w:hyperlink w:anchor="_Toc518383461" w:history="1">
        <w:r w:rsidR="0038652B" w:rsidRPr="00E76FAF">
          <w:rPr>
            <w:rStyle w:val="Hypertextovodkaz"/>
            <w:noProof/>
          </w:rPr>
          <w:t>35.</w:t>
        </w:r>
        <w:r w:rsidR="0038652B">
          <w:rPr>
            <w:rFonts w:asciiTheme="minorHAnsi" w:eastAsiaTheme="minorEastAsia" w:hAnsiTheme="minorHAnsi" w:cstheme="minorBidi"/>
            <w:smallCaps w:val="0"/>
            <w:noProof/>
            <w:szCs w:val="22"/>
          </w:rPr>
          <w:tab/>
        </w:r>
        <w:r w:rsidR="0038652B" w:rsidRPr="00E76FAF">
          <w:rPr>
            <w:rStyle w:val="Hypertextovodkaz"/>
            <w:noProof/>
          </w:rPr>
          <w:t>Staveniště a jeho předání</w:t>
        </w:r>
        <w:r w:rsidR="0038652B">
          <w:rPr>
            <w:noProof/>
            <w:webHidden/>
          </w:rPr>
          <w:tab/>
        </w:r>
        <w:r w:rsidR="0038652B">
          <w:rPr>
            <w:noProof/>
            <w:webHidden/>
          </w:rPr>
          <w:fldChar w:fldCharType="begin"/>
        </w:r>
        <w:r w:rsidR="0038652B">
          <w:rPr>
            <w:noProof/>
            <w:webHidden/>
          </w:rPr>
          <w:instrText xml:space="preserve"> PAGEREF _Toc518383461 \h </w:instrText>
        </w:r>
        <w:r w:rsidR="0038652B">
          <w:rPr>
            <w:noProof/>
            <w:webHidden/>
          </w:rPr>
        </w:r>
        <w:r w:rsidR="0038652B">
          <w:rPr>
            <w:noProof/>
            <w:webHidden/>
          </w:rPr>
          <w:fldChar w:fldCharType="separate"/>
        </w:r>
        <w:r w:rsidR="00BE7675">
          <w:rPr>
            <w:noProof/>
            <w:webHidden/>
          </w:rPr>
          <w:t>30</w:t>
        </w:r>
        <w:r w:rsidR="0038652B">
          <w:rPr>
            <w:noProof/>
            <w:webHidden/>
          </w:rPr>
          <w:fldChar w:fldCharType="end"/>
        </w:r>
      </w:hyperlink>
    </w:p>
    <w:p w14:paraId="07688332" w14:textId="618AE3C8" w:rsidR="0038652B" w:rsidRDefault="00FE472D">
      <w:pPr>
        <w:pStyle w:val="Obsah2"/>
        <w:rPr>
          <w:rFonts w:asciiTheme="minorHAnsi" w:eastAsiaTheme="minorEastAsia" w:hAnsiTheme="minorHAnsi" w:cstheme="minorBidi"/>
          <w:smallCaps w:val="0"/>
          <w:noProof/>
          <w:szCs w:val="22"/>
        </w:rPr>
      </w:pPr>
      <w:hyperlink w:anchor="_Toc518383462" w:history="1">
        <w:r w:rsidR="0038652B" w:rsidRPr="00E76FAF">
          <w:rPr>
            <w:rStyle w:val="Hypertextovodkaz"/>
            <w:noProof/>
          </w:rPr>
          <w:t>36.</w:t>
        </w:r>
        <w:r w:rsidR="0038652B">
          <w:rPr>
            <w:rFonts w:asciiTheme="minorHAnsi" w:eastAsiaTheme="minorEastAsia" w:hAnsiTheme="minorHAnsi" w:cstheme="minorBidi"/>
            <w:smallCaps w:val="0"/>
            <w:noProof/>
            <w:szCs w:val="22"/>
          </w:rPr>
          <w:tab/>
        </w:r>
        <w:r w:rsidR="0038652B" w:rsidRPr="00E76FAF">
          <w:rPr>
            <w:rStyle w:val="Hypertextovodkaz"/>
            <w:noProof/>
          </w:rPr>
          <w:t>Bezpečnost a ochrana zdraví při práci</w:t>
        </w:r>
        <w:r w:rsidR="0038652B">
          <w:rPr>
            <w:noProof/>
            <w:webHidden/>
          </w:rPr>
          <w:tab/>
        </w:r>
        <w:r w:rsidR="0038652B">
          <w:rPr>
            <w:noProof/>
            <w:webHidden/>
          </w:rPr>
          <w:fldChar w:fldCharType="begin"/>
        </w:r>
        <w:r w:rsidR="0038652B">
          <w:rPr>
            <w:noProof/>
            <w:webHidden/>
          </w:rPr>
          <w:instrText xml:space="preserve"> PAGEREF _Toc518383462 \h </w:instrText>
        </w:r>
        <w:r w:rsidR="0038652B">
          <w:rPr>
            <w:noProof/>
            <w:webHidden/>
          </w:rPr>
        </w:r>
        <w:r w:rsidR="0038652B">
          <w:rPr>
            <w:noProof/>
            <w:webHidden/>
          </w:rPr>
          <w:fldChar w:fldCharType="separate"/>
        </w:r>
        <w:r w:rsidR="00BE7675">
          <w:rPr>
            <w:noProof/>
            <w:webHidden/>
          </w:rPr>
          <w:t>31</w:t>
        </w:r>
        <w:r w:rsidR="0038652B">
          <w:rPr>
            <w:noProof/>
            <w:webHidden/>
          </w:rPr>
          <w:fldChar w:fldCharType="end"/>
        </w:r>
      </w:hyperlink>
    </w:p>
    <w:p w14:paraId="4F7DD274" w14:textId="00A6A64D" w:rsidR="0038652B" w:rsidRDefault="00FE472D">
      <w:pPr>
        <w:pStyle w:val="Obsah2"/>
        <w:rPr>
          <w:rFonts w:asciiTheme="minorHAnsi" w:eastAsiaTheme="minorEastAsia" w:hAnsiTheme="minorHAnsi" w:cstheme="minorBidi"/>
          <w:smallCaps w:val="0"/>
          <w:noProof/>
          <w:szCs w:val="22"/>
        </w:rPr>
      </w:pPr>
      <w:hyperlink w:anchor="_Toc518383463" w:history="1">
        <w:r w:rsidR="0038652B" w:rsidRPr="00E76FAF">
          <w:rPr>
            <w:rStyle w:val="Hypertextovodkaz"/>
            <w:noProof/>
          </w:rPr>
          <w:t>37.</w:t>
        </w:r>
        <w:r w:rsidR="0038652B">
          <w:rPr>
            <w:rFonts w:asciiTheme="minorHAnsi" w:eastAsiaTheme="minorEastAsia" w:hAnsiTheme="minorHAnsi" w:cstheme="minorBidi"/>
            <w:smallCaps w:val="0"/>
            <w:noProof/>
            <w:szCs w:val="22"/>
          </w:rPr>
          <w:tab/>
        </w:r>
        <w:r w:rsidR="0038652B" w:rsidRPr="00E76FAF">
          <w:rPr>
            <w:rStyle w:val="Hypertextovodkaz"/>
            <w:noProof/>
          </w:rPr>
          <w:t>Zajišťování pracoviště</w:t>
        </w:r>
        <w:r w:rsidR="0038652B">
          <w:rPr>
            <w:noProof/>
            <w:webHidden/>
          </w:rPr>
          <w:tab/>
        </w:r>
        <w:r w:rsidR="0038652B">
          <w:rPr>
            <w:noProof/>
            <w:webHidden/>
          </w:rPr>
          <w:fldChar w:fldCharType="begin"/>
        </w:r>
        <w:r w:rsidR="0038652B">
          <w:rPr>
            <w:noProof/>
            <w:webHidden/>
          </w:rPr>
          <w:instrText xml:space="preserve"> PAGEREF _Toc518383463 \h </w:instrText>
        </w:r>
        <w:r w:rsidR="0038652B">
          <w:rPr>
            <w:noProof/>
            <w:webHidden/>
          </w:rPr>
        </w:r>
        <w:r w:rsidR="0038652B">
          <w:rPr>
            <w:noProof/>
            <w:webHidden/>
          </w:rPr>
          <w:fldChar w:fldCharType="separate"/>
        </w:r>
        <w:r w:rsidR="00BE7675">
          <w:rPr>
            <w:noProof/>
            <w:webHidden/>
          </w:rPr>
          <w:t>31</w:t>
        </w:r>
        <w:r w:rsidR="0038652B">
          <w:rPr>
            <w:noProof/>
            <w:webHidden/>
          </w:rPr>
          <w:fldChar w:fldCharType="end"/>
        </w:r>
      </w:hyperlink>
    </w:p>
    <w:p w14:paraId="28FF9C4F" w14:textId="396D4024" w:rsidR="0038652B" w:rsidRDefault="00FE472D">
      <w:pPr>
        <w:pStyle w:val="Obsah2"/>
        <w:rPr>
          <w:rFonts w:asciiTheme="minorHAnsi" w:eastAsiaTheme="minorEastAsia" w:hAnsiTheme="minorHAnsi" w:cstheme="minorBidi"/>
          <w:smallCaps w:val="0"/>
          <w:noProof/>
          <w:szCs w:val="22"/>
        </w:rPr>
      </w:pPr>
      <w:hyperlink w:anchor="_Toc518383464" w:history="1">
        <w:r w:rsidR="0038652B" w:rsidRPr="00E76FAF">
          <w:rPr>
            <w:rStyle w:val="Hypertextovodkaz"/>
            <w:noProof/>
          </w:rPr>
          <w:t>38.</w:t>
        </w:r>
        <w:r w:rsidR="0038652B">
          <w:rPr>
            <w:rFonts w:asciiTheme="minorHAnsi" w:eastAsiaTheme="minorEastAsia" w:hAnsiTheme="minorHAnsi" w:cstheme="minorBidi"/>
            <w:smallCaps w:val="0"/>
            <w:noProof/>
            <w:szCs w:val="22"/>
          </w:rPr>
          <w:tab/>
        </w:r>
        <w:r w:rsidR="0038652B" w:rsidRPr="00E76FAF">
          <w:rPr>
            <w:rStyle w:val="Hypertextovodkaz"/>
            <w:noProof/>
          </w:rPr>
          <w:t>Dozor při práci</w:t>
        </w:r>
        <w:r w:rsidR="0038652B">
          <w:rPr>
            <w:noProof/>
            <w:webHidden/>
          </w:rPr>
          <w:tab/>
        </w:r>
        <w:r w:rsidR="0038652B">
          <w:rPr>
            <w:noProof/>
            <w:webHidden/>
          </w:rPr>
          <w:fldChar w:fldCharType="begin"/>
        </w:r>
        <w:r w:rsidR="0038652B">
          <w:rPr>
            <w:noProof/>
            <w:webHidden/>
          </w:rPr>
          <w:instrText xml:space="preserve"> PAGEREF _Toc518383464 \h </w:instrText>
        </w:r>
        <w:r w:rsidR="0038652B">
          <w:rPr>
            <w:noProof/>
            <w:webHidden/>
          </w:rPr>
        </w:r>
        <w:r w:rsidR="0038652B">
          <w:rPr>
            <w:noProof/>
            <w:webHidden/>
          </w:rPr>
          <w:fldChar w:fldCharType="separate"/>
        </w:r>
        <w:r w:rsidR="00BE7675">
          <w:rPr>
            <w:noProof/>
            <w:webHidden/>
          </w:rPr>
          <w:t>32</w:t>
        </w:r>
        <w:r w:rsidR="0038652B">
          <w:rPr>
            <w:noProof/>
            <w:webHidden/>
          </w:rPr>
          <w:fldChar w:fldCharType="end"/>
        </w:r>
      </w:hyperlink>
    </w:p>
    <w:p w14:paraId="711C5950" w14:textId="5B119B22" w:rsidR="0038652B" w:rsidRDefault="00FE472D">
      <w:pPr>
        <w:pStyle w:val="Obsah2"/>
        <w:rPr>
          <w:rFonts w:asciiTheme="minorHAnsi" w:eastAsiaTheme="minorEastAsia" w:hAnsiTheme="minorHAnsi" w:cstheme="minorBidi"/>
          <w:smallCaps w:val="0"/>
          <w:noProof/>
          <w:szCs w:val="22"/>
        </w:rPr>
      </w:pPr>
      <w:hyperlink w:anchor="_Toc518383465" w:history="1">
        <w:r w:rsidR="0038652B" w:rsidRPr="00E76FAF">
          <w:rPr>
            <w:rStyle w:val="Hypertextovodkaz"/>
            <w:noProof/>
          </w:rPr>
          <w:t>39.</w:t>
        </w:r>
        <w:r w:rsidR="0038652B">
          <w:rPr>
            <w:rFonts w:asciiTheme="minorHAnsi" w:eastAsiaTheme="minorEastAsia" w:hAnsiTheme="minorHAnsi" w:cstheme="minorBidi"/>
            <w:smallCaps w:val="0"/>
            <w:noProof/>
            <w:szCs w:val="22"/>
          </w:rPr>
          <w:tab/>
        </w:r>
        <w:r w:rsidR="0038652B" w:rsidRPr="00E76FAF">
          <w:rPr>
            <w:rStyle w:val="Hypertextovodkaz"/>
            <w:noProof/>
          </w:rPr>
          <w:t>Příkaz B</w:t>
        </w:r>
        <w:r w:rsidR="0038652B">
          <w:rPr>
            <w:noProof/>
            <w:webHidden/>
          </w:rPr>
          <w:tab/>
        </w:r>
        <w:r w:rsidR="0038652B">
          <w:rPr>
            <w:noProof/>
            <w:webHidden/>
          </w:rPr>
          <w:fldChar w:fldCharType="begin"/>
        </w:r>
        <w:r w:rsidR="0038652B">
          <w:rPr>
            <w:noProof/>
            <w:webHidden/>
          </w:rPr>
          <w:instrText xml:space="preserve"> PAGEREF _Toc518383465 \h </w:instrText>
        </w:r>
        <w:r w:rsidR="0038652B">
          <w:rPr>
            <w:noProof/>
            <w:webHidden/>
          </w:rPr>
        </w:r>
        <w:r w:rsidR="0038652B">
          <w:rPr>
            <w:noProof/>
            <w:webHidden/>
          </w:rPr>
          <w:fldChar w:fldCharType="separate"/>
        </w:r>
        <w:r w:rsidR="00BE7675">
          <w:rPr>
            <w:noProof/>
            <w:webHidden/>
          </w:rPr>
          <w:t>32</w:t>
        </w:r>
        <w:r w:rsidR="0038652B">
          <w:rPr>
            <w:noProof/>
            <w:webHidden/>
          </w:rPr>
          <w:fldChar w:fldCharType="end"/>
        </w:r>
      </w:hyperlink>
    </w:p>
    <w:p w14:paraId="679B515D" w14:textId="41E5200C" w:rsidR="0038652B" w:rsidRDefault="00FE472D">
      <w:pPr>
        <w:pStyle w:val="Obsah2"/>
        <w:rPr>
          <w:rFonts w:asciiTheme="minorHAnsi" w:eastAsiaTheme="minorEastAsia" w:hAnsiTheme="minorHAnsi" w:cstheme="minorBidi"/>
          <w:smallCaps w:val="0"/>
          <w:noProof/>
          <w:szCs w:val="22"/>
        </w:rPr>
      </w:pPr>
      <w:hyperlink w:anchor="_Toc518383466" w:history="1">
        <w:r w:rsidR="0038652B" w:rsidRPr="00E76FAF">
          <w:rPr>
            <w:rStyle w:val="Hypertextovodkaz"/>
            <w:noProof/>
          </w:rPr>
          <w:t>40.</w:t>
        </w:r>
        <w:r w:rsidR="0038652B">
          <w:rPr>
            <w:rFonts w:asciiTheme="minorHAnsi" w:eastAsiaTheme="minorEastAsia" w:hAnsiTheme="minorHAnsi" w:cstheme="minorBidi"/>
            <w:smallCaps w:val="0"/>
            <w:noProof/>
            <w:szCs w:val="22"/>
          </w:rPr>
          <w:tab/>
        </w:r>
        <w:r w:rsidR="0038652B" w:rsidRPr="00E76FAF">
          <w:rPr>
            <w:rStyle w:val="Hypertextovodkaz"/>
            <w:noProof/>
          </w:rPr>
          <w:t>Realizace díla</w:t>
        </w:r>
        <w:r w:rsidR="0038652B">
          <w:rPr>
            <w:noProof/>
            <w:webHidden/>
          </w:rPr>
          <w:tab/>
        </w:r>
        <w:r w:rsidR="0038652B">
          <w:rPr>
            <w:noProof/>
            <w:webHidden/>
          </w:rPr>
          <w:fldChar w:fldCharType="begin"/>
        </w:r>
        <w:r w:rsidR="0038652B">
          <w:rPr>
            <w:noProof/>
            <w:webHidden/>
          </w:rPr>
          <w:instrText xml:space="preserve"> PAGEREF _Toc518383466 \h </w:instrText>
        </w:r>
        <w:r w:rsidR="0038652B">
          <w:rPr>
            <w:noProof/>
            <w:webHidden/>
          </w:rPr>
        </w:r>
        <w:r w:rsidR="0038652B">
          <w:rPr>
            <w:noProof/>
            <w:webHidden/>
          </w:rPr>
          <w:fldChar w:fldCharType="separate"/>
        </w:r>
        <w:r w:rsidR="00BE7675">
          <w:rPr>
            <w:noProof/>
            <w:webHidden/>
          </w:rPr>
          <w:t>32</w:t>
        </w:r>
        <w:r w:rsidR="0038652B">
          <w:rPr>
            <w:noProof/>
            <w:webHidden/>
          </w:rPr>
          <w:fldChar w:fldCharType="end"/>
        </w:r>
      </w:hyperlink>
    </w:p>
    <w:p w14:paraId="4C8D4E00" w14:textId="399E0E64" w:rsidR="0038652B" w:rsidRDefault="00FE472D">
      <w:pPr>
        <w:pStyle w:val="Obsah2"/>
        <w:rPr>
          <w:rFonts w:asciiTheme="minorHAnsi" w:eastAsiaTheme="minorEastAsia" w:hAnsiTheme="minorHAnsi" w:cstheme="minorBidi"/>
          <w:smallCaps w:val="0"/>
          <w:noProof/>
          <w:szCs w:val="22"/>
        </w:rPr>
      </w:pPr>
      <w:hyperlink w:anchor="_Toc518383467" w:history="1">
        <w:r w:rsidR="0038652B" w:rsidRPr="00E76FAF">
          <w:rPr>
            <w:rStyle w:val="Hypertextovodkaz"/>
            <w:noProof/>
          </w:rPr>
          <w:t>41.</w:t>
        </w:r>
        <w:r w:rsidR="0038652B">
          <w:rPr>
            <w:rFonts w:asciiTheme="minorHAnsi" w:eastAsiaTheme="minorEastAsia" w:hAnsiTheme="minorHAnsi" w:cstheme="minorBidi"/>
            <w:smallCaps w:val="0"/>
            <w:noProof/>
            <w:szCs w:val="22"/>
          </w:rPr>
          <w:tab/>
        </w:r>
        <w:r w:rsidR="0038652B" w:rsidRPr="00E76FAF">
          <w:rPr>
            <w:rStyle w:val="Hypertextovodkaz"/>
            <w:noProof/>
          </w:rPr>
          <w:t>Stavební deník</w:t>
        </w:r>
        <w:r w:rsidR="0038652B">
          <w:rPr>
            <w:noProof/>
            <w:webHidden/>
          </w:rPr>
          <w:tab/>
        </w:r>
        <w:r w:rsidR="0038652B">
          <w:rPr>
            <w:noProof/>
            <w:webHidden/>
          </w:rPr>
          <w:fldChar w:fldCharType="begin"/>
        </w:r>
        <w:r w:rsidR="0038652B">
          <w:rPr>
            <w:noProof/>
            <w:webHidden/>
          </w:rPr>
          <w:instrText xml:space="preserve"> PAGEREF _Toc518383467 \h </w:instrText>
        </w:r>
        <w:r w:rsidR="0038652B">
          <w:rPr>
            <w:noProof/>
            <w:webHidden/>
          </w:rPr>
        </w:r>
        <w:r w:rsidR="0038652B">
          <w:rPr>
            <w:noProof/>
            <w:webHidden/>
          </w:rPr>
          <w:fldChar w:fldCharType="separate"/>
        </w:r>
        <w:r w:rsidR="00BE7675">
          <w:rPr>
            <w:noProof/>
            <w:webHidden/>
          </w:rPr>
          <w:t>33</w:t>
        </w:r>
        <w:r w:rsidR="0038652B">
          <w:rPr>
            <w:noProof/>
            <w:webHidden/>
          </w:rPr>
          <w:fldChar w:fldCharType="end"/>
        </w:r>
      </w:hyperlink>
    </w:p>
    <w:p w14:paraId="63F64172" w14:textId="77BC8302" w:rsidR="0038652B" w:rsidRDefault="00FE472D">
      <w:pPr>
        <w:pStyle w:val="Obsah2"/>
        <w:rPr>
          <w:rFonts w:asciiTheme="minorHAnsi" w:eastAsiaTheme="minorEastAsia" w:hAnsiTheme="minorHAnsi" w:cstheme="minorBidi"/>
          <w:smallCaps w:val="0"/>
          <w:noProof/>
          <w:szCs w:val="22"/>
        </w:rPr>
      </w:pPr>
      <w:hyperlink w:anchor="_Toc518383468" w:history="1">
        <w:r w:rsidR="0038652B" w:rsidRPr="00E76FAF">
          <w:rPr>
            <w:rStyle w:val="Hypertextovodkaz"/>
            <w:noProof/>
          </w:rPr>
          <w:t>42.</w:t>
        </w:r>
        <w:r w:rsidR="0038652B">
          <w:rPr>
            <w:rFonts w:asciiTheme="minorHAnsi" w:eastAsiaTheme="minorEastAsia" w:hAnsiTheme="minorHAnsi" w:cstheme="minorBidi"/>
            <w:smallCaps w:val="0"/>
            <w:noProof/>
            <w:szCs w:val="22"/>
          </w:rPr>
          <w:tab/>
        </w:r>
        <w:r w:rsidR="0038652B" w:rsidRPr="00E76FAF">
          <w:rPr>
            <w:rStyle w:val="Hypertextovodkaz"/>
            <w:noProof/>
          </w:rPr>
          <w:t>Stavební dozor zhotovitele - stavbyvedoucí</w:t>
        </w:r>
        <w:r w:rsidR="0038652B">
          <w:rPr>
            <w:noProof/>
            <w:webHidden/>
          </w:rPr>
          <w:tab/>
        </w:r>
        <w:r w:rsidR="0038652B">
          <w:rPr>
            <w:noProof/>
            <w:webHidden/>
          </w:rPr>
          <w:fldChar w:fldCharType="begin"/>
        </w:r>
        <w:r w:rsidR="0038652B">
          <w:rPr>
            <w:noProof/>
            <w:webHidden/>
          </w:rPr>
          <w:instrText xml:space="preserve"> PAGEREF _Toc518383468 \h </w:instrText>
        </w:r>
        <w:r w:rsidR="0038652B">
          <w:rPr>
            <w:noProof/>
            <w:webHidden/>
          </w:rPr>
        </w:r>
        <w:r w:rsidR="0038652B">
          <w:rPr>
            <w:noProof/>
            <w:webHidden/>
          </w:rPr>
          <w:fldChar w:fldCharType="separate"/>
        </w:r>
        <w:r w:rsidR="00BE7675">
          <w:rPr>
            <w:noProof/>
            <w:webHidden/>
          </w:rPr>
          <w:t>34</w:t>
        </w:r>
        <w:r w:rsidR="0038652B">
          <w:rPr>
            <w:noProof/>
            <w:webHidden/>
          </w:rPr>
          <w:fldChar w:fldCharType="end"/>
        </w:r>
      </w:hyperlink>
    </w:p>
    <w:p w14:paraId="79399E62" w14:textId="503503C1" w:rsidR="0038652B" w:rsidRDefault="00FE472D">
      <w:pPr>
        <w:pStyle w:val="Obsah2"/>
        <w:rPr>
          <w:rFonts w:asciiTheme="minorHAnsi" w:eastAsiaTheme="minorEastAsia" w:hAnsiTheme="minorHAnsi" w:cstheme="minorBidi"/>
          <w:smallCaps w:val="0"/>
          <w:noProof/>
          <w:szCs w:val="22"/>
        </w:rPr>
      </w:pPr>
      <w:hyperlink w:anchor="_Toc518383469" w:history="1">
        <w:r w:rsidR="0038652B" w:rsidRPr="00E76FAF">
          <w:rPr>
            <w:rStyle w:val="Hypertextovodkaz"/>
            <w:noProof/>
          </w:rPr>
          <w:t>43.</w:t>
        </w:r>
        <w:r w:rsidR="0038652B">
          <w:rPr>
            <w:rFonts w:asciiTheme="minorHAnsi" w:eastAsiaTheme="minorEastAsia" w:hAnsiTheme="minorHAnsi" w:cstheme="minorBidi"/>
            <w:smallCaps w:val="0"/>
            <w:noProof/>
            <w:szCs w:val="22"/>
          </w:rPr>
          <w:tab/>
        </w:r>
        <w:r w:rsidR="0038652B" w:rsidRPr="00E76FAF">
          <w:rPr>
            <w:rStyle w:val="Hypertextovodkaz"/>
            <w:noProof/>
          </w:rPr>
          <w:t>Technický dozor stavebníka - objednatele</w:t>
        </w:r>
        <w:r w:rsidR="0038652B">
          <w:rPr>
            <w:noProof/>
            <w:webHidden/>
          </w:rPr>
          <w:tab/>
        </w:r>
        <w:r w:rsidR="0038652B">
          <w:rPr>
            <w:noProof/>
            <w:webHidden/>
          </w:rPr>
          <w:fldChar w:fldCharType="begin"/>
        </w:r>
        <w:r w:rsidR="0038652B">
          <w:rPr>
            <w:noProof/>
            <w:webHidden/>
          </w:rPr>
          <w:instrText xml:space="preserve"> PAGEREF _Toc518383469 \h </w:instrText>
        </w:r>
        <w:r w:rsidR="0038652B">
          <w:rPr>
            <w:noProof/>
            <w:webHidden/>
          </w:rPr>
        </w:r>
        <w:r w:rsidR="0038652B">
          <w:rPr>
            <w:noProof/>
            <w:webHidden/>
          </w:rPr>
          <w:fldChar w:fldCharType="separate"/>
        </w:r>
        <w:r w:rsidR="00BE7675">
          <w:rPr>
            <w:noProof/>
            <w:webHidden/>
          </w:rPr>
          <w:t>35</w:t>
        </w:r>
        <w:r w:rsidR="0038652B">
          <w:rPr>
            <w:noProof/>
            <w:webHidden/>
          </w:rPr>
          <w:fldChar w:fldCharType="end"/>
        </w:r>
      </w:hyperlink>
    </w:p>
    <w:p w14:paraId="327E0BFD" w14:textId="17670735" w:rsidR="0038652B" w:rsidRDefault="00FE472D">
      <w:pPr>
        <w:pStyle w:val="Obsah2"/>
        <w:rPr>
          <w:rFonts w:asciiTheme="minorHAnsi" w:eastAsiaTheme="minorEastAsia" w:hAnsiTheme="minorHAnsi" w:cstheme="minorBidi"/>
          <w:smallCaps w:val="0"/>
          <w:noProof/>
          <w:szCs w:val="22"/>
        </w:rPr>
      </w:pPr>
      <w:hyperlink w:anchor="_Toc518383470" w:history="1">
        <w:r w:rsidR="0038652B" w:rsidRPr="00E76FAF">
          <w:rPr>
            <w:rStyle w:val="Hypertextovodkaz"/>
            <w:noProof/>
          </w:rPr>
          <w:t>44.</w:t>
        </w:r>
        <w:r w:rsidR="0038652B">
          <w:rPr>
            <w:rFonts w:asciiTheme="minorHAnsi" w:eastAsiaTheme="minorEastAsia" w:hAnsiTheme="minorHAnsi" w:cstheme="minorBidi"/>
            <w:smallCaps w:val="0"/>
            <w:noProof/>
            <w:szCs w:val="22"/>
          </w:rPr>
          <w:tab/>
        </w:r>
        <w:r w:rsidR="0038652B" w:rsidRPr="00E76FAF">
          <w:rPr>
            <w:rStyle w:val="Hypertextovodkaz"/>
            <w:noProof/>
          </w:rPr>
          <w:t>Materiál a dodávky zařízení</w:t>
        </w:r>
        <w:r w:rsidR="0038652B">
          <w:rPr>
            <w:noProof/>
            <w:webHidden/>
          </w:rPr>
          <w:tab/>
        </w:r>
        <w:r w:rsidR="0038652B">
          <w:rPr>
            <w:noProof/>
            <w:webHidden/>
          </w:rPr>
          <w:fldChar w:fldCharType="begin"/>
        </w:r>
        <w:r w:rsidR="0038652B">
          <w:rPr>
            <w:noProof/>
            <w:webHidden/>
          </w:rPr>
          <w:instrText xml:space="preserve"> PAGEREF _Toc518383470 \h </w:instrText>
        </w:r>
        <w:r w:rsidR="0038652B">
          <w:rPr>
            <w:noProof/>
            <w:webHidden/>
          </w:rPr>
        </w:r>
        <w:r w:rsidR="0038652B">
          <w:rPr>
            <w:noProof/>
            <w:webHidden/>
          </w:rPr>
          <w:fldChar w:fldCharType="separate"/>
        </w:r>
        <w:r w:rsidR="00BE7675">
          <w:rPr>
            <w:noProof/>
            <w:webHidden/>
          </w:rPr>
          <w:t>35</w:t>
        </w:r>
        <w:r w:rsidR="0038652B">
          <w:rPr>
            <w:noProof/>
            <w:webHidden/>
          </w:rPr>
          <w:fldChar w:fldCharType="end"/>
        </w:r>
      </w:hyperlink>
    </w:p>
    <w:p w14:paraId="289EC274" w14:textId="3A093E68" w:rsidR="0038652B" w:rsidRDefault="00FE472D">
      <w:pPr>
        <w:pStyle w:val="Obsah2"/>
        <w:rPr>
          <w:rFonts w:asciiTheme="minorHAnsi" w:eastAsiaTheme="minorEastAsia" w:hAnsiTheme="minorHAnsi" w:cstheme="minorBidi"/>
          <w:smallCaps w:val="0"/>
          <w:noProof/>
          <w:szCs w:val="22"/>
        </w:rPr>
      </w:pPr>
      <w:hyperlink w:anchor="_Toc518383471" w:history="1">
        <w:r w:rsidR="0038652B" w:rsidRPr="00E76FAF">
          <w:rPr>
            <w:rStyle w:val="Hypertextovodkaz"/>
            <w:noProof/>
          </w:rPr>
          <w:t>45.</w:t>
        </w:r>
        <w:r w:rsidR="0038652B">
          <w:rPr>
            <w:rFonts w:asciiTheme="minorHAnsi" w:eastAsiaTheme="minorEastAsia" w:hAnsiTheme="minorHAnsi" w:cstheme="minorBidi"/>
            <w:smallCaps w:val="0"/>
            <w:noProof/>
            <w:szCs w:val="22"/>
          </w:rPr>
          <w:tab/>
        </w:r>
        <w:r w:rsidR="0038652B" w:rsidRPr="00E76FAF">
          <w:rPr>
            <w:rStyle w:val="Hypertextovodkaz"/>
            <w:noProof/>
          </w:rPr>
          <w:t>Předání a převzetí díla</w:t>
        </w:r>
        <w:r w:rsidR="0038652B">
          <w:rPr>
            <w:noProof/>
            <w:webHidden/>
          </w:rPr>
          <w:tab/>
        </w:r>
        <w:r w:rsidR="0038652B">
          <w:rPr>
            <w:noProof/>
            <w:webHidden/>
          </w:rPr>
          <w:fldChar w:fldCharType="begin"/>
        </w:r>
        <w:r w:rsidR="0038652B">
          <w:rPr>
            <w:noProof/>
            <w:webHidden/>
          </w:rPr>
          <w:instrText xml:space="preserve"> PAGEREF _Toc518383471 \h </w:instrText>
        </w:r>
        <w:r w:rsidR="0038652B">
          <w:rPr>
            <w:noProof/>
            <w:webHidden/>
          </w:rPr>
        </w:r>
        <w:r w:rsidR="0038652B">
          <w:rPr>
            <w:noProof/>
            <w:webHidden/>
          </w:rPr>
          <w:fldChar w:fldCharType="separate"/>
        </w:r>
        <w:r w:rsidR="00BE7675">
          <w:rPr>
            <w:noProof/>
            <w:webHidden/>
          </w:rPr>
          <w:t>36</w:t>
        </w:r>
        <w:r w:rsidR="0038652B">
          <w:rPr>
            <w:noProof/>
            <w:webHidden/>
          </w:rPr>
          <w:fldChar w:fldCharType="end"/>
        </w:r>
      </w:hyperlink>
    </w:p>
    <w:p w14:paraId="6D9691F0" w14:textId="363FB02D" w:rsidR="0038652B" w:rsidRDefault="00FE472D">
      <w:pPr>
        <w:pStyle w:val="Obsah2"/>
        <w:rPr>
          <w:rFonts w:asciiTheme="minorHAnsi" w:eastAsiaTheme="minorEastAsia" w:hAnsiTheme="minorHAnsi" w:cstheme="minorBidi"/>
          <w:smallCaps w:val="0"/>
          <w:noProof/>
          <w:szCs w:val="22"/>
        </w:rPr>
      </w:pPr>
      <w:hyperlink w:anchor="_Toc518383472" w:history="1">
        <w:r w:rsidR="0038652B" w:rsidRPr="00E76FAF">
          <w:rPr>
            <w:rStyle w:val="Hypertextovodkaz"/>
            <w:noProof/>
          </w:rPr>
          <w:t>46.</w:t>
        </w:r>
        <w:r w:rsidR="0038652B">
          <w:rPr>
            <w:rFonts w:asciiTheme="minorHAnsi" w:eastAsiaTheme="minorEastAsia" w:hAnsiTheme="minorHAnsi" w:cstheme="minorBidi"/>
            <w:smallCaps w:val="0"/>
            <w:noProof/>
            <w:szCs w:val="22"/>
          </w:rPr>
          <w:tab/>
        </w:r>
        <w:r w:rsidR="0038652B" w:rsidRPr="00E76FAF">
          <w:rPr>
            <w:rStyle w:val="Hypertextovodkaz"/>
            <w:noProof/>
          </w:rPr>
          <w:t>Zásady pro označování staveniště</w:t>
        </w:r>
        <w:r w:rsidR="0038652B">
          <w:rPr>
            <w:noProof/>
            <w:webHidden/>
          </w:rPr>
          <w:tab/>
        </w:r>
        <w:r w:rsidR="0038652B">
          <w:rPr>
            <w:noProof/>
            <w:webHidden/>
          </w:rPr>
          <w:fldChar w:fldCharType="begin"/>
        </w:r>
        <w:r w:rsidR="0038652B">
          <w:rPr>
            <w:noProof/>
            <w:webHidden/>
          </w:rPr>
          <w:instrText xml:space="preserve"> PAGEREF _Toc518383472 \h </w:instrText>
        </w:r>
        <w:r w:rsidR="0038652B">
          <w:rPr>
            <w:noProof/>
            <w:webHidden/>
          </w:rPr>
        </w:r>
        <w:r w:rsidR="0038652B">
          <w:rPr>
            <w:noProof/>
            <w:webHidden/>
          </w:rPr>
          <w:fldChar w:fldCharType="separate"/>
        </w:r>
        <w:r w:rsidR="00BE7675">
          <w:rPr>
            <w:noProof/>
            <w:webHidden/>
          </w:rPr>
          <w:t>36</w:t>
        </w:r>
        <w:r w:rsidR="0038652B">
          <w:rPr>
            <w:noProof/>
            <w:webHidden/>
          </w:rPr>
          <w:fldChar w:fldCharType="end"/>
        </w:r>
      </w:hyperlink>
    </w:p>
    <w:p w14:paraId="44698E10" w14:textId="0855DDD9" w:rsidR="0038652B" w:rsidRDefault="00FE472D">
      <w:pPr>
        <w:pStyle w:val="Obsah2"/>
        <w:rPr>
          <w:rFonts w:asciiTheme="minorHAnsi" w:eastAsiaTheme="minorEastAsia" w:hAnsiTheme="minorHAnsi" w:cstheme="minorBidi"/>
          <w:smallCaps w:val="0"/>
          <w:noProof/>
          <w:szCs w:val="22"/>
        </w:rPr>
      </w:pPr>
      <w:hyperlink w:anchor="_Toc518383473" w:history="1">
        <w:r w:rsidR="0038652B" w:rsidRPr="00E76FAF">
          <w:rPr>
            <w:rStyle w:val="Hypertextovodkaz"/>
            <w:noProof/>
          </w:rPr>
          <w:t>47.</w:t>
        </w:r>
        <w:r w:rsidR="0038652B">
          <w:rPr>
            <w:rFonts w:asciiTheme="minorHAnsi" w:eastAsiaTheme="minorEastAsia" w:hAnsiTheme="minorHAnsi" w:cstheme="minorBidi"/>
            <w:smallCaps w:val="0"/>
            <w:noProof/>
            <w:szCs w:val="22"/>
          </w:rPr>
          <w:tab/>
        </w:r>
        <w:r w:rsidR="0038652B" w:rsidRPr="00E76FAF">
          <w:rPr>
            <w:rStyle w:val="Hypertextovodkaz"/>
            <w:noProof/>
          </w:rPr>
          <w:t>Revize elektrického zařízení a uvádění elektrického zařízení do provozu</w:t>
        </w:r>
        <w:r w:rsidR="0038652B">
          <w:rPr>
            <w:noProof/>
            <w:webHidden/>
          </w:rPr>
          <w:tab/>
        </w:r>
        <w:r w:rsidR="0038652B">
          <w:rPr>
            <w:noProof/>
            <w:webHidden/>
          </w:rPr>
          <w:fldChar w:fldCharType="begin"/>
        </w:r>
        <w:r w:rsidR="0038652B">
          <w:rPr>
            <w:noProof/>
            <w:webHidden/>
          </w:rPr>
          <w:instrText xml:space="preserve"> PAGEREF _Toc518383473 \h </w:instrText>
        </w:r>
        <w:r w:rsidR="0038652B">
          <w:rPr>
            <w:noProof/>
            <w:webHidden/>
          </w:rPr>
        </w:r>
        <w:r w:rsidR="0038652B">
          <w:rPr>
            <w:noProof/>
            <w:webHidden/>
          </w:rPr>
          <w:fldChar w:fldCharType="separate"/>
        </w:r>
        <w:r w:rsidR="00BE7675">
          <w:rPr>
            <w:noProof/>
            <w:webHidden/>
          </w:rPr>
          <w:t>36</w:t>
        </w:r>
        <w:r w:rsidR="0038652B">
          <w:rPr>
            <w:noProof/>
            <w:webHidden/>
          </w:rPr>
          <w:fldChar w:fldCharType="end"/>
        </w:r>
      </w:hyperlink>
    </w:p>
    <w:p w14:paraId="207BC89E" w14:textId="7DE42A58" w:rsidR="0038652B" w:rsidRDefault="00FE472D">
      <w:pPr>
        <w:pStyle w:val="Obsah2"/>
        <w:rPr>
          <w:rFonts w:asciiTheme="minorHAnsi" w:eastAsiaTheme="minorEastAsia" w:hAnsiTheme="minorHAnsi" w:cstheme="minorBidi"/>
          <w:smallCaps w:val="0"/>
          <w:noProof/>
          <w:szCs w:val="22"/>
        </w:rPr>
      </w:pPr>
      <w:hyperlink w:anchor="_Toc518383474" w:history="1">
        <w:r w:rsidR="0038652B" w:rsidRPr="00E76FAF">
          <w:rPr>
            <w:rStyle w:val="Hypertextovodkaz"/>
            <w:noProof/>
          </w:rPr>
          <w:t>48.</w:t>
        </w:r>
        <w:r w:rsidR="0038652B">
          <w:rPr>
            <w:rFonts w:asciiTheme="minorHAnsi" w:eastAsiaTheme="minorEastAsia" w:hAnsiTheme="minorHAnsi" w:cstheme="minorBidi"/>
            <w:smallCaps w:val="0"/>
            <w:noProof/>
            <w:szCs w:val="22"/>
          </w:rPr>
          <w:tab/>
        </w:r>
        <w:r w:rsidR="0038652B" w:rsidRPr="00E76FAF">
          <w:rPr>
            <w:rStyle w:val="Hypertextovodkaz"/>
            <w:noProof/>
          </w:rPr>
          <w:t>Související dokumenty</w:t>
        </w:r>
        <w:r w:rsidR="0038652B">
          <w:rPr>
            <w:noProof/>
            <w:webHidden/>
          </w:rPr>
          <w:tab/>
        </w:r>
        <w:r w:rsidR="0038652B">
          <w:rPr>
            <w:noProof/>
            <w:webHidden/>
          </w:rPr>
          <w:fldChar w:fldCharType="begin"/>
        </w:r>
        <w:r w:rsidR="0038652B">
          <w:rPr>
            <w:noProof/>
            <w:webHidden/>
          </w:rPr>
          <w:instrText xml:space="preserve"> PAGEREF _Toc518383474 \h </w:instrText>
        </w:r>
        <w:r w:rsidR="0038652B">
          <w:rPr>
            <w:noProof/>
            <w:webHidden/>
          </w:rPr>
        </w:r>
        <w:r w:rsidR="0038652B">
          <w:rPr>
            <w:noProof/>
            <w:webHidden/>
          </w:rPr>
          <w:fldChar w:fldCharType="separate"/>
        </w:r>
        <w:r w:rsidR="00BE7675">
          <w:rPr>
            <w:noProof/>
            <w:webHidden/>
          </w:rPr>
          <w:t>38</w:t>
        </w:r>
        <w:r w:rsidR="0038652B">
          <w:rPr>
            <w:noProof/>
            <w:webHidden/>
          </w:rPr>
          <w:fldChar w:fldCharType="end"/>
        </w:r>
      </w:hyperlink>
    </w:p>
    <w:p w14:paraId="47CC0FD8" w14:textId="2050D18E" w:rsidR="0038652B" w:rsidRDefault="00FE472D">
      <w:pPr>
        <w:pStyle w:val="Obsah2"/>
        <w:rPr>
          <w:rFonts w:asciiTheme="minorHAnsi" w:eastAsiaTheme="minorEastAsia" w:hAnsiTheme="minorHAnsi" w:cstheme="minorBidi"/>
          <w:smallCaps w:val="0"/>
          <w:noProof/>
          <w:szCs w:val="22"/>
        </w:rPr>
      </w:pPr>
      <w:hyperlink w:anchor="_Toc518383475" w:history="1">
        <w:r w:rsidR="0038652B" w:rsidRPr="00E76FAF">
          <w:rPr>
            <w:rStyle w:val="Hypertextovodkaz"/>
            <w:noProof/>
          </w:rPr>
          <w:t>49.</w:t>
        </w:r>
        <w:r w:rsidR="0038652B">
          <w:rPr>
            <w:rFonts w:asciiTheme="minorHAnsi" w:eastAsiaTheme="minorEastAsia" w:hAnsiTheme="minorHAnsi" w:cstheme="minorBidi"/>
            <w:smallCaps w:val="0"/>
            <w:noProof/>
            <w:szCs w:val="22"/>
          </w:rPr>
          <w:tab/>
        </w:r>
        <w:r w:rsidR="0038652B" w:rsidRPr="00E76FAF">
          <w:rPr>
            <w:rStyle w:val="Hypertextovodkaz"/>
            <w:noProof/>
          </w:rPr>
          <w:t>Závěrečné ustanovení</w:t>
        </w:r>
        <w:r w:rsidR="0038652B">
          <w:rPr>
            <w:noProof/>
            <w:webHidden/>
          </w:rPr>
          <w:tab/>
        </w:r>
        <w:r w:rsidR="0038652B">
          <w:rPr>
            <w:noProof/>
            <w:webHidden/>
          </w:rPr>
          <w:fldChar w:fldCharType="begin"/>
        </w:r>
        <w:r w:rsidR="0038652B">
          <w:rPr>
            <w:noProof/>
            <w:webHidden/>
          </w:rPr>
          <w:instrText xml:space="preserve"> PAGEREF _Toc518383475 \h </w:instrText>
        </w:r>
        <w:r w:rsidR="0038652B">
          <w:rPr>
            <w:noProof/>
            <w:webHidden/>
          </w:rPr>
        </w:r>
        <w:r w:rsidR="0038652B">
          <w:rPr>
            <w:noProof/>
            <w:webHidden/>
          </w:rPr>
          <w:fldChar w:fldCharType="separate"/>
        </w:r>
        <w:r w:rsidR="00BE7675">
          <w:rPr>
            <w:noProof/>
            <w:webHidden/>
          </w:rPr>
          <w:t>39</w:t>
        </w:r>
        <w:r w:rsidR="0038652B">
          <w:rPr>
            <w:noProof/>
            <w:webHidden/>
          </w:rPr>
          <w:fldChar w:fldCharType="end"/>
        </w:r>
      </w:hyperlink>
    </w:p>
    <w:p w14:paraId="7A889F04" w14:textId="5E5F54E1" w:rsidR="0038652B" w:rsidRDefault="00FE472D">
      <w:pPr>
        <w:pStyle w:val="Obsah2"/>
        <w:rPr>
          <w:rFonts w:asciiTheme="minorHAnsi" w:eastAsiaTheme="minorEastAsia" w:hAnsiTheme="minorHAnsi" w:cstheme="minorBidi"/>
          <w:smallCaps w:val="0"/>
          <w:noProof/>
          <w:szCs w:val="22"/>
        </w:rPr>
      </w:pPr>
      <w:hyperlink w:anchor="_Toc518383476" w:history="1">
        <w:r w:rsidR="0038652B" w:rsidRPr="00E76FAF">
          <w:rPr>
            <w:rStyle w:val="Hypertextovodkaz"/>
            <w:noProof/>
          </w:rPr>
          <w:t>50.</w:t>
        </w:r>
        <w:r w:rsidR="0038652B">
          <w:rPr>
            <w:rFonts w:asciiTheme="minorHAnsi" w:eastAsiaTheme="minorEastAsia" w:hAnsiTheme="minorHAnsi" w:cstheme="minorBidi"/>
            <w:smallCaps w:val="0"/>
            <w:noProof/>
            <w:szCs w:val="22"/>
          </w:rPr>
          <w:tab/>
        </w:r>
        <w:r w:rsidR="0038652B" w:rsidRPr="00E76FAF">
          <w:rPr>
            <w:rStyle w:val="Hypertextovodkaz"/>
            <w:noProof/>
          </w:rPr>
          <w:t>Pojmy, definice, zkratky</w:t>
        </w:r>
        <w:r w:rsidR="0038652B">
          <w:rPr>
            <w:noProof/>
            <w:webHidden/>
          </w:rPr>
          <w:tab/>
        </w:r>
        <w:r w:rsidR="0038652B">
          <w:rPr>
            <w:noProof/>
            <w:webHidden/>
          </w:rPr>
          <w:fldChar w:fldCharType="begin"/>
        </w:r>
        <w:r w:rsidR="0038652B">
          <w:rPr>
            <w:noProof/>
            <w:webHidden/>
          </w:rPr>
          <w:instrText xml:space="preserve"> PAGEREF _Toc518383476 \h </w:instrText>
        </w:r>
        <w:r w:rsidR="0038652B">
          <w:rPr>
            <w:noProof/>
            <w:webHidden/>
          </w:rPr>
        </w:r>
        <w:r w:rsidR="0038652B">
          <w:rPr>
            <w:noProof/>
            <w:webHidden/>
          </w:rPr>
          <w:fldChar w:fldCharType="separate"/>
        </w:r>
        <w:r w:rsidR="00BE7675">
          <w:rPr>
            <w:noProof/>
            <w:webHidden/>
          </w:rPr>
          <w:t>39</w:t>
        </w:r>
        <w:r w:rsidR="0038652B">
          <w:rPr>
            <w:noProof/>
            <w:webHidden/>
          </w:rPr>
          <w:fldChar w:fldCharType="end"/>
        </w:r>
      </w:hyperlink>
    </w:p>
    <w:p w14:paraId="66495C94" w14:textId="2525181F" w:rsidR="0038652B" w:rsidRDefault="00FE472D">
      <w:pPr>
        <w:pStyle w:val="Obsah2"/>
        <w:rPr>
          <w:rFonts w:asciiTheme="minorHAnsi" w:eastAsiaTheme="minorEastAsia" w:hAnsiTheme="minorHAnsi" w:cstheme="minorBidi"/>
          <w:smallCaps w:val="0"/>
          <w:noProof/>
          <w:szCs w:val="22"/>
        </w:rPr>
      </w:pPr>
      <w:hyperlink w:anchor="_Toc518383477" w:history="1">
        <w:r w:rsidR="0038652B" w:rsidRPr="00E76FAF">
          <w:rPr>
            <w:rStyle w:val="Hypertextovodkaz"/>
            <w:noProof/>
          </w:rPr>
          <w:t>51.</w:t>
        </w:r>
        <w:r w:rsidR="0038652B">
          <w:rPr>
            <w:rFonts w:asciiTheme="minorHAnsi" w:eastAsiaTheme="minorEastAsia" w:hAnsiTheme="minorHAnsi" w:cstheme="minorBidi"/>
            <w:smallCaps w:val="0"/>
            <w:noProof/>
            <w:szCs w:val="22"/>
          </w:rPr>
          <w:tab/>
        </w:r>
        <w:r w:rsidR="0038652B" w:rsidRPr="00E76FAF">
          <w:rPr>
            <w:rStyle w:val="Hypertextovodkaz"/>
            <w:noProof/>
          </w:rPr>
          <w:t>Přílohy:</w:t>
        </w:r>
        <w:r w:rsidR="0038652B">
          <w:rPr>
            <w:noProof/>
            <w:webHidden/>
          </w:rPr>
          <w:tab/>
        </w:r>
        <w:r w:rsidR="0038652B">
          <w:rPr>
            <w:noProof/>
            <w:webHidden/>
          </w:rPr>
          <w:fldChar w:fldCharType="begin"/>
        </w:r>
        <w:r w:rsidR="0038652B">
          <w:rPr>
            <w:noProof/>
            <w:webHidden/>
          </w:rPr>
          <w:instrText xml:space="preserve"> PAGEREF _Toc518383477 \h </w:instrText>
        </w:r>
        <w:r w:rsidR="0038652B">
          <w:rPr>
            <w:noProof/>
            <w:webHidden/>
          </w:rPr>
        </w:r>
        <w:r w:rsidR="0038652B">
          <w:rPr>
            <w:noProof/>
            <w:webHidden/>
          </w:rPr>
          <w:fldChar w:fldCharType="separate"/>
        </w:r>
        <w:r w:rsidR="00BE7675">
          <w:rPr>
            <w:noProof/>
            <w:webHidden/>
          </w:rPr>
          <w:t>40</w:t>
        </w:r>
        <w:r w:rsidR="0038652B">
          <w:rPr>
            <w:noProof/>
            <w:webHidden/>
          </w:rPr>
          <w:fldChar w:fldCharType="end"/>
        </w:r>
      </w:hyperlink>
    </w:p>
    <w:p w14:paraId="2D6B5AD2" w14:textId="257EABA1" w:rsidR="00AF1C20" w:rsidRDefault="00AF1C20" w:rsidP="0038652B">
      <w:pPr>
        <w:pStyle w:val="Obsah2"/>
        <w:rPr>
          <w:rFonts w:cs="Arial"/>
          <w:szCs w:val="22"/>
        </w:rPr>
      </w:pPr>
      <w:r w:rsidRPr="009E1F55">
        <w:rPr>
          <w:noProof/>
        </w:rPr>
        <w:fldChar w:fldCharType="end"/>
      </w:r>
    </w:p>
    <w:p w14:paraId="23D80381" w14:textId="77777777" w:rsidR="00EF3685" w:rsidRDefault="00EF3685" w:rsidP="00CD7885">
      <w:pPr>
        <w:tabs>
          <w:tab w:val="left" w:pos="993"/>
        </w:tabs>
        <w:jc w:val="both"/>
        <w:rPr>
          <w:rFonts w:ascii="Arial" w:hAnsi="Arial" w:cs="Arial"/>
          <w:sz w:val="22"/>
          <w:szCs w:val="22"/>
        </w:rPr>
      </w:pPr>
    </w:p>
    <w:p w14:paraId="310B3C43" w14:textId="77777777" w:rsidR="00BE0BA7" w:rsidRPr="00FA058F" w:rsidRDefault="00BE0BA7" w:rsidP="00BE0BA7">
      <w:pPr>
        <w:pStyle w:val="Nadpis2"/>
      </w:pPr>
      <w:bookmarkStart w:id="828" w:name="_Toc434831079"/>
      <w:bookmarkStart w:id="829" w:name="_Toc439839331"/>
      <w:bookmarkStart w:id="830" w:name="_Toc439840878"/>
      <w:bookmarkStart w:id="831" w:name="_Toc439841019"/>
      <w:bookmarkStart w:id="832" w:name="_Toc514147593"/>
      <w:bookmarkStart w:id="833" w:name="_Toc518382279"/>
      <w:bookmarkStart w:id="834" w:name="_Toc518383460"/>
      <w:r w:rsidRPr="00FA058F">
        <w:t>Provedení díla</w:t>
      </w:r>
      <w:bookmarkEnd w:id="828"/>
      <w:bookmarkEnd w:id="829"/>
      <w:bookmarkEnd w:id="830"/>
      <w:bookmarkEnd w:id="831"/>
      <w:bookmarkEnd w:id="832"/>
      <w:bookmarkEnd w:id="833"/>
      <w:bookmarkEnd w:id="834"/>
    </w:p>
    <w:p w14:paraId="1713AC5C" w14:textId="77777777" w:rsidR="00BE0BA7" w:rsidRPr="00FA058F" w:rsidRDefault="00BE0BA7" w:rsidP="00BE0BA7">
      <w:pPr>
        <w:pStyle w:val="Nadpis3"/>
      </w:pPr>
      <w:r w:rsidRPr="00FA058F">
        <w:t xml:space="preserve">Zhotovitel bude při provádění díla pro objednatele dodržovat závazná i doporučená ustanovení takových technických norem ČSN dle zákona č. 22/1997 Sb. a norem PNE a TNS, které se týkají nebo mají souvislost s předmětem díla prováděným dle smlouvy. </w:t>
      </w:r>
    </w:p>
    <w:p w14:paraId="68C80CFA" w14:textId="77777777" w:rsidR="00BE0BA7" w:rsidRPr="00FA058F" w:rsidRDefault="00BE0BA7" w:rsidP="00BE0BA7">
      <w:pPr>
        <w:pStyle w:val="Nadpis3"/>
      </w:pPr>
      <w:r w:rsidRPr="00FA058F">
        <w:t xml:space="preserve">Není-li pro daný druh prací nebo dodávek příslušná norma, práce nebo dodávky budou provedeny v kvalitě, která je pro tento druh prací u staveb pro odvětví energetických staveb obvyklá. </w:t>
      </w:r>
    </w:p>
    <w:p w14:paraId="5DA6BE91" w14:textId="77777777" w:rsidR="00BE0BA7" w:rsidRDefault="00BE0BA7" w:rsidP="00BE0BA7">
      <w:pPr>
        <w:pStyle w:val="Nadpis3"/>
      </w:pPr>
      <w:r w:rsidRPr="00FA058F">
        <w:t>Dokumentaci, kterou má zhotovitel podle smlouvy nebo obecně platných předpisů, popř. na zvláštní vyžádání objednatele zajistit, musí být objednateli předána ve lhůtách sjednaných ve smlouvě nebo tak, aby nebyl ohrožen průběh výstavby.</w:t>
      </w:r>
    </w:p>
    <w:p w14:paraId="60E9A228" w14:textId="77777777" w:rsidR="00FA058F" w:rsidRPr="00FA058F" w:rsidRDefault="00FA058F" w:rsidP="00FA058F"/>
    <w:p w14:paraId="7DFEBE6E" w14:textId="77777777" w:rsidR="00BE0BA7" w:rsidRPr="00FA058F" w:rsidRDefault="00BE0BA7" w:rsidP="00BE0BA7">
      <w:pPr>
        <w:pStyle w:val="Nadpis2"/>
      </w:pPr>
      <w:bookmarkStart w:id="835" w:name="_Toc434831080"/>
      <w:bookmarkStart w:id="836" w:name="_Toc439839332"/>
      <w:bookmarkStart w:id="837" w:name="_Toc439840879"/>
      <w:bookmarkStart w:id="838" w:name="_Toc439841020"/>
      <w:bookmarkStart w:id="839" w:name="_Toc514147594"/>
      <w:bookmarkStart w:id="840" w:name="_Toc518382280"/>
      <w:bookmarkStart w:id="841" w:name="_Toc518383461"/>
      <w:r w:rsidRPr="00FA058F">
        <w:t>Staveniště a jeho předání</w:t>
      </w:r>
      <w:bookmarkEnd w:id="835"/>
      <w:bookmarkEnd w:id="836"/>
      <w:bookmarkEnd w:id="837"/>
      <w:bookmarkEnd w:id="838"/>
      <w:bookmarkEnd w:id="839"/>
      <w:bookmarkEnd w:id="840"/>
      <w:bookmarkEnd w:id="841"/>
      <w:r w:rsidRPr="00FA058F">
        <w:t xml:space="preserve"> </w:t>
      </w:r>
    </w:p>
    <w:p w14:paraId="30DC835D" w14:textId="77777777" w:rsidR="00BE0BA7" w:rsidRPr="00FA058F" w:rsidRDefault="00BE0BA7" w:rsidP="00BE0BA7">
      <w:pPr>
        <w:pStyle w:val="Nadpis3"/>
      </w:pPr>
      <w:r w:rsidRPr="00FA058F">
        <w:t>Staveniště je prostor určený v projektu (v zadávacích podkladech) pro realizaci díla (stavby) a pro zařízení staveniště.</w:t>
      </w:r>
    </w:p>
    <w:p w14:paraId="16A854F0" w14:textId="77777777" w:rsidR="00BE0BA7" w:rsidRPr="00FA058F" w:rsidRDefault="00BE0BA7" w:rsidP="00BE0BA7">
      <w:pPr>
        <w:pStyle w:val="Nadpis3"/>
      </w:pPr>
      <w:r w:rsidRPr="00FA058F">
        <w:t>Objednatel je povinen předat zhotoviteli staveniště ve stavu umožňujícím provedení díla.</w:t>
      </w:r>
    </w:p>
    <w:p w14:paraId="52CF3FF9" w14:textId="77777777" w:rsidR="00BE0BA7" w:rsidRPr="00FA058F" w:rsidRDefault="00BE0BA7" w:rsidP="00BE0BA7">
      <w:pPr>
        <w:pStyle w:val="Nadpis3"/>
      </w:pPr>
      <w:r w:rsidRPr="00FA058F">
        <w:t xml:space="preserve">Zaměstnanci objednatele mohou vstupovat na staveniště za účelem vykonávání technického dozoru nebo jiné kontrolní a dozorčí činnosti. </w:t>
      </w:r>
    </w:p>
    <w:p w14:paraId="73D6038D" w14:textId="77777777" w:rsidR="00BE0BA7" w:rsidRPr="00FA058F" w:rsidRDefault="00BE0BA7" w:rsidP="00BE0BA7">
      <w:pPr>
        <w:pStyle w:val="Nadpis3"/>
      </w:pPr>
      <w:r w:rsidRPr="00FA058F">
        <w:t>Zaměstnanci státního stavebního dohledu, orgánů státní správy a jiných kontrolních orgánů mohou vstoupit na staveniště jen na základě zvláštního průkazu. Jestliže se staveniště nachází v závodě nebo v prostoru, který vyžaduje zvláštní povolení ke vstupu, obstará potřebná povolení objednatel.</w:t>
      </w:r>
    </w:p>
    <w:p w14:paraId="74533F17" w14:textId="77777777" w:rsidR="00BE0BA7" w:rsidRPr="00FA058F" w:rsidRDefault="00BE0BA7" w:rsidP="00BE0BA7">
      <w:pPr>
        <w:pStyle w:val="Nadpis3"/>
      </w:pPr>
      <w:r w:rsidRPr="00FA058F">
        <w:t>Zhotovitel je povinen udržovat na převzatém staveništi a na přenechaných inženýrských sítích pořádek a čistotu. Zhotovitel je původcem všech odpadů vzniklých jeho činností a je povinen s nimi nakládat v souladu se zákonem o odpadech č. 185/2001 Sb. v platném znění.</w:t>
      </w:r>
    </w:p>
    <w:p w14:paraId="38A853C3" w14:textId="77777777" w:rsidR="00BE0BA7" w:rsidRPr="00FA058F" w:rsidRDefault="00BE0BA7" w:rsidP="00BE0BA7">
      <w:pPr>
        <w:pStyle w:val="Nadpis3"/>
      </w:pPr>
      <w:r w:rsidRPr="00FA058F">
        <w:lastRenderedPageBreak/>
        <w:t>Při odevzdání díla musí zhotovitel vyklidit staveniště tak, aby dílo bylo možno řádně převzít a bezpečně provozovat. Úplné vyklizení staveniště provede zhotovitel nejpozději v den předání díla. V případě nesplnění této lhůty bude uplatněna u zhotovitele smluvní pokuta dle čl. 14.2 těchto VTP VN, NN.</w:t>
      </w:r>
    </w:p>
    <w:p w14:paraId="2CA223CD" w14:textId="77777777" w:rsidR="000F419C" w:rsidRPr="000F419C" w:rsidRDefault="000F419C" w:rsidP="000F419C">
      <w:pPr>
        <w:pStyle w:val="Nadpis3"/>
      </w:pPr>
      <w:r w:rsidRPr="000F419C">
        <w:t>Zhotovitel je povinen staveniště v případě potřeby, s přihlédnutím ke všem okolnostem, oplotit nebo jinak vhodně zabezpečit. Zhotovitel dále odpovídá za veškeré zabudované i nezabudované stroje, zařízení a stavební materiál, které se týkají předmětu díla a to až do okamžiku předání a převzetí díla Objednatelem, případně do doby odstranění vad a nedodělků, podle toho, která skutečnost nastane později.</w:t>
      </w:r>
    </w:p>
    <w:p w14:paraId="63443FA5" w14:textId="77777777" w:rsidR="00FA058F" w:rsidRPr="00FA058F" w:rsidRDefault="00FA058F" w:rsidP="00FA058F"/>
    <w:p w14:paraId="4C4A846B" w14:textId="77777777" w:rsidR="00BE0BA7" w:rsidRPr="00801C3B" w:rsidRDefault="00BE0BA7" w:rsidP="00BE0BA7">
      <w:pPr>
        <w:pStyle w:val="Nadpis2"/>
      </w:pPr>
      <w:bookmarkStart w:id="842" w:name="_Toc434831081"/>
      <w:bookmarkStart w:id="843" w:name="_Toc439839333"/>
      <w:bookmarkStart w:id="844" w:name="_Toc439840880"/>
      <w:bookmarkStart w:id="845" w:name="_Toc439841021"/>
      <w:bookmarkStart w:id="846" w:name="_Toc514147595"/>
      <w:bookmarkStart w:id="847" w:name="_Toc518382281"/>
      <w:bookmarkStart w:id="848" w:name="_Toc518383462"/>
      <w:r w:rsidRPr="00801C3B">
        <w:t>Bezpečnost a ochrana zdraví při práci</w:t>
      </w:r>
      <w:bookmarkEnd w:id="842"/>
      <w:bookmarkEnd w:id="843"/>
      <w:bookmarkEnd w:id="844"/>
      <w:bookmarkEnd w:id="845"/>
      <w:bookmarkEnd w:id="846"/>
      <w:bookmarkEnd w:id="847"/>
      <w:bookmarkEnd w:id="848"/>
    </w:p>
    <w:p w14:paraId="61C6D0CA" w14:textId="77777777" w:rsidR="00BE0BA7" w:rsidRDefault="00BE0BA7" w:rsidP="00554C60">
      <w:pPr>
        <w:pStyle w:val="Nadpis3"/>
      </w:pPr>
      <w:r w:rsidRPr="00024C83">
        <w:t>Při vymezení, přípravě a vlastním provozu staveniště budou respektovány zásady bezpečnosti práce stanovené zákonem č. 309/2006 Sb., nařízení vlády. č. 101/2005 Sb. a nařízení vlády č. 362/2005 Sb. Podle zákona č. 309/2006 Sb., vzájemné vztahy, závazky a povinnosti v oblasti bezpečnosti práce musí být dohodnuty předem a musí být obsaženy v </w:t>
      </w:r>
      <w:r w:rsidR="009955CD">
        <w:t>závazném plánu BOZP</w:t>
      </w:r>
      <w:r w:rsidRPr="00024C83">
        <w:t>.</w:t>
      </w:r>
    </w:p>
    <w:p w14:paraId="2344C002" w14:textId="77777777" w:rsidR="00BE0BA7" w:rsidRPr="00FA058F" w:rsidRDefault="00BE0BA7" w:rsidP="00BE0BA7">
      <w:pPr>
        <w:pStyle w:val="Nadpis3"/>
      </w:pPr>
      <w:r w:rsidRPr="00FA058F">
        <w:t>Při vymezení, přípravě a vlastním provozu staveniště a při realizaci díla, musí zhotovitel respektovat a dodržovat zásady bezpečnosti práce stanovené zákonem č. 309/2006 Sb., nařízení vlády č. 101/2005 Sb. 591/2006 Sb. a nařízení vlády č. 362/2005 Sb.</w:t>
      </w:r>
    </w:p>
    <w:p w14:paraId="1F86D26A" w14:textId="77777777" w:rsidR="00BE0BA7" w:rsidRPr="00FA058F" w:rsidRDefault="00BE0BA7" w:rsidP="00BE0BA7">
      <w:pPr>
        <w:spacing w:before="120"/>
        <w:ind w:left="709" w:firstLine="284"/>
        <w:rPr>
          <w:rFonts w:ascii="Arial" w:hAnsi="Arial" w:cs="Arial"/>
          <w:sz w:val="22"/>
          <w:szCs w:val="22"/>
        </w:rPr>
      </w:pPr>
      <w:r w:rsidRPr="00FA058F">
        <w:rPr>
          <w:rFonts w:ascii="Arial" w:hAnsi="Arial" w:cs="Arial"/>
          <w:sz w:val="22"/>
          <w:szCs w:val="22"/>
        </w:rPr>
        <w:t>Základní rozsah (obsah) poučení:</w:t>
      </w:r>
    </w:p>
    <w:p w14:paraId="1242DD24"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jméno kontaktního zaměstnance objednatele a číslo telefonu,</w:t>
      </w:r>
    </w:p>
    <w:p w14:paraId="2A2A5D22"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jméno kontaktního zaměstnance zhotovitele a číslo telefonu,</w:t>
      </w:r>
    </w:p>
    <w:p w14:paraId="3643BDE4"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telefonní čísla pro hlášení nepředvídaných událostí,</w:t>
      </w:r>
    </w:p>
    <w:p w14:paraId="5FD893D1"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konkretizace spolupráce pro splnění bodů článku 3.2.</w:t>
      </w:r>
    </w:p>
    <w:p w14:paraId="12AB976A" w14:textId="77777777" w:rsidR="00BE0BA7" w:rsidRPr="00FA058F" w:rsidRDefault="00BE0BA7" w:rsidP="00BE0BA7">
      <w:pPr>
        <w:pStyle w:val="Nadpis3"/>
      </w:pPr>
      <w:r w:rsidRPr="00FA058F">
        <w:t>Provádí-li zhotovitel práce na elektrickém zařízení nebo v jejich blízkosti, jedná se o práce na elektrickém zařízení provozovaném ECZR a vykonávané cizími zaměstnanci (vyslanými pracovníky zhotovitele) podle PNE 33 0000-6.</w:t>
      </w:r>
    </w:p>
    <w:p w14:paraId="5BDC72DB" w14:textId="77777777" w:rsidR="00BE0BA7" w:rsidRPr="00FA058F" w:rsidRDefault="00BE0BA7" w:rsidP="00BE0BA7">
      <w:pPr>
        <w:pStyle w:val="Nadpis3"/>
      </w:pPr>
      <w:r w:rsidRPr="00FA058F">
        <w:t>Zhotovitel se zavazuje v průběhu realizace díla dodržovat ustanovení platných norem a předpisů týkající se dodržování BOZP, a to především s ohledem na skutečnost, že opravované el. zařízení, může být po dobu výstavby provozováno bez výchozí revizní zprávy. Při provádění prací na zařízeních NN je zhotovitel povinen provést každodenní kontrolu uváděných zařízení pod napětí a výsledek této kontroly zaznamenat do stavebně montážního deníku.</w:t>
      </w:r>
    </w:p>
    <w:p w14:paraId="332F21FD" w14:textId="77777777" w:rsidR="00BE0BA7" w:rsidRPr="00FA058F" w:rsidRDefault="00BE0BA7" w:rsidP="00BE0BA7">
      <w:pPr>
        <w:pStyle w:val="Nadpis3"/>
      </w:pPr>
      <w:r w:rsidRPr="00FA058F">
        <w:t>Zhotovitel nese plnou zodpovědnost za bezpečnost života a zdraví osob, majetku a zvířat, v rozsahu opravovaných zařízení, a to v době od převzetí staveniště do převzetí díla objednatelem dle provozních předpisů objednatele (technicko – organizační opatření pro zajištění bezpečnosti práce prováděné dodavatelským způsobem) a povinností daných zákoníkem práce (zákona č. 262/2006 Sb.).</w:t>
      </w:r>
    </w:p>
    <w:p w14:paraId="3237A600" w14:textId="77777777" w:rsidR="00BE0BA7" w:rsidRPr="00FA058F" w:rsidRDefault="00BE0BA7" w:rsidP="00BE0BA7">
      <w:pPr>
        <w:pStyle w:val="Nadpis3"/>
      </w:pPr>
      <w:r w:rsidRPr="00FA058F">
        <w:t>Zhotovitel je povinen neprodleně oznámit objednateli veškeré nepředvídané (mimořádné) události, které se na předaném staveništi či v souvislosti s činností zhotovitele za účelem provádění stavby (díla) stanou. Objednatel má povinnost konečné zodpovědnosti vůči správním orgánům (Energetický regulační úřad, Policie České republiky, SEI, atd.) a dále vůči vlastníkům budovaných staveb (děl).</w:t>
      </w:r>
    </w:p>
    <w:p w14:paraId="1BE82598" w14:textId="77777777" w:rsidR="00BE0BA7" w:rsidRPr="00FA058F" w:rsidRDefault="00BE0BA7" w:rsidP="00BE0BA7">
      <w:pPr>
        <w:spacing w:before="120"/>
        <w:ind w:left="709"/>
        <w:rPr>
          <w:rFonts w:ascii="Arial" w:hAnsi="Arial" w:cs="Arial"/>
          <w:sz w:val="22"/>
          <w:szCs w:val="22"/>
        </w:rPr>
      </w:pPr>
    </w:p>
    <w:p w14:paraId="24AE26F7" w14:textId="77777777" w:rsidR="00BE0BA7" w:rsidRPr="00FA058F" w:rsidRDefault="00BE0BA7" w:rsidP="00BE0BA7">
      <w:pPr>
        <w:pStyle w:val="Nadpis2"/>
      </w:pPr>
      <w:bookmarkStart w:id="849" w:name="_Toc434831082"/>
      <w:bookmarkStart w:id="850" w:name="_Toc439839334"/>
      <w:bookmarkStart w:id="851" w:name="_Toc439840881"/>
      <w:bookmarkStart w:id="852" w:name="_Toc439841022"/>
      <w:bookmarkStart w:id="853" w:name="_Toc514147596"/>
      <w:bookmarkStart w:id="854" w:name="_Toc518382282"/>
      <w:bookmarkStart w:id="855" w:name="_Toc518383463"/>
      <w:r w:rsidRPr="00FA058F">
        <w:t>Zajišťování pracoviště</w:t>
      </w:r>
      <w:bookmarkEnd w:id="849"/>
      <w:bookmarkEnd w:id="850"/>
      <w:bookmarkEnd w:id="851"/>
      <w:bookmarkEnd w:id="852"/>
      <w:bookmarkEnd w:id="853"/>
      <w:bookmarkEnd w:id="854"/>
      <w:bookmarkEnd w:id="855"/>
    </w:p>
    <w:p w14:paraId="481994B7" w14:textId="77777777" w:rsidR="00BE0BA7" w:rsidRPr="00FA058F" w:rsidRDefault="00BE0BA7" w:rsidP="00BE0BA7">
      <w:pPr>
        <w:pStyle w:val="Nadpis3"/>
      </w:pPr>
      <w:r w:rsidRPr="00FA058F">
        <w:t xml:space="preserve">Zajišťování a odjišťování pracoviště podle PNE 33 0000-6, rovněž tak zapnutí el. zařízení po ukončení práce, zabezpečuje zaměstnanec objednatele na náklady objednatele na </w:t>
      </w:r>
      <w:r w:rsidRPr="00FA058F">
        <w:lastRenderedPageBreak/>
        <w:t>základě revizní zprávy nebo v případech uvedených v PNE 33 0000-3 a PNE 33 0000-6 na základě záznamu o provedené kontrole zařízení a se záznamem do stavebního deníku vedoucím práce, že zařízení je schopné bezpečného provozu. Konkrétní postup musí být uveden v zápisu o předání staveniště.</w:t>
      </w:r>
    </w:p>
    <w:p w14:paraId="186B1928" w14:textId="77777777" w:rsidR="00BE0BA7" w:rsidRPr="00FA058F" w:rsidRDefault="00BE0BA7" w:rsidP="00BE0BA7">
      <w:pPr>
        <w:pStyle w:val="Nadpis3"/>
      </w:pPr>
      <w:r w:rsidRPr="00FA058F">
        <w:t>Zajišťování a odjišťování pracoviště bude zabezpečovat zaměstnanec objednatele (viz. PNE 33 0000-6). Zajištěné pracoviště převezme zaměstnanec zhotovitele, který je uveden na seznamu pracovníků pověřených funkcí vedoucího práce. Tento seznam předkládá k potvrzení zhotovitel objednateli (zástupci pro jednání ve věcech technických) před předáním staveniště a při každé změně pověřených zaměstnanců.</w:t>
      </w:r>
    </w:p>
    <w:p w14:paraId="5FB0E3DA" w14:textId="77777777" w:rsidR="00BE0BA7" w:rsidRPr="00FA058F" w:rsidRDefault="00BE0BA7" w:rsidP="00BE0BA7">
      <w:pPr>
        <w:pStyle w:val="Nadpis3"/>
      </w:pPr>
      <w:r w:rsidRPr="00FA058F">
        <w:t>Zaměstnanec objednatele zařízení ve smyslu citované PNE poučí prokazatelně vedoucí pracovníky o zvláštní povaze a stavu zařízení, na němž nebo v jehož blízkosti mají vykonávat práci. Zápis o poučení bude proveden do stavebního deníku a do knihy poučení a kontrol objektu, je-li zřízena. Znění zápisů musí být shodné.</w:t>
      </w:r>
    </w:p>
    <w:p w14:paraId="2022179C" w14:textId="77777777" w:rsidR="00BE0BA7" w:rsidRPr="00FA058F" w:rsidRDefault="00BE0BA7" w:rsidP="00BE0BA7">
      <w:pPr>
        <w:pStyle w:val="Nadpis3"/>
      </w:pPr>
      <w:r w:rsidRPr="00FA058F">
        <w:t>Zaměstnanec objednatele může stanovit zásady zapínání ve spolupráci se zhotovitelem. Postup musí být zapsán ve stavebním deníku.</w:t>
      </w:r>
    </w:p>
    <w:p w14:paraId="56F08759" w14:textId="77777777" w:rsidR="00BE0BA7" w:rsidRDefault="00BE0BA7" w:rsidP="00BE0BA7">
      <w:pPr>
        <w:pStyle w:val="Nadpis3"/>
      </w:pPr>
      <w:r w:rsidRPr="00FA058F">
        <w:t>Objednatel si vyhrazuje právo určit zhotoviteli termín vypnutí el. zařízení, případně přerušení prací na vypnutém el. zařízení, pokud to bude z provozního hlediska nezbytné.</w:t>
      </w:r>
    </w:p>
    <w:p w14:paraId="64854CB4" w14:textId="77777777" w:rsidR="00FA058F" w:rsidRPr="00FA058F" w:rsidRDefault="00FA058F" w:rsidP="00FA058F"/>
    <w:p w14:paraId="68DC7A64" w14:textId="77777777" w:rsidR="00BE0BA7" w:rsidRPr="00FA058F" w:rsidRDefault="00BE0BA7" w:rsidP="00BE0BA7">
      <w:pPr>
        <w:pStyle w:val="Nadpis2"/>
      </w:pPr>
      <w:bookmarkStart w:id="856" w:name="_Toc434831084"/>
      <w:bookmarkStart w:id="857" w:name="_Toc439839335"/>
      <w:bookmarkStart w:id="858" w:name="_Toc439840882"/>
      <w:bookmarkStart w:id="859" w:name="_Toc439841023"/>
      <w:bookmarkStart w:id="860" w:name="_Toc514147597"/>
      <w:bookmarkStart w:id="861" w:name="_Toc518382283"/>
      <w:bookmarkStart w:id="862" w:name="_Toc518383464"/>
      <w:r w:rsidRPr="00FA058F">
        <w:t>Dozor při práci</w:t>
      </w:r>
      <w:bookmarkEnd w:id="856"/>
      <w:bookmarkEnd w:id="857"/>
      <w:bookmarkEnd w:id="858"/>
      <w:bookmarkEnd w:id="859"/>
      <w:bookmarkEnd w:id="860"/>
      <w:bookmarkEnd w:id="861"/>
      <w:bookmarkEnd w:id="862"/>
    </w:p>
    <w:p w14:paraId="6D5048D5" w14:textId="77777777" w:rsidR="00BE0BA7" w:rsidRPr="00FA058F" w:rsidRDefault="00BE0BA7" w:rsidP="00BE0BA7">
      <w:pPr>
        <w:pStyle w:val="Nadpis3"/>
        <w:numPr>
          <w:ilvl w:val="0"/>
          <w:numId w:val="0"/>
        </w:numPr>
        <w:ind w:left="993"/>
      </w:pPr>
      <w:r w:rsidRPr="00FA058F">
        <w:t>Pokud je z hlediska bezpečnosti práce nutný dozor při práci ve smyslu PNE 33 0000-6, musí si jej zhotovitel stavby zajistit v rámci ceny díla prostřednictvím osob s patřičnou kvalifikací. Objedná–li si zhotovitel zajištění dozoru u objednatele musí být požadavek uplatněn u zástupce objednatele minimálně 5 pracovních dnů předem.</w:t>
      </w:r>
    </w:p>
    <w:p w14:paraId="3C0712E8" w14:textId="77777777" w:rsidR="00BE0BA7" w:rsidRPr="00FA058F" w:rsidRDefault="00BE0BA7" w:rsidP="00BE0BA7"/>
    <w:p w14:paraId="766D2E1D" w14:textId="77777777" w:rsidR="00BE0BA7" w:rsidRPr="00FA058F" w:rsidRDefault="00BE0BA7" w:rsidP="00BE0BA7">
      <w:pPr>
        <w:pStyle w:val="Nadpis2"/>
      </w:pPr>
      <w:bookmarkStart w:id="863" w:name="_Toc434831085"/>
      <w:bookmarkStart w:id="864" w:name="_Toc439839336"/>
      <w:bookmarkStart w:id="865" w:name="_Toc439840883"/>
      <w:bookmarkStart w:id="866" w:name="_Toc439841024"/>
      <w:bookmarkStart w:id="867" w:name="_Toc514147598"/>
      <w:bookmarkStart w:id="868" w:name="_Toc518382284"/>
      <w:bookmarkStart w:id="869" w:name="_Toc518383465"/>
      <w:r w:rsidRPr="00FA058F">
        <w:t>Příkaz B</w:t>
      </w:r>
      <w:bookmarkEnd w:id="863"/>
      <w:bookmarkEnd w:id="864"/>
      <w:bookmarkEnd w:id="865"/>
      <w:bookmarkEnd w:id="866"/>
      <w:bookmarkEnd w:id="867"/>
      <w:bookmarkEnd w:id="868"/>
      <w:bookmarkEnd w:id="869"/>
    </w:p>
    <w:p w14:paraId="558EF496" w14:textId="77777777" w:rsidR="00BE0BA7" w:rsidRPr="00FA058F" w:rsidRDefault="00BE0BA7" w:rsidP="00BE0BA7">
      <w:pPr>
        <w:pStyle w:val="Nadpis3"/>
        <w:numPr>
          <w:ilvl w:val="0"/>
          <w:numId w:val="0"/>
        </w:numPr>
        <w:ind w:left="993"/>
      </w:pPr>
      <w:r w:rsidRPr="00FA058F">
        <w:t>Vystavovat příkaz “B”, jsou oprávněny pouze osoby znalé s vyšší kvalifikací ve smyslu PNE 33 0000-6 k tomu písemně pověřené provozovatelem zařízení.</w:t>
      </w:r>
    </w:p>
    <w:p w14:paraId="684A079D" w14:textId="77777777" w:rsidR="00BE0BA7" w:rsidRPr="00FA058F" w:rsidRDefault="00BE0BA7" w:rsidP="00BE0BA7">
      <w:pPr>
        <w:pStyle w:val="Nadpis3"/>
        <w:numPr>
          <w:ilvl w:val="0"/>
          <w:numId w:val="0"/>
        </w:numPr>
        <w:ind w:left="993"/>
      </w:pPr>
      <w:r w:rsidRPr="00FA058F">
        <w:t>Veškeré manipulace na zařízení a jeho základní zajišťování musí provádět pouze pracovníci určení objednatelem.</w:t>
      </w:r>
    </w:p>
    <w:p w14:paraId="7B130C2A" w14:textId="77777777" w:rsidR="00BE0BA7" w:rsidRPr="00FA058F" w:rsidRDefault="00BE0BA7" w:rsidP="00BE0BA7">
      <w:pPr>
        <w:spacing w:before="120"/>
        <w:ind w:left="709"/>
        <w:rPr>
          <w:rFonts w:ascii="Arial" w:hAnsi="Arial" w:cs="Arial"/>
          <w:sz w:val="20"/>
          <w:szCs w:val="20"/>
        </w:rPr>
      </w:pPr>
    </w:p>
    <w:p w14:paraId="24C6AA4F" w14:textId="77777777" w:rsidR="00BE0BA7" w:rsidRPr="00FA058F" w:rsidRDefault="00BE0BA7" w:rsidP="00BE0BA7">
      <w:pPr>
        <w:pStyle w:val="Nadpis2"/>
      </w:pPr>
      <w:bookmarkStart w:id="870" w:name="_Toc434831086"/>
      <w:bookmarkStart w:id="871" w:name="_Toc439839337"/>
      <w:bookmarkStart w:id="872" w:name="_Toc439840884"/>
      <w:bookmarkStart w:id="873" w:name="_Toc439841025"/>
      <w:bookmarkStart w:id="874" w:name="_Toc514147599"/>
      <w:bookmarkStart w:id="875" w:name="_Toc518382285"/>
      <w:bookmarkStart w:id="876" w:name="_Toc518383466"/>
      <w:r w:rsidRPr="00FA058F">
        <w:t>Realizace díla</w:t>
      </w:r>
      <w:bookmarkEnd w:id="870"/>
      <w:bookmarkEnd w:id="871"/>
      <w:bookmarkEnd w:id="872"/>
      <w:bookmarkEnd w:id="873"/>
      <w:bookmarkEnd w:id="874"/>
      <w:bookmarkEnd w:id="875"/>
      <w:bookmarkEnd w:id="876"/>
    </w:p>
    <w:p w14:paraId="748066B2" w14:textId="77777777" w:rsidR="00BE0BA7" w:rsidRPr="00FA058F" w:rsidRDefault="00BE0BA7" w:rsidP="00BE0BA7">
      <w:pPr>
        <w:pStyle w:val="Nadpis3"/>
      </w:pPr>
      <w:r w:rsidRPr="00FA058F">
        <w:t>Povolení k užívání veřejných ploch, ploch zařízení staveniště a k rozkopávkám obstarává zhotovitel, pokud ve Smlouvě není stanoveno jinak. Poplatky za vydání těchto povolení i za užívání ploch nese objednatel a jsou součástí ceny díla.</w:t>
      </w:r>
    </w:p>
    <w:p w14:paraId="7CF0BE3C" w14:textId="77777777" w:rsidR="00BE0BA7" w:rsidRPr="00FA058F" w:rsidRDefault="00BE0BA7" w:rsidP="00BE0BA7">
      <w:pPr>
        <w:pStyle w:val="Nadpis3"/>
      </w:pPr>
      <w:r w:rsidRPr="00FA058F">
        <w:t>Je-li v souvislosti s realizací díla třeba umístit nebo přemístit dopravní značky podle předpisů o pozemních komunikacích, obstará tyto práce zhotovitel.</w:t>
      </w:r>
    </w:p>
    <w:p w14:paraId="3ABF0280" w14:textId="77777777" w:rsidR="00BE0BA7" w:rsidRPr="00FA058F" w:rsidRDefault="00BE0BA7" w:rsidP="00BE0BA7">
      <w:pPr>
        <w:pStyle w:val="Nadpis3"/>
      </w:pPr>
      <w:r w:rsidRPr="00FA058F">
        <w:t>Jsou-li s realizací díla spojeny práce v ochranném pásmu venkovního vedení a zajistí zhotovitel viditelné vyznačení hranice ochranného pásma. Zajištění těchto prací je součástí ceny díla.</w:t>
      </w:r>
    </w:p>
    <w:p w14:paraId="4CCFC855" w14:textId="77777777" w:rsidR="00BE0BA7" w:rsidRPr="00FA058F" w:rsidRDefault="00BE0BA7" w:rsidP="00BE0BA7">
      <w:pPr>
        <w:pStyle w:val="Nadpis3"/>
        <w:spacing w:before="120" w:after="0"/>
      </w:pPr>
      <w:r w:rsidRPr="00FA058F">
        <w:t xml:space="preserve">Vytýčení stavby (prostorové a výškové) si zajišťuje zhotovitel </w:t>
      </w:r>
    </w:p>
    <w:p w14:paraId="5A454AEE" w14:textId="77777777" w:rsidR="00BE0BA7" w:rsidRPr="00FA058F" w:rsidRDefault="00BE0BA7" w:rsidP="00BE0BA7">
      <w:pPr>
        <w:pStyle w:val="Nadpis3"/>
      </w:pPr>
      <w:r w:rsidRPr="00FA058F">
        <w:t>Před zahájením výkopových, případně jiných zemních prací, zajistí zhotovitel polohové a výškové vytýčení všech inženýrských sítí a jiných překážek dle podmínek jednotlivých správců. V průběhu prací je nutné dodržet všechny podmínky provozovatelů těchto sítí. Zajištění těchto prací je součástí ceny díla.</w:t>
      </w:r>
    </w:p>
    <w:p w14:paraId="2F587570" w14:textId="77777777" w:rsidR="00BE0BA7" w:rsidRPr="00FA058F" w:rsidRDefault="00BE0BA7" w:rsidP="00BE0BA7">
      <w:pPr>
        <w:pStyle w:val="Nadpis3"/>
      </w:pPr>
      <w:r w:rsidRPr="00FA058F">
        <w:lastRenderedPageBreak/>
        <w:t>Zhotovitel si zajistí povolení ke vstupu na pozemky a souhlas k provádění jakýchkoliv prací na nemovitosti „Oznámení o vstupu na pozemky“ musí zhotovitel prokazatelně doručit vlastníkům a případně i uživatelům nemovitostí alespoň 10 pracovních dnů před zahájením prací. Vzor dopisu, kterým budou vstupy na pozemky ohlášeny, předá objednatel zhotoviteli. Zhotovitel musí rovněž respektovat veškeré podmínky uvedené v dokumentech k rozhodnutím vydaných Stavebním úřadem. U poruchy je zhotovitel povinen doručit majiteli zpětné oznámení o vstupu na pozemek.</w:t>
      </w:r>
    </w:p>
    <w:p w14:paraId="6F9E0F85" w14:textId="77777777" w:rsidR="00BE0BA7" w:rsidRPr="00FA058F" w:rsidRDefault="00BE0BA7" w:rsidP="00BE0BA7">
      <w:pPr>
        <w:pStyle w:val="Nadpis3"/>
      </w:pPr>
      <w:r w:rsidRPr="00FA058F">
        <w:t>Zhotovitel nese zodpovědnost za provedení prací podle smlouvy. Přitom musí dodržovat právní předpisy ČR a zodpovídá za odborné vedení realizace stavby ve smyslu stavebního zákona č. 183/2006 Sb. v platném znění.</w:t>
      </w:r>
    </w:p>
    <w:p w14:paraId="1DC6463F" w14:textId="77777777" w:rsidR="00BE0BA7" w:rsidRPr="00FA058F" w:rsidRDefault="00BE0BA7" w:rsidP="00BE0BA7">
      <w:pPr>
        <w:pStyle w:val="Nadpis3"/>
      </w:pPr>
      <w:r w:rsidRPr="00FA058F">
        <w:t>Zhotovitel použije mechanismy a vozidla v náležitém technickém stavu, která nadměrně neznečišťují okolí a neobtěžují nadměrným hlukem. Případné sankce při nedodržování hradí zhotovitel.</w:t>
      </w:r>
    </w:p>
    <w:p w14:paraId="5A81AC23" w14:textId="77777777" w:rsidR="00BE0BA7" w:rsidRPr="00FA058F" w:rsidRDefault="00BE0BA7" w:rsidP="00BE0BA7">
      <w:pPr>
        <w:pStyle w:val="Nadpis3"/>
      </w:pPr>
      <w:r w:rsidRPr="00FA058F">
        <w:t>Při pracích prováděných zhotovitelem, kdy je třeba porušit zajištění proti neoprávněné manipulaci (plomba) si zhotovitel předem zajistí souhlas objednatele. Potom v nejkratším možném termínu objedná opětné zajištění zařízení pracovníkem objednatele.</w:t>
      </w:r>
    </w:p>
    <w:p w14:paraId="3BB59EF8" w14:textId="77777777" w:rsidR="00BE0BA7" w:rsidRPr="00FA058F" w:rsidRDefault="00BE0BA7" w:rsidP="00BE0BA7">
      <w:pPr>
        <w:pStyle w:val="Nadpis3"/>
      </w:pPr>
      <w:r w:rsidRPr="00FA058F">
        <w:t>Má-li zhotovitel připomínky k pracím a způsobům jejich provedení (např. z hlediska předpisů a bezpečnosti práce) stanoveným projektem nebo smlouvou, ke kvalitě materiálů, eventuálně strojů a zařízení dodaných objednatelem nebo ke kvalitě prací ostatních zhotovitelů, na které navazuje, musí je neprodleně (pokud možno ještě před zahájením prací) objednateli písemně sdělit.  Zhotovitel je povinen provedené práce, namontované stroje a zařízení chránit před poškozením.</w:t>
      </w:r>
    </w:p>
    <w:p w14:paraId="41A06B48" w14:textId="77777777" w:rsidR="00BE0BA7" w:rsidRPr="00FA058F" w:rsidRDefault="00BE0BA7" w:rsidP="00BE0BA7">
      <w:pPr>
        <w:pStyle w:val="Nadpis3"/>
      </w:pPr>
      <w:r w:rsidRPr="00FA058F">
        <w:t>Pracovníci zhotovitele jsou povinni dodržovat obecně platné předpisy a zásady vyplývající z vyhlášek, norem a bezpečnostních předpisů vydaných výrobcem zařízení nebo objednatelem. Jestliže pracovníci zhotovitele poruší při práci v objektech objednatele bezpečnostní předpisy platné pro příslušné pracoviště a prováděné práce, s kterými je objednatel před tím řádně seznámil, má objednatel právo dát zhotoviteli příkaz k přerušení prací po dobu, než bude sjednána náprava. Při prokazatelném opakovaném porušení bezpečnostních předpisů je oprávněn objednatel od smlouvy odstoupit a zhotovitel uhradí veškeré škody a vícenáklady tím vzniklé.</w:t>
      </w:r>
    </w:p>
    <w:p w14:paraId="4240852B" w14:textId="77777777" w:rsidR="00BE0BA7" w:rsidRPr="00FA058F" w:rsidRDefault="00BE0BA7" w:rsidP="00BE0BA7">
      <w:pPr>
        <w:pStyle w:val="Nadpis3"/>
      </w:pPr>
      <w:r w:rsidRPr="00FA058F">
        <w:t xml:space="preserve">Ve všech písemnostech týkajících se díla, je zhotovitel povinen uvádět charakteristické údaje objednatele jednoznačně identifikující předmět díla, tedy číslo smlouvy, číslo </w:t>
      </w:r>
      <w:r w:rsidR="009955CD">
        <w:t>hlášení</w:t>
      </w:r>
      <w:r w:rsidR="009955CD" w:rsidRPr="00FA058F">
        <w:t xml:space="preserve"> </w:t>
      </w:r>
      <w:r w:rsidRPr="00FA058F">
        <w:t xml:space="preserve">a název </w:t>
      </w:r>
      <w:r w:rsidR="009955CD">
        <w:t>hlášení.</w:t>
      </w:r>
    </w:p>
    <w:p w14:paraId="40419E8F" w14:textId="77777777" w:rsidR="00BE0BA7" w:rsidRPr="00FA058F" w:rsidRDefault="00BE0BA7" w:rsidP="00BE0BA7">
      <w:pPr>
        <w:pStyle w:val="Nadpis3"/>
      </w:pPr>
      <w:r w:rsidRPr="00FA058F">
        <w:t>Není-li ve smlouvě dohodnuto jinak, je zhotovitel povinen vyzvat objednatele písemně min. 5 pracovních dnů před zahájením k prověření veškerých prací, které v dalším pracovním postupu budou zakryty nebo se stanou nepřístupnými (např. kabelová zemní vedení, uzemnění základy příhradových stožárů). Neučiní-li tak, je povinen na žádost objednatele tyto práce odkrýt na svůj náklad. Nedostaví-li se pracovníci objednatele v určené dny, může zhotovitel práce zakrýt bez prověřování, nicméně Zhotovitel je povinen zajistit fotodokumentaci takovým způsobem, aby mohlo dojít k vyhodnocení zpětně.</w:t>
      </w:r>
    </w:p>
    <w:p w14:paraId="306CA8EB" w14:textId="77777777" w:rsidR="00BE0BA7" w:rsidRDefault="00BE0BA7" w:rsidP="00BE0BA7">
      <w:pPr>
        <w:pStyle w:val="Nadpis3"/>
      </w:pPr>
      <w:r w:rsidRPr="00FA058F">
        <w:t>Zhotovitel se zavazuje vykonávat montáž kabelových souborů prostřednictvím pracovníků s příslušným oprávněním pro práce na kabelových souborech.</w:t>
      </w:r>
    </w:p>
    <w:p w14:paraId="0F30135E" w14:textId="77777777" w:rsidR="00BE0BA7" w:rsidRDefault="00BE0BA7" w:rsidP="00BE0BA7">
      <w:pPr>
        <w:widowControl w:val="0"/>
        <w:autoSpaceDE w:val="0"/>
        <w:autoSpaceDN w:val="0"/>
        <w:adjustRightInd w:val="0"/>
        <w:ind w:right="-7"/>
        <w:rPr>
          <w:rFonts w:ascii="Arial" w:hAnsi="Arial" w:cs="Arial"/>
          <w:spacing w:val="-2"/>
        </w:rPr>
      </w:pPr>
    </w:p>
    <w:p w14:paraId="4263C7A1" w14:textId="77777777" w:rsidR="00BE0BA7" w:rsidRPr="00801C3B" w:rsidRDefault="00BE0BA7" w:rsidP="00BE0BA7">
      <w:pPr>
        <w:pStyle w:val="Nadpis2"/>
      </w:pPr>
      <w:bookmarkStart w:id="877" w:name="_Toc434831088"/>
      <w:bookmarkStart w:id="878" w:name="_Toc439839338"/>
      <w:bookmarkStart w:id="879" w:name="_Toc439840885"/>
      <w:bookmarkStart w:id="880" w:name="_Toc439841026"/>
      <w:bookmarkStart w:id="881" w:name="_Toc514147600"/>
      <w:bookmarkStart w:id="882" w:name="_Toc518382286"/>
      <w:bookmarkStart w:id="883" w:name="_Toc518383467"/>
      <w:r w:rsidRPr="00801C3B">
        <w:t>Stavební deník</w:t>
      </w:r>
      <w:bookmarkEnd w:id="877"/>
      <w:bookmarkEnd w:id="878"/>
      <w:bookmarkEnd w:id="879"/>
      <w:bookmarkEnd w:id="880"/>
      <w:bookmarkEnd w:id="881"/>
      <w:bookmarkEnd w:id="882"/>
      <w:bookmarkEnd w:id="883"/>
    </w:p>
    <w:p w14:paraId="08EE3419" w14:textId="77777777" w:rsidR="00BE0BA7" w:rsidRPr="00FA058F" w:rsidRDefault="00BE0BA7" w:rsidP="00BE0BA7">
      <w:pPr>
        <w:pStyle w:val="Nadpis3"/>
      </w:pPr>
      <w:r w:rsidRPr="00FA058F">
        <w:t xml:space="preserve">Zhotovitel je povinen dle vyhlášky 499/2006 Sb. vést ode dne převzetí staveniště o pracích, které provádí, stavební deník (dále jen “deník”). Do deníku se zapisují všechny důležité okolnosti týkající se stavby, zejména údaje o časovém postupu prací a jejich jakosti, údaje důležité pro posouzení hospodárnosti prací a údaje nutné pro posouzení prací orgány </w:t>
      </w:r>
      <w:r w:rsidRPr="00FA058F">
        <w:lastRenderedPageBreak/>
        <w:t>státní správy. Objednatel má právo sledovat obsah deníku a k zápisům připojovat své stanovisko (souhlas, námitky apod.). Během pracovní doby musí být deník na stavbě trvale přístupný. Vedení stavebního deníku končí dnem, kdy se odstraní vady a nedodělky. Deník se skládá z úvodních listů, denních záznamů a příloh a je veden pro každou stavbu samostatně.</w:t>
      </w:r>
    </w:p>
    <w:p w14:paraId="355156EF" w14:textId="77777777" w:rsidR="00BE0BA7" w:rsidRPr="00FA058F" w:rsidRDefault="00BE0BA7" w:rsidP="00BE0BA7">
      <w:pPr>
        <w:pStyle w:val="Nadpis3"/>
        <w:spacing w:before="120" w:after="0"/>
      </w:pPr>
      <w:r w:rsidRPr="00FA058F">
        <w:t>Úvodní listy obsahují:</w:t>
      </w:r>
    </w:p>
    <w:p w14:paraId="0C80DCFA" w14:textId="77777777" w:rsidR="00BE0BA7" w:rsidRPr="00FA058F" w:rsidRDefault="00BE0BA7" w:rsidP="00BE0BA7">
      <w:pPr>
        <w:numPr>
          <w:ilvl w:val="0"/>
          <w:numId w:val="3"/>
        </w:numPr>
        <w:ind w:left="1276" w:hanging="425"/>
        <w:rPr>
          <w:rFonts w:ascii="Arial" w:hAnsi="Arial" w:cs="Arial"/>
          <w:sz w:val="22"/>
          <w:szCs w:val="22"/>
        </w:rPr>
      </w:pPr>
      <w:r w:rsidRPr="00FA058F">
        <w:rPr>
          <w:rFonts w:ascii="Arial" w:hAnsi="Arial" w:cs="Arial"/>
          <w:sz w:val="22"/>
          <w:szCs w:val="22"/>
        </w:rPr>
        <w:t>základní list, ve kterém jsou uvedeny základní údaje stavby,</w:t>
      </w:r>
    </w:p>
    <w:p w14:paraId="46AA279B" w14:textId="77777777" w:rsidR="00BE0BA7" w:rsidRPr="00FA058F" w:rsidRDefault="00BE0BA7" w:rsidP="00BE0BA7">
      <w:pPr>
        <w:numPr>
          <w:ilvl w:val="0"/>
          <w:numId w:val="3"/>
        </w:numPr>
        <w:ind w:left="1276" w:hanging="425"/>
        <w:rPr>
          <w:rFonts w:ascii="Arial" w:hAnsi="Arial" w:cs="Arial"/>
          <w:sz w:val="22"/>
          <w:szCs w:val="22"/>
        </w:rPr>
      </w:pPr>
      <w:r w:rsidRPr="00FA058F">
        <w:rPr>
          <w:rFonts w:ascii="Arial" w:hAnsi="Arial" w:cs="Arial"/>
          <w:sz w:val="22"/>
          <w:szCs w:val="22"/>
        </w:rPr>
        <w:t>záznam o předání a převzetí staveniště,</w:t>
      </w:r>
    </w:p>
    <w:p w14:paraId="08BE3569" w14:textId="77777777" w:rsidR="00BE0BA7" w:rsidRPr="00FA058F" w:rsidRDefault="00BE0BA7" w:rsidP="00BE0BA7">
      <w:pPr>
        <w:numPr>
          <w:ilvl w:val="0"/>
          <w:numId w:val="3"/>
        </w:numPr>
        <w:ind w:left="1276" w:hanging="425"/>
        <w:rPr>
          <w:rFonts w:ascii="Arial" w:hAnsi="Arial" w:cs="Arial"/>
          <w:sz w:val="22"/>
          <w:szCs w:val="22"/>
        </w:rPr>
      </w:pPr>
      <w:r w:rsidRPr="00FA058F">
        <w:rPr>
          <w:rFonts w:ascii="Arial" w:hAnsi="Arial" w:cs="Arial"/>
          <w:sz w:val="22"/>
          <w:szCs w:val="22"/>
        </w:rPr>
        <w:t>zápis o poučení (pokud není součástí zápisu o předání a převzetí staveniště),</w:t>
      </w:r>
    </w:p>
    <w:p w14:paraId="0413B74B" w14:textId="77777777" w:rsidR="00BE0BA7" w:rsidRPr="00FA058F" w:rsidRDefault="00BE0BA7" w:rsidP="00BE0BA7">
      <w:pPr>
        <w:numPr>
          <w:ilvl w:val="0"/>
          <w:numId w:val="3"/>
        </w:numPr>
        <w:ind w:left="1276" w:hanging="425"/>
        <w:rPr>
          <w:rFonts w:ascii="Arial" w:hAnsi="Arial" w:cs="Arial"/>
          <w:sz w:val="22"/>
          <w:szCs w:val="22"/>
        </w:rPr>
      </w:pPr>
      <w:r w:rsidRPr="00FA058F">
        <w:rPr>
          <w:rFonts w:ascii="Arial" w:hAnsi="Arial" w:cs="Arial"/>
          <w:sz w:val="22"/>
          <w:szCs w:val="22"/>
        </w:rPr>
        <w:t>seznam pracovníků pověřených funkcí vedoucího práce ve smyslu PNE 33 0000-6,</w:t>
      </w:r>
    </w:p>
    <w:p w14:paraId="036B69ED" w14:textId="77777777" w:rsidR="00BE0BA7" w:rsidRPr="00FA058F" w:rsidRDefault="00BE0BA7" w:rsidP="00BE0BA7">
      <w:pPr>
        <w:numPr>
          <w:ilvl w:val="0"/>
          <w:numId w:val="3"/>
        </w:numPr>
        <w:ind w:left="1276" w:hanging="425"/>
        <w:rPr>
          <w:rFonts w:ascii="Arial" w:hAnsi="Arial" w:cs="Arial"/>
          <w:sz w:val="22"/>
          <w:szCs w:val="22"/>
        </w:rPr>
      </w:pPr>
      <w:r w:rsidRPr="00FA058F">
        <w:rPr>
          <w:rFonts w:ascii="Arial" w:hAnsi="Arial" w:cs="Arial"/>
          <w:sz w:val="22"/>
          <w:szCs w:val="22"/>
        </w:rPr>
        <w:t>seznam dokumentace stavby, jejich změn a doplňků,</w:t>
      </w:r>
    </w:p>
    <w:p w14:paraId="4ACB6CFB" w14:textId="77777777" w:rsidR="00BE0BA7" w:rsidRPr="00FA058F" w:rsidRDefault="00BE0BA7" w:rsidP="00BE0BA7">
      <w:pPr>
        <w:pStyle w:val="Nadpis3"/>
      </w:pPr>
      <w:r w:rsidRPr="00FA058F">
        <w:t xml:space="preserve"> Denní záznamy se píší do knihy s očíslovanými listy jednak pevnými, jednak perforovanými pro dva oddělitelné průpisy, pokud se strany nedohodnou na větším počtu průpisů. Perforované listy se číslují shodně s listy pevnými. Denní záznamy mohou být psány i na volné listy s průpisy očíslovanými a datovanými shodně s originálem.</w:t>
      </w:r>
    </w:p>
    <w:p w14:paraId="7920C8C0" w14:textId="77777777" w:rsidR="00BE0BA7" w:rsidRPr="00FA058F" w:rsidRDefault="00BE0BA7" w:rsidP="00BE0BA7">
      <w:pPr>
        <w:pStyle w:val="Nadpis3"/>
      </w:pPr>
      <w:r w:rsidRPr="00FA058F">
        <w:t>Denní záznamy čitelně zapisuje a podepisuje stavbyvedoucí, popřípadě jeho zástupce zásadně v ten den, kdy byly práce provedeny nebo kdy nastaly okolnosti, které jsou předmětem zápisu, jen výjimečně může tak učinit následující den. Při denních záznamech nesmějí být vynechána volná místa. Mimo stavbyvedoucího může provádět potřebné záznamy v deníku technický dozor objednatele, provozní pracovníci a další pověření zaměstnanci objednatele, odpovědný projektant pověřený ve smlouvě výkonem autorského dozoru, projektant dílčí části pověřený odpovědným projektantem, dále orgány státního stavebního dohledu, popřípadě jiné příslušné orgány státní správy. Každý zápis do deníku je podepsán pracovníkem, který zápis provedl a doplněn čitelně vypsaným jménem pracovníka a názvem firmy.</w:t>
      </w:r>
    </w:p>
    <w:p w14:paraId="79C25958" w14:textId="77777777" w:rsidR="00BE0BA7" w:rsidRPr="00FA058F" w:rsidRDefault="00BE0BA7" w:rsidP="00BE0BA7">
      <w:pPr>
        <w:spacing w:before="120"/>
        <w:ind w:left="993"/>
        <w:rPr>
          <w:rFonts w:ascii="Arial" w:hAnsi="Arial" w:cs="Arial"/>
          <w:sz w:val="22"/>
          <w:szCs w:val="22"/>
        </w:rPr>
      </w:pPr>
      <w:r w:rsidRPr="00FA058F">
        <w:rPr>
          <w:rFonts w:ascii="Arial" w:hAnsi="Arial" w:cs="Arial"/>
          <w:sz w:val="22"/>
          <w:szCs w:val="22"/>
        </w:rPr>
        <w:t>Denní záznamy obsahují zejména údaje o počasí, teplotě, počtu pracovníků a jejich vedoucím, mechanizaci, časovém postupu prováděných prací, předání a převzetí pracoviště, zahájení, přerušení nebo zastavení prací s jeho odůvodněním, výzvy k prověrce prací, dodávky veškerých materiálů a výrobků s údaji o množství a jakosti, skutečnosti mající vliv na plynulost prací, odchylky od projektu, požadavky objednatele, technického dozoru, nebo autorského dozoru, zejména jim zjištěné závady, rozhodnutí objednatele o zastavení zálohování, výroky a opatření orgánů státní správy, události závažné pro práce nebo škody způsobené vlivem počasí nebo požáry apod., úrazy s podrobným popisem a svědky, provedené zkoušky a jejich výsledky, montážní připravenosti pro navazující práce, poučení o bezpečnosti, čísla příkazů “B”, porušení bezpečnostních předpisů pracovníky zhotovitele a veškeré další údaje dohodnuté smluvně nebo považované za potřebné osobami oprávněnými učinit zápis.</w:t>
      </w:r>
    </w:p>
    <w:p w14:paraId="2FEA7EE1" w14:textId="77777777" w:rsidR="00BE0BA7" w:rsidRPr="00FA058F" w:rsidRDefault="00BE0BA7" w:rsidP="00BE0BA7">
      <w:pPr>
        <w:pStyle w:val="Nadpis3"/>
      </w:pPr>
      <w:r w:rsidRPr="00FA058F">
        <w:t>Jestliže stavbyvedoucí nesouhlasí s provedeným záznamem objednatele nebo odpovědného projektanta, je povinen připojit k záznamu do 3 pracovních dnů svoje vyjádření, jinak se má za to, že s obsahem záznamu souhlasí.</w:t>
      </w:r>
    </w:p>
    <w:p w14:paraId="52124598" w14:textId="77777777" w:rsidR="00BE0BA7" w:rsidRPr="00FA058F" w:rsidRDefault="00BE0BA7" w:rsidP="00BE0BA7">
      <w:pPr>
        <w:pStyle w:val="Nadpis3"/>
      </w:pPr>
      <w:r w:rsidRPr="00FA058F">
        <w:t>Zhotovitel je povinen uložit druhý průpis denních záznamů odděleně od prvého průpisu tak, aby byl k dispozici v případ</w:t>
      </w:r>
      <w:r w:rsidR="0056400F">
        <w:t>ě ztráty nebo zničení originálu.</w:t>
      </w:r>
    </w:p>
    <w:p w14:paraId="2204B97A" w14:textId="77777777" w:rsidR="00BE0BA7" w:rsidRDefault="00BE0BA7" w:rsidP="00BE0BA7">
      <w:pPr>
        <w:pStyle w:val="Nadpis3"/>
      </w:pPr>
      <w:r w:rsidRPr="00FA058F">
        <w:t>Deníky uschovává zhotovitel 5 let od odevzdání a převzetí prací.</w:t>
      </w:r>
    </w:p>
    <w:p w14:paraId="4C6560D4" w14:textId="77777777" w:rsidR="00FA058F" w:rsidRPr="00FA058F" w:rsidRDefault="00FA058F" w:rsidP="00FA058F"/>
    <w:p w14:paraId="684071F7" w14:textId="77777777" w:rsidR="00BE0BA7" w:rsidRPr="00FA058F" w:rsidRDefault="00BE0BA7" w:rsidP="00BE0BA7">
      <w:pPr>
        <w:pStyle w:val="Nadpis2"/>
      </w:pPr>
      <w:bookmarkStart w:id="884" w:name="_Toc434831089"/>
      <w:bookmarkStart w:id="885" w:name="_Toc439839339"/>
      <w:bookmarkStart w:id="886" w:name="_Toc439840886"/>
      <w:bookmarkStart w:id="887" w:name="_Toc439841027"/>
      <w:bookmarkStart w:id="888" w:name="_Toc514147601"/>
      <w:bookmarkStart w:id="889" w:name="_Toc518382287"/>
      <w:bookmarkStart w:id="890" w:name="_Toc518383468"/>
      <w:r w:rsidRPr="00FA058F">
        <w:t>Stavební dozor zhotovitele</w:t>
      </w:r>
      <w:bookmarkEnd w:id="884"/>
      <w:bookmarkEnd w:id="885"/>
      <w:bookmarkEnd w:id="886"/>
      <w:bookmarkEnd w:id="887"/>
      <w:bookmarkEnd w:id="888"/>
      <w:r w:rsidR="0070729C">
        <w:t xml:space="preserve"> - stavbyvedoucí</w:t>
      </w:r>
      <w:bookmarkEnd w:id="889"/>
      <w:bookmarkEnd w:id="890"/>
    </w:p>
    <w:p w14:paraId="0B60FF7A" w14:textId="77777777" w:rsidR="00BE0BA7" w:rsidRPr="00FA058F" w:rsidRDefault="00BE0BA7" w:rsidP="00BE0BA7">
      <w:pPr>
        <w:spacing w:before="120"/>
        <w:ind w:left="993"/>
        <w:jc w:val="both"/>
        <w:rPr>
          <w:rFonts w:ascii="Arial" w:hAnsi="Arial" w:cs="Arial"/>
          <w:sz w:val="20"/>
          <w:szCs w:val="20"/>
        </w:rPr>
      </w:pPr>
      <w:r w:rsidRPr="00FA058F">
        <w:rPr>
          <w:rFonts w:ascii="Arial" w:hAnsi="Arial" w:cs="Arial"/>
          <w:sz w:val="22"/>
          <w:szCs w:val="22"/>
        </w:rPr>
        <w:t>Zhotovitel je povinen zajistit stavební dozor fyzické osoby autorizované ve výstavbě v souladu s § 152 a § 153 zákona č. 183/2006 Sb. a zákona č. 150/2004 Sb. Předmětem provádění dozoru je prověřování realizace stavby (díla) v jejím průběhu, zejména</w:t>
      </w:r>
      <w:r w:rsidRPr="00FA058F">
        <w:rPr>
          <w:rFonts w:ascii="Arial" w:hAnsi="Arial" w:cs="Arial"/>
          <w:sz w:val="20"/>
          <w:szCs w:val="20"/>
        </w:rPr>
        <w:t xml:space="preserve"> pak:</w:t>
      </w:r>
    </w:p>
    <w:p w14:paraId="2335B0A2"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rPr>
        <w:t>z hlediska souladu stavby s</w:t>
      </w:r>
      <w:r w:rsidRPr="00FA058F">
        <w:rPr>
          <w:rFonts w:ascii="Arial" w:hAnsi="Arial" w:cs="Arial"/>
          <w:sz w:val="22"/>
          <w:szCs w:val="22"/>
        </w:rPr>
        <w:t xml:space="preserve"> dokumentací stavby, umístěním stavby, technickými požadavky na stavbu,</w:t>
      </w:r>
    </w:p>
    <w:p w14:paraId="5DC5EB00" w14:textId="77777777" w:rsidR="00BE0BA7" w:rsidRPr="00FA058F" w:rsidRDefault="00BE0BA7" w:rsidP="00BE0BA7">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lastRenderedPageBreak/>
        <w:t>z hlediska ochrany životního prostředí, bezpečnosti stavby, života a zdraví osob,</w:t>
      </w:r>
    </w:p>
    <w:p w14:paraId="0CD54907" w14:textId="77777777" w:rsidR="00FA058F" w:rsidRDefault="00BE0BA7" w:rsidP="00FA058F">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působení k odstranění závad a plnění dalších povinností stanovených právními předpisy pro výstavbu,</w:t>
      </w:r>
    </w:p>
    <w:p w14:paraId="6D5F45D7" w14:textId="77777777" w:rsidR="00BE0BA7" w:rsidRPr="00FA058F" w:rsidRDefault="00BE0BA7" w:rsidP="00FA058F">
      <w:pPr>
        <w:numPr>
          <w:ilvl w:val="0"/>
          <w:numId w:val="3"/>
        </w:numPr>
        <w:tabs>
          <w:tab w:val="left" w:pos="993"/>
        </w:tabs>
        <w:ind w:left="1418" w:hanging="425"/>
        <w:jc w:val="both"/>
        <w:rPr>
          <w:rFonts w:ascii="Arial" w:hAnsi="Arial" w:cs="Arial"/>
          <w:sz w:val="22"/>
          <w:szCs w:val="22"/>
        </w:rPr>
      </w:pPr>
      <w:r w:rsidRPr="00FA058F">
        <w:rPr>
          <w:rFonts w:ascii="Arial" w:hAnsi="Arial" w:cs="Arial"/>
          <w:sz w:val="22"/>
          <w:szCs w:val="22"/>
        </w:rPr>
        <w:t>sledování stavebního deníku a zaujímání stanoviska k záznamům</w:t>
      </w:r>
      <w:r w:rsidRPr="00FA058F">
        <w:rPr>
          <w:rFonts w:ascii="Arial" w:hAnsi="Arial" w:cs="Arial"/>
          <w:sz w:val="20"/>
          <w:szCs w:val="20"/>
        </w:rPr>
        <w:t xml:space="preserve"> v něm provedeným.</w:t>
      </w:r>
    </w:p>
    <w:p w14:paraId="7B074110" w14:textId="77777777" w:rsidR="00BE0BA7" w:rsidRPr="00BB2DAB" w:rsidRDefault="00BE0BA7" w:rsidP="00BE0BA7">
      <w:pPr>
        <w:tabs>
          <w:tab w:val="left" w:pos="993"/>
        </w:tabs>
        <w:ind w:left="1418"/>
        <w:jc w:val="both"/>
        <w:rPr>
          <w:rFonts w:ascii="Arial" w:hAnsi="Arial" w:cs="Arial"/>
          <w:sz w:val="22"/>
          <w:szCs w:val="22"/>
        </w:rPr>
      </w:pPr>
    </w:p>
    <w:p w14:paraId="6057FBAC" w14:textId="77777777" w:rsidR="00BE0BA7" w:rsidRPr="00801C3B" w:rsidRDefault="00BE0BA7" w:rsidP="00BE0BA7">
      <w:pPr>
        <w:pStyle w:val="Nadpis2"/>
      </w:pPr>
      <w:bookmarkStart w:id="891" w:name="_Toc434831090"/>
      <w:bookmarkStart w:id="892" w:name="_Toc439839340"/>
      <w:bookmarkStart w:id="893" w:name="_Toc439840887"/>
      <w:bookmarkStart w:id="894" w:name="_Toc439841028"/>
      <w:bookmarkStart w:id="895" w:name="_Toc514147602"/>
      <w:bookmarkStart w:id="896" w:name="_Toc518382288"/>
      <w:bookmarkStart w:id="897" w:name="_Toc518383469"/>
      <w:r w:rsidRPr="00801C3B">
        <w:t xml:space="preserve">Technický dozor </w:t>
      </w:r>
      <w:r w:rsidR="0070729C">
        <w:t xml:space="preserve">stavebníka - </w:t>
      </w:r>
      <w:r w:rsidRPr="00801C3B">
        <w:t>objednatele</w:t>
      </w:r>
      <w:bookmarkEnd w:id="891"/>
      <w:bookmarkEnd w:id="892"/>
      <w:bookmarkEnd w:id="893"/>
      <w:bookmarkEnd w:id="894"/>
      <w:bookmarkEnd w:id="895"/>
      <w:bookmarkEnd w:id="896"/>
      <w:bookmarkEnd w:id="897"/>
    </w:p>
    <w:p w14:paraId="2A5ECEE0" w14:textId="77777777" w:rsidR="00BE0BA7" w:rsidRPr="00FA058F" w:rsidRDefault="00BE0BA7" w:rsidP="00BE0BA7">
      <w:pPr>
        <w:pStyle w:val="Nadpis3"/>
      </w:pPr>
      <w:r w:rsidRPr="00FA058F">
        <w:t>Objednatel je povinen vykonávat na stavbě technický dozor a v jeho průběhu zejména sledovat, zda práce (předmět plnění) jsou prováděny dle objednávky a jejích příloh, smluvených podmínek, technických norem a příslušných právních předpisů a v souladu s rozhodnutími orgánů veřejné správy. Na nedostatky zjištěné v průběhu prací (provádění díla) musí neprodleně upozornit zápisem do stavebního deníku. Za tím účelem je oprávněn vstupovat na staveniště, vyžádat si od zhotovitele výrobní výkresy nebo jiné podklady, výsledky zkoušek apod.</w:t>
      </w:r>
    </w:p>
    <w:p w14:paraId="1233359A" w14:textId="77777777" w:rsidR="00BE0BA7" w:rsidRPr="00FA058F" w:rsidRDefault="00BE0BA7" w:rsidP="00BE0BA7">
      <w:pPr>
        <w:pStyle w:val="Nadpis3"/>
      </w:pPr>
      <w:r w:rsidRPr="00FA058F">
        <w:t>Objednatel je povinen oznámit zhotoviteli písemně nebo elektronicky jméno osoby vykonávající technický dozor, pokud toto není uvedeno ve smlouvě.</w:t>
      </w:r>
    </w:p>
    <w:p w14:paraId="519C20B2" w14:textId="77777777" w:rsidR="00BE0BA7" w:rsidRPr="00FA058F" w:rsidRDefault="00BE0BA7" w:rsidP="00BE0BA7">
      <w:pPr>
        <w:pStyle w:val="Nadpis3"/>
      </w:pPr>
      <w:r w:rsidRPr="00FA058F">
        <w:t>Technický dozor objednatele nebo jiný oprávněný zaměstnanec objednatele je oprávněn dát pracovníkům zhotovitele příkaz přerušit práci, pokud pověřená osoba zhotovitele není dosažitelná a je-li ohrožena bezpečnost provádění díla, život nebo zdraví pracujících, nebo hrozí-li jiné vážné hospodářské škody. Současně je povinen učinit odpovídající zápis ve stavebním deníku. Objednatel však není oprávněn zasahovat do hospodářské činnosti zhotovitelů.</w:t>
      </w:r>
    </w:p>
    <w:p w14:paraId="6D9F3F01" w14:textId="77777777" w:rsidR="00BE0BA7" w:rsidRPr="00FA058F" w:rsidRDefault="00BE0BA7" w:rsidP="00BE0BA7">
      <w:pPr>
        <w:pStyle w:val="Nadpis3"/>
        <w:rPr>
          <w:sz w:val="20"/>
          <w:szCs w:val="20"/>
        </w:rPr>
      </w:pPr>
      <w:r w:rsidRPr="00FA058F">
        <w:t>Zástupce zhotovitele je povinen na požádání zabezpečit účast svých pracovníků při předem oznámené kontrole díla prováděné technickým dozorem a učinit neprodleně opatření k odstranění</w:t>
      </w:r>
      <w:r w:rsidRPr="00FA058F">
        <w:rPr>
          <w:sz w:val="20"/>
          <w:szCs w:val="20"/>
        </w:rPr>
        <w:t xml:space="preserve"> zjištěných závad.</w:t>
      </w:r>
    </w:p>
    <w:p w14:paraId="1140EA40" w14:textId="77777777" w:rsidR="00BE0BA7" w:rsidRPr="00FA058F" w:rsidRDefault="00BE0BA7" w:rsidP="00BE0BA7"/>
    <w:p w14:paraId="0267477C" w14:textId="77777777" w:rsidR="00BE0BA7" w:rsidRPr="00FA058F" w:rsidRDefault="00BE0BA7" w:rsidP="00BE0BA7">
      <w:pPr>
        <w:pStyle w:val="Nadpis2"/>
      </w:pPr>
      <w:bookmarkStart w:id="898" w:name="_Toc434831091"/>
      <w:bookmarkStart w:id="899" w:name="_Toc439839341"/>
      <w:bookmarkStart w:id="900" w:name="_Toc439840888"/>
      <w:bookmarkStart w:id="901" w:name="_Toc439841029"/>
      <w:bookmarkStart w:id="902" w:name="_Toc514147603"/>
      <w:bookmarkStart w:id="903" w:name="_Toc518382289"/>
      <w:bookmarkStart w:id="904" w:name="_Toc518383470"/>
      <w:r w:rsidRPr="00FA058F">
        <w:t>Materiál a dodávky zařízení</w:t>
      </w:r>
      <w:bookmarkEnd w:id="898"/>
      <w:bookmarkEnd w:id="899"/>
      <w:bookmarkEnd w:id="900"/>
      <w:bookmarkEnd w:id="901"/>
      <w:bookmarkEnd w:id="902"/>
      <w:bookmarkEnd w:id="903"/>
      <w:bookmarkEnd w:id="904"/>
    </w:p>
    <w:p w14:paraId="4F2E164B" w14:textId="77777777" w:rsidR="00BE0BA7" w:rsidRPr="00FA058F" w:rsidRDefault="00BE0BA7" w:rsidP="00BE0BA7">
      <w:pPr>
        <w:pStyle w:val="Nadpis3"/>
      </w:pPr>
      <w:r w:rsidRPr="00FA058F">
        <w:rPr>
          <w:w w:val="105"/>
        </w:rPr>
        <w:t>Objednatel poskytuje vyjmenovaný materiál pro provádění staveb zhotoviteli</w:t>
      </w:r>
      <w:r w:rsidRPr="00FA058F">
        <w:t xml:space="preserve"> v jeho centrálních skladech. </w:t>
      </w:r>
    </w:p>
    <w:p w14:paraId="361A2892" w14:textId="77777777" w:rsidR="00BE0BA7" w:rsidRPr="00FA058F" w:rsidRDefault="00BE0BA7" w:rsidP="00BE0BA7">
      <w:pPr>
        <w:pStyle w:val="Nadpis3"/>
      </w:pPr>
      <w:r w:rsidRPr="00FA058F">
        <w:t>Náklady na dopravu tohoto materiálu na místo plnění nebo zpět do skladu jsou součástí ceny díla.</w:t>
      </w:r>
    </w:p>
    <w:p w14:paraId="2493340B" w14:textId="77777777" w:rsidR="00BE0BA7" w:rsidRPr="00FA058F" w:rsidRDefault="00BE0BA7" w:rsidP="00BE0BA7">
      <w:pPr>
        <w:pStyle w:val="Nadpis3"/>
      </w:pPr>
      <w:r w:rsidRPr="00FA058F">
        <w:t>Dodávku transformátorů zajišťuje objednatel. Zhotovitel zajistí dopravu z místa uložení u objednatele na místo stavby na vlastní náklady.</w:t>
      </w:r>
    </w:p>
    <w:p w14:paraId="3E405D04" w14:textId="77777777" w:rsidR="00BE0BA7" w:rsidRPr="00FA058F" w:rsidRDefault="00BE0BA7" w:rsidP="00BE0BA7">
      <w:pPr>
        <w:pStyle w:val="Nadpis3"/>
      </w:pPr>
      <w:r w:rsidRPr="00FA058F">
        <w:t>Pokud podle smlouvy zajišťuje zhotovitel některé materiály, výrobky a hmoty sám, je povinen se přesvědčit, zda mají jakost vyhovující účelům, pro které se mají použít.</w:t>
      </w:r>
    </w:p>
    <w:p w14:paraId="0469C59F" w14:textId="77777777" w:rsidR="002544E5" w:rsidRPr="002544E5" w:rsidRDefault="00775564" w:rsidP="00BE0BA7">
      <w:pPr>
        <w:pStyle w:val="Nadpis3"/>
      </w:pPr>
      <w:r w:rsidRPr="00775564">
        <w:rPr>
          <w:rFonts w:cs="Arial"/>
        </w:rPr>
        <w:t xml:space="preserve">Není-li ve Smlouvě nebo v jednotlivých případech dohodnuto jinak, musí být veškeré použité výrobky a materiály na stavbě v souladu s požadavky Objednatele a musí se jednat o výrobky, které mají právními předpisy stanovenou jakost, množství, míru, váhu, jsou bez vad a odpovídají závazným technickým, hygienickým a bezpečnostním normám, je na ně vydáno </w:t>
      </w:r>
      <w:r>
        <w:rPr>
          <w:rFonts w:cs="Arial"/>
        </w:rPr>
        <w:t>„</w:t>
      </w:r>
      <w:r w:rsidRPr="00775564">
        <w:rPr>
          <w:rFonts w:cs="Arial"/>
        </w:rPr>
        <w:t>EU prohlášení o shodě</w:t>
      </w:r>
      <w:r>
        <w:rPr>
          <w:rFonts w:cs="Arial"/>
        </w:rPr>
        <w:t>“ popřípadě „prohlášení o vlastnostech“</w:t>
      </w:r>
      <w:r w:rsidRPr="00775564">
        <w:rPr>
          <w:rFonts w:cs="Arial"/>
        </w:rPr>
        <w:t xml:space="preserve"> (v případě požadavku harmonizované normy).</w:t>
      </w:r>
      <w:r w:rsidR="002544E5">
        <w:rPr>
          <w:rFonts w:cs="Arial"/>
        </w:rPr>
        <w:t xml:space="preserve"> </w:t>
      </w:r>
    </w:p>
    <w:p w14:paraId="37BA49D9" w14:textId="77777777" w:rsidR="00BE0BA7" w:rsidRPr="00FA058F" w:rsidRDefault="00BE0BA7" w:rsidP="00BE0BA7">
      <w:pPr>
        <w:pStyle w:val="Nadpis3"/>
      </w:pPr>
      <w:r w:rsidRPr="00FA058F">
        <w:t>Zhotovitel je povinen namontovat celé sestavy materiálů ve složení, ve kterém jsou dodávány.</w:t>
      </w:r>
    </w:p>
    <w:p w14:paraId="00AFDC55" w14:textId="77777777" w:rsidR="00BE0BA7" w:rsidRPr="00FA058F" w:rsidRDefault="00BE0BA7" w:rsidP="00BE0BA7">
      <w:pPr>
        <w:pStyle w:val="Nadpis3"/>
      </w:pPr>
      <w:r w:rsidRPr="00FA058F">
        <w:t>Zhotovitel je povinen přepravovat materiál na stavby objednatele s maximální šetrností tak, aby nedošlo k jeho poškození. Pro manipulaci s břemeny a dopravu materiálu po silnici a v terénu je povinen dodržovat zejména ustanovení dle vyhlášky č. 30/2001 Sb., 39/2003 Sb., 309/2006 Sb. a zákona č. 111/1994 Sb. v platném znění a příslušné normy.</w:t>
      </w:r>
    </w:p>
    <w:p w14:paraId="3D63C1A3" w14:textId="77777777" w:rsidR="00BE0BA7" w:rsidRPr="0069746F" w:rsidRDefault="00BE0BA7" w:rsidP="00BE0BA7">
      <w:pPr>
        <w:pStyle w:val="Nadpis2"/>
      </w:pPr>
      <w:bookmarkStart w:id="905" w:name="_Toc434831094"/>
      <w:bookmarkStart w:id="906" w:name="_Toc439839342"/>
      <w:bookmarkStart w:id="907" w:name="_Toc439840889"/>
      <w:bookmarkStart w:id="908" w:name="_Toc439841030"/>
      <w:bookmarkStart w:id="909" w:name="_Toc514147604"/>
      <w:bookmarkStart w:id="910" w:name="_Toc518382290"/>
      <w:bookmarkStart w:id="911" w:name="_Toc518383471"/>
      <w:r w:rsidRPr="0069746F">
        <w:lastRenderedPageBreak/>
        <w:t>Předání a převzetí díla</w:t>
      </w:r>
      <w:bookmarkEnd w:id="905"/>
      <w:bookmarkEnd w:id="906"/>
      <w:bookmarkEnd w:id="907"/>
      <w:bookmarkEnd w:id="908"/>
      <w:bookmarkEnd w:id="909"/>
      <w:bookmarkEnd w:id="910"/>
      <w:bookmarkEnd w:id="911"/>
    </w:p>
    <w:p w14:paraId="370865B4" w14:textId="3AFB836F" w:rsidR="001435D3" w:rsidRPr="00D145A5" w:rsidRDefault="001435D3" w:rsidP="00D145A5">
      <w:pPr>
        <w:pStyle w:val="Nadpis3"/>
      </w:pPr>
      <w:r w:rsidRPr="00EA5C94">
        <w:t xml:space="preserve">Zhotovitel se zavazuje po převzetí odvolací objednávky provést předmět plnění v rozsahu a termínu požadovaném Objednatelem a po jeho řádném ukončení vypracovat do 10 dní </w:t>
      </w:r>
      <w:r>
        <w:t xml:space="preserve">předávací protokol a </w:t>
      </w:r>
      <w:r w:rsidRPr="00EA5C94">
        <w:t>v souladu se skutečným rozsahem plnění</w:t>
      </w:r>
      <w:r w:rsidR="005E3058">
        <w:t xml:space="preserve"> skutečný rozpočet v TOMS DES, </w:t>
      </w:r>
      <w:r>
        <w:t>tzn. provést akt</w:t>
      </w:r>
      <w:r w:rsidR="00906553">
        <w:t>u</w:t>
      </w:r>
      <w:r>
        <w:t>alizaci rozpočtu, který byl schvál</w:t>
      </w:r>
      <w:r w:rsidR="005E3058">
        <w:t xml:space="preserve">en v rámci poptávkového řízení (v rámci </w:t>
      </w:r>
      <w:r w:rsidR="00BA318F">
        <w:t xml:space="preserve">dílčího plnění na </w:t>
      </w:r>
      <w:r w:rsidR="005E3058">
        <w:t xml:space="preserve">odstraňování poruch je Zhotovitel povinen vytvořit </w:t>
      </w:r>
      <w:r w:rsidR="005E3058" w:rsidRPr="005E3058">
        <w:t>skutečnou kalkulaci ceny provedené opravy poruchy</w:t>
      </w:r>
      <w:r w:rsidR="00BA318F">
        <w:t>).</w:t>
      </w:r>
    </w:p>
    <w:p w14:paraId="58327BE9" w14:textId="77777777" w:rsidR="001435D3" w:rsidRPr="00D145A5" w:rsidRDefault="001435D3" w:rsidP="00D145A5">
      <w:pPr>
        <w:pStyle w:val="Nadpis3"/>
      </w:pPr>
      <w:bookmarkStart w:id="912" w:name="_Ref437453584"/>
      <w:r w:rsidRPr="00F77DC3">
        <w:t xml:space="preserve">Objednatel </w:t>
      </w:r>
      <w:r>
        <w:t xml:space="preserve">předávací protokol a </w:t>
      </w:r>
      <w:r w:rsidRPr="00A103A4">
        <w:t xml:space="preserve">skutečnou kalkulaci ceny provedené opravy </w:t>
      </w:r>
      <w:r w:rsidRPr="00F77DC3">
        <w:t xml:space="preserve">následně potvrdí a tím dojde k převzetí provedeného plnění. </w:t>
      </w:r>
      <w:r>
        <w:t>Předávací protokol a s</w:t>
      </w:r>
      <w:r w:rsidRPr="00A103A4">
        <w:t xml:space="preserve">kutečná kalkulace ceny provedené opravy </w:t>
      </w:r>
      <w:r w:rsidRPr="00F77DC3">
        <w:t>bude Objednatelem potvrzen</w:t>
      </w:r>
      <w:r>
        <w:t>a</w:t>
      </w:r>
      <w:r w:rsidRPr="00F77DC3">
        <w:t xml:space="preserve"> pouze tehdy, pokud budou Zhotovitelem splněny následující povinnosti:</w:t>
      </w:r>
      <w:bookmarkEnd w:id="912"/>
    </w:p>
    <w:p w14:paraId="23C88B76"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musí být dokončeny veškeré činnosti nutné k obnovení bezpečného a spolehlivého provozu DS a zároveň veškeré činnosti týkající se příslušného plnění;</w:t>
      </w:r>
    </w:p>
    <w:p w14:paraId="5F9B0455"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dílčí plnění a aktualizovaný rozpočet v TOMS DES musí být v souladu se skutečným plněním a nesmí trpět žádnými dalšími objektivními nedostatky;</w:t>
      </w:r>
    </w:p>
    <w:p w14:paraId="5902223F"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musí být předloženy Objednateli veškeré požadované dokumenty v souladu se Smlouvou a s vlastní odvolací objednávkou;</w:t>
      </w:r>
    </w:p>
    <w:p w14:paraId="41E89DE8"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musí být provedeny veškeré potřebné zkoušky a měření, příp. revize, je-li požadováno v odvolací objednávce;</w:t>
      </w:r>
    </w:p>
    <w:p w14:paraId="13FEB104"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 xml:space="preserve">musí být vykázán veškerý materiál pomocí aplikace Extranet, který je v majetku Objednatele, a který Zhotovitel vydal na realizaci dílčího plnění ze skladu Objednatele, který spravuje; </w:t>
      </w:r>
    </w:p>
    <w:p w14:paraId="2CD990DD"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z místa plnění musí být odstraněny montážní mechanismy a veškerý již nepotřebný materiál, místo plnění musí být řádně uklizeno a veškeré pozemky a komunikace musí být uvedeny do původního stavu; a</w:t>
      </w:r>
    </w:p>
    <w:p w14:paraId="319740C8" w14:textId="77777777" w:rsidR="001435D3" w:rsidRPr="00D145A5" w:rsidRDefault="001435D3" w:rsidP="001435D3">
      <w:pPr>
        <w:pStyle w:val="RLTextlnkuslovan"/>
        <w:numPr>
          <w:ilvl w:val="2"/>
          <w:numId w:val="45"/>
        </w:numPr>
        <w:tabs>
          <w:tab w:val="clear" w:pos="2211"/>
          <w:tab w:val="num" w:pos="2835"/>
        </w:tabs>
        <w:ind w:left="2835" w:hanging="567"/>
        <w:rPr>
          <w:rFonts w:ascii="Arial" w:hAnsi="Arial"/>
          <w:bCs/>
          <w:szCs w:val="26"/>
        </w:rPr>
      </w:pPr>
      <w:r w:rsidRPr="00D145A5">
        <w:rPr>
          <w:rFonts w:ascii="Arial" w:hAnsi="Arial"/>
          <w:bCs/>
          <w:szCs w:val="26"/>
        </w:rPr>
        <w:t>dílčí plnění musí být bez vad a nedodělků.</w:t>
      </w:r>
    </w:p>
    <w:p w14:paraId="129D11F9" w14:textId="77777777" w:rsidR="001435D3" w:rsidRPr="00EA5C94" w:rsidRDefault="001435D3" w:rsidP="001435D3">
      <w:pPr>
        <w:pStyle w:val="RLTextlnkuslovan"/>
        <w:tabs>
          <w:tab w:val="clear" w:pos="1474"/>
        </w:tabs>
        <w:ind w:left="0" w:firstLine="0"/>
        <w:rPr>
          <w:bCs/>
        </w:rPr>
      </w:pPr>
    </w:p>
    <w:p w14:paraId="2EC744B7" w14:textId="77777777" w:rsidR="001435D3" w:rsidRPr="00D145A5" w:rsidRDefault="001435D3" w:rsidP="00D145A5">
      <w:pPr>
        <w:pStyle w:val="Nadpis3"/>
      </w:pPr>
      <w:r w:rsidRPr="00EA5C94">
        <w:t>Zhotovitel je povinen v rámci převzetí provedeného plnění Objednatelem poskytnout Objednateli veškeré podklady, které byly požadovány v poptávkovém protokole.</w:t>
      </w:r>
    </w:p>
    <w:p w14:paraId="2DA3F05B" w14:textId="77777777" w:rsidR="001435D3" w:rsidRPr="00D145A5" w:rsidRDefault="001435D3" w:rsidP="00D145A5">
      <w:pPr>
        <w:pStyle w:val="Nadpis3"/>
      </w:pPr>
      <w:r w:rsidRPr="00EA5C94">
        <w:t>Po potvrzení předávacího protokolu Objednatelem bude tento předávací protokol vytištěn ve dvou vyhotoveních a podepsán Objednatelem a Zhotovitelem.</w:t>
      </w:r>
    </w:p>
    <w:p w14:paraId="05489EAA" w14:textId="77777777" w:rsidR="001435D3" w:rsidRPr="001435D3" w:rsidRDefault="001435D3" w:rsidP="00D145A5"/>
    <w:p w14:paraId="4DFB9DCC" w14:textId="77777777" w:rsidR="00BE0BA7" w:rsidRPr="00FA058F" w:rsidRDefault="00BE0BA7" w:rsidP="00BE0BA7">
      <w:pPr>
        <w:pStyle w:val="Nadpis2"/>
      </w:pPr>
      <w:bookmarkStart w:id="913" w:name="_Toc434831095"/>
      <w:bookmarkStart w:id="914" w:name="_Toc439839343"/>
      <w:bookmarkStart w:id="915" w:name="_Toc439840890"/>
      <w:bookmarkStart w:id="916" w:name="_Toc439841031"/>
      <w:bookmarkStart w:id="917" w:name="_Toc514147605"/>
      <w:bookmarkStart w:id="918" w:name="_Toc518382291"/>
      <w:bookmarkStart w:id="919" w:name="_Toc518383472"/>
      <w:r w:rsidRPr="00FA058F">
        <w:t>Zásady pro označování staveniště</w:t>
      </w:r>
      <w:bookmarkEnd w:id="913"/>
      <w:bookmarkEnd w:id="914"/>
      <w:bookmarkEnd w:id="915"/>
      <w:bookmarkEnd w:id="916"/>
      <w:bookmarkEnd w:id="917"/>
      <w:bookmarkEnd w:id="918"/>
      <w:bookmarkEnd w:id="919"/>
    </w:p>
    <w:p w14:paraId="48E1843C" w14:textId="77777777" w:rsidR="00BE0BA7" w:rsidRPr="00FA058F" w:rsidRDefault="00BE0BA7" w:rsidP="00885509">
      <w:pPr>
        <w:pStyle w:val="Nadpis3"/>
        <w:jc w:val="both"/>
      </w:pPr>
      <w:r w:rsidRPr="00CD1EEF">
        <w:t xml:space="preserve">V souladu s platným zněním stavebního zákona č. 183/2006 Sb. a souvisejícími vyhláškami je povinen stavebník před zahájením stavby umístit označovací štítek stavby na viditelném místě u vstupu na staveniště. </w:t>
      </w:r>
      <w:r w:rsidRPr="00FA058F">
        <w:t>S ohledem na specifiku staveb prováděných pro Objednatele bude označování prováděno doplňkovým označovacím štítkem, na kterém budou uvedeny všechny potřebné údaje.</w:t>
      </w:r>
    </w:p>
    <w:p w14:paraId="0E9AC592" w14:textId="77777777" w:rsidR="005B2C3B" w:rsidRPr="00CD1EEF" w:rsidRDefault="00BE0BA7" w:rsidP="00BE0BA7">
      <w:pPr>
        <w:spacing w:before="120"/>
        <w:ind w:left="284" w:firstLine="709"/>
        <w:rPr>
          <w:rFonts w:ascii="Arial" w:hAnsi="Arial"/>
          <w:bCs/>
          <w:sz w:val="22"/>
          <w:szCs w:val="26"/>
        </w:rPr>
      </w:pPr>
      <w:r w:rsidRPr="009B14B9">
        <w:rPr>
          <w:rFonts w:ascii="Arial" w:hAnsi="Arial"/>
          <w:bCs/>
          <w:sz w:val="22"/>
          <w:szCs w:val="26"/>
        </w:rPr>
        <w:t>Za správné označení je zodpovědný</w:t>
      </w:r>
      <w:r w:rsidRPr="00CD1EEF">
        <w:rPr>
          <w:rFonts w:ascii="Arial" w:hAnsi="Arial"/>
          <w:bCs/>
          <w:sz w:val="22"/>
          <w:szCs w:val="26"/>
        </w:rPr>
        <w:t xml:space="preserve"> zhotovitel stavby.</w:t>
      </w:r>
    </w:p>
    <w:p w14:paraId="629A285C" w14:textId="77777777" w:rsidR="00CD1EEF" w:rsidRDefault="00CD1EEF" w:rsidP="00CD1EEF">
      <w:pPr>
        <w:rPr>
          <w:rFonts w:ascii="Arial" w:hAnsi="Arial"/>
          <w:bCs/>
          <w:sz w:val="22"/>
          <w:szCs w:val="26"/>
        </w:rPr>
      </w:pPr>
    </w:p>
    <w:p w14:paraId="4F0B45B6" w14:textId="77777777" w:rsidR="00CD1EEF" w:rsidRPr="00CD1EEF" w:rsidRDefault="00CD1EEF" w:rsidP="00CD1EEF">
      <w:pPr>
        <w:pStyle w:val="Nadpis2"/>
      </w:pPr>
      <w:bookmarkStart w:id="920" w:name="_Toc439839344"/>
      <w:bookmarkStart w:id="921" w:name="_Toc439840891"/>
      <w:bookmarkStart w:id="922" w:name="_Toc439841032"/>
      <w:bookmarkStart w:id="923" w:name="_Toc514147606"/>
      <w:bookmarkStart w:id="924" w:name="_Toc518382292"/>
      <w:bookmarkStart w:id="925" w:name="_Toc518383473"/>
      <w:r w:rsidRPr="00CD1EEF">
        <w:t>Revize elektrického zařízení a uvádění elektrického zařízení do provozu</w:t>
      </w:r>
      <w:bookmarkEnd w:id="920"/>
      <w:bookmarkEnd w:id="921"/>
      <w:bookmarkEnd w:id="922"/>
      <w:bookmarkEnd w:id="923"/>
      <w:bookmarkEnd w:id="924"/>
      <w:bookmarkEnd w:id="925"/>
    </w:p>
    <w:p w14:paraId="7E7E2D5B" w14:textId="77777777" w:rsidR="00F22051" w:rsidRPr="00F22051" w:rsidRDefault="00F22051" w:rsidP="00F22051">
      <w:pPr>
        <w:pStyle w:val="Nadpis3"/>
        <w:jc w:val="both"/>
      </w:pPr>
      <w:bookmarkStart w:id="926" w:name="_Ref437353814"/>
      <w:r w:rsidRPr="00F22051">
        <w:t xml:space="preserve">V relevantních případech (bude stanoveno v odvolací objednávce nebo jejích přílohách) zajistí Zhotovitel provedení výchozí revize elektrického zařízení a vypracování zprávy o </w:t>
      </w:r>
      <w:r w:rsidRPr="00F22051">
        <w:lastRenderedPageBreak/>
        <w:t>výchozí revizi elektrického zařízení.</w:t>
      </w:r>
      <w:bookmarkEnd w:id="926"/>
    </w:p>
    <w:p w14:paraId="499EFEE2" w14:textId="77777777" w:rsidR="00F22051" w:rsidRPr="00F22051" w:rsidRDefault="00F22051" w:rsidP="00F22051">
      <w:pPr>
        <w:pStyle w:val="Nadpis3"/>
        <w:numPr>
          <w:ilvl w:val="0"/>
          <w:numId w:val="0"/>
        </w:numPr>
        <w:ind w:left="1004"/>
        <w:jc w:val="both"/>
      </w:pPr>
      <w:r w:rsidRPr="00F22051">
        <w:t xml:space="preserve">Pokud se bude jednat o výchozí revizi elektrického zařízení hlavního domovního vedení (HDV), odbočky k elektroměru, předá/doručí Zhotovitel prokazatelně tuto zprávu o výchozí revizi elektrického zařízení majiteli hlavního domovního vedení (HDV), odbočky k elektroměru. </w:t>
      </w:r>
    </w:p>
    <w:p w14:paraId="73A503A2" w14:textId="77777777" w:rsidR="00F22051" w:rsidRPr="00F22051" w:rsidRDefault="00F22051" w:rsidP="00F22051">
      <w:pPr>
        <w:pStyle w:val="Nadpis3"/>
        <w:numPr>
          <w:ilvl w:val="0"/>
          <w:numId w:val="0"/>
        </w:numPr>
        <w:ind w:left="1004"/>
        <w:jc w:val="both"/>
      </w:pPr>
      <w:r w:rsidRPr="00F22051">
        <w:t>Náklady za objednanou a provedenou revizi hradí Objednatel na základě odsouhlaseného krycího listu.</w:t>
      </w:r>
    </w:p>
    <w:p w14:paraId="1C894E65" w14:textId="77777777" w:rsidR="00F22051" w:rsidRPr="00F22051" w:rsidRDefault="00F22051" w:rsidP="00F22051">
      <w:pPr>
        <w:pStyle w:val="Nadpis3"/>
        <w:jc w:val="both"/>
      </w:pPr>
      <w:bookmarkStart w:id="927" w:name="_Ref437353820"/>
      <w:r w:rsidRPr="00F22051">
        <w:t>Výchozí revize elektrického zařízení musí mít náležitosti uvedené Vyhláškou č. 73/2010 Sb. a splňovat požadavky a ustanovení ČSN 33 1500, ČSN 33 2000-6, PNE 33 0000-3 a PNE 33 0000-6.</w:t>
      </w:r>
      <w:bookmarkEnd w:id="927"/>
      <w:r w:rsidRPr="00F22051">
        <w:t xml:space="preserve"> </w:t>
      </w:r>
    </w:p>
    <w:p w14:paraId="5A914BEF" w14:textId="77777777" w:rsidR="00923285" w:rsidRDefault="00F22051" w:rsidP="00F22051">
      <w:pPr>
        <w:pStyle w:val="Nadpis3"/>
        <w:numPr>
          <w:ilvl w:val="0"/>
          <w:numId w:val="0"/>
        </w:numPr>
        <w:ind w:left="1004"/>
        <w:jc w:val="both"/>
      </w:pPr>
      <w:r w:rsidRPr="00F22051">
        <w:t xml:space="preserve">Výchozí revizi elektrického zařízení smí provést pouze osoba </w:t>
      </w:r>
      <w:r w:rsidR="00923285">
        <w:t>proškolená</w:t>
      </w:r>
      <w:r w:rsidRPr="00F22051">
        <w:t xml:space="preserve"> Objednatelem</w:t>
      </w:r>
      <w:r w:rsidR="00E050D3">
        <w:t xml:space="preserve"> (nebude-li dohodnuto jinak)</w:t>
      </w:r>
      <w:r w:rsidRPr="00F22051">
        <w:t xml:space="preserve"> s odpovídající platnou elektrotechnickou kvalifikací dle § 9 Vyhlášky č. 50/78 Sb. a odpovídajícím druhem a rozsahem požadovaného oprávnění ve znění Zákona č. 174/1968 Sb., ve znění pozdějších předpisů, pro vyhrazená elektrická zařízení dle Vyhlášky č. 73/2010 Sb. </w:t>
      </w:r>
    </w:p>
    <w:p w14:paraId="131B0876" w14:textId="77777777" w:rsidR="00F22051" w:rsidRPr="00F22051" w:rsidRDefault="00F22051" w:rsidP="00F22051">
      <w:pPr>
        <w:pStyle w:val="Nadpis3"/>
        <w:numPr>
          <w:ilvl w:val="0"/>
          <w:numId w:val="0"/>
        </w:numPr>
        <w:ind w:left="1004"/>
        <w:jc w:val="both"/>
      </w:pPr>
      <w:r w:rsidRPr="00F22051">
        <w:t>Pro provedení a vypracování výchozí revize elektrického zařízení se mj. použijí formuláře, které byly vyplněny (vypracovány) před uvedením elektrického zařízení do provozu (pod napětí) a to na základě kontrol a měření dle ECZR-PP-DS-119 „Kontrola elektrického zařízení před uvedením do provozu“. Tyto protokoly (záznamy) se stanou nedílnou součástí předávací dokumentace dílčího plnění.</w:t>
      </w:r>
    </w:p>
    <w:p w14:paraId="0F205B48" w14:textId="77777777" w:rsidR="00F22051" w:rsidRPr="00F22051" w:rsidRDefault="00F22051" w:rsidP="00F22051">
      <w:pPr>
        <w:pStyle w:val="Nadpis3"/>
        <w:numPr>
          <w:ilvl w:val="0"/>
          <w:numId w:val="0"/>
        </w:numPr>
        <w:ind w:left="1004"/>
        <w:jc w:val="both"/>
      </w:pPr>
      <w:r w:rsidRPr="00F22051">
        <w:t xml:space="preserve">V případě uzemnění se způsob jeho uložení doloží protokolem daným dle ECZR-PP-DS-119. Tento protokol bude doplněn o Zápis o provedené kontrole uložení uzemnění vystaveným zástupcem Objednatele, případně fotodokumentací. </w:t>
      </w:r>
    </w:p>
    <w:p w14:paraId="675A8669" w14:textId="77777777" w:rsidR="00F22051" w:rsidRPr="00F22051" w:rsidRDefault="00F22051" w:rsidP="00F22051">
      <w:pPr>
        <w:pStyle w:val="Nadpis3"/>
        <w:jc w:val="both"/>
      </w:pPr>
      <w:bookmarkStart w:id="928" w:name="_Ref437353825"/>
      <w:r w:rsidRPr="00F22051">
        <w:t>V relevantních případech (bude stanoveno v odvolací objednávce nebo jejích přílohách) výchozí revizi elektrického zařízení zajistí Objednatel, a to na své náklady.</w:t>
      </w:r>
      <w:bookmarkEnd w:id="928"/>
      <w:r w:rsidRPr="00F22051">
        <w:t xml:space="preserve"> </w:t>
      </w:r>
    </w:p>
    <w:p w14:paraId="16E35F43" w14:textId="77777777" w:rsidR="00F22051" w:rsidRPr="00F22051" w:rsidRDefault="00F22051" w:rsidP="00F22051">
      <w:pPr>
        <w:pStyle w:val="Nadpis3"/>
        <w:numPr>
          <w:ilvl w:val="0"/>
          <w:numId w:val="0"/>
        </w:numPr>
        <w:ind w:left="1004"/>
        <w:jc w:val="both"/>
      </w:pPr>
      <w:r w:rsidRPr="00F22051">
        <w:t>Zhotovitel je v této souvislosti povinen předat Objednateli podklady potřebné k vypracování výchozí revize elektrického zařízení, zejména vyplněné příslušné formuláře (záznamy)</w:t>
      </w:r>
      <w:r w:rsidR="00E050D3">
        <w:t xml:space="preserve"> </w:t>
      </w:r>
      <w:r w:rsidR="00E050D3" w:rsidRPr="00F22051">
        <w:t>dle ECZR-PP-DS-11</w:t>
      </w:r>
      <w:r w:rsidR="00E050D3">
        <w:t>9</w:t>
      </w:r>
      <w:r w:rsidRPr="00F22051">
        <w:t>.</w:t>
      </w:r>
    </w:p>
    <w:p w14:paraId="2BCA3D25" w14:textId="77777777" w:rsidR="00F22051" w:rsidRPr="00F22051" w:rsidRDefault="00F22051" w:rsidP="00F22051">
      <w:pPr>
        <w:pStyle w:val="Nadpis3"/>
        <w:numPr>
          <w:ilvl w:val="0"/>
          <w:numId w:val="0"/>
        </w:numPr>
        <w:ind w:left="1004"/>
        <w:jc w:val="both"/>
      </w:pPr>
      <w:r w:rsidRPr="00F22051">
        <w:t xml:space="preserve">Na základě těchto podkladů bude zástupcem Zhotovitele potvrzeno, že předávané elektrické zařízení je schopné bezpečného provozu. </w:t>
      </w:r>
    </w:p>
    <w:p w14:paraId="089889F0" w14:textId="77777777" w:rsidR="00F22051" w:rsidRPr="00F22051" w:rsidRDefault="00F22051" w:rsidP="00F22051">
      <w:pPr>
        <w:pStyle w:val="Nadpis3"/>
        <w:numPr>
          <w:ilvl w:val="0"/>
          <w:numId w:val="0"/>
        </w:numPr>
        <w:ind w:left="1004"/>
        <w:jc w:val="both"/>
      </w:pPr>
      <w:r w:rsidRPr="00F22051">
        <w:t>Náklady na zpracování výše uvedených podkladů jsou součástí inženýringu, který je rozpuštěný v jednotkových cenách výkonů, uvedených v ceníku příslušného zhotovitele.</w:t>
      </w:r>
    </w:p>
    <w:p w14:paraId="5EF07954" w14:textId="77777777" w:rsidR="00F22051" w:rsidRPr="00F22051" w:rsidRDefault="00F22051" w:rsidP="00F22051">
      <w:pPr>
        <w:pStyle w:val="Nadpis3"/>
        <w:jc w:val="both"/>
      </w:pPr>
      <w:r w:rsidRPr="00F22051">
        <w:t>Elektrická zařízení nebo jejich části, která ze závažných společenských nebo technologických důvodů nemohou být během provádění rekonstrukce bez napětí po 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4A6B6DBF" w14:textId="77777777" w:rsidR="00F22051" w:rsidRPr="00F22051" w:rsidRDefault="00F22051" w:rsidP="00F22051">
      <w:pPr>
        <w:pStyle w:val="Nadpis3"/>
        <w:numPr>
          <w:ilvl w:val="0"/>
          <w:numId w:val="0"/>
        </w:numPr>
        <w:ind w:left="1004"/>
        <w:jc w:val="both"/>
      </w:pPr>
      <w:r w:rsidRPr="00F22051">
        <w:t xml:space="preserve">O provedených opatřeních a kontrolách vyhotoví Zhotovitel písemný záznam dle podmínek uvedených </w:t>
      </w:r>
      <w:r w:rsidR="00E050D3" w:rsidRPr="00F22051">
        <w:t>dle ECZR-PP-DS-11</w:t>
      </w:r>
      <w:r w:rsidR="00E050D3">
        <w:t>9</w:t>
      </w:r>
      <w:r w:rsidRPr="00F22051">
        <w:t>.</w:t>
      </w:r>
    </w:p>
    <w:p w14:paraId="165E1740" w14:textId="77777777" w:rsidR="00F22051" w:rsidRPr="00F22051" w:rsidRDefault="00F22051" w:rsidP="00F22051">
      <w:pPr>
        <w:pStyle w:val="Nadpis3"/>
        <w:numPr>
          <w:ilvl w:val="0"/>
          <w:numId w:val="0"/>
        </w:numPr>
        <w:ind w:left="1004"/>
        <w:jc w:val="both"/>
      </w:pPr>
      <w:r w:rsidRPr="00F22051">
        <w:t xml:space="preserve">Provedení výchozí revize bude provedeno dle článku </w:t>
      </w:r>
      <w:r w:rsidRPr="00F22051">
        <w:fldChar w:fldCharType="begin"/>
      </w:r>
      <w:r w:rsidRPr="00F22051">
        <w:instrText xml:space="preserve"> REF _Ref437353814 \r \h </w:instrText>
      </w:r>
      <w:r>
        <w:instrText xml:space="preserve"> \* MERGEFORMAT </w:instrText>
      </w:r>
      <w:r w:rsidRPr="00F22051">
        <w:fldChar w:fldCharType="separate"/>
      </w:r>
      <w:r w:rsidR="00006FA3">
        <w:t>47.1</w:t>
      </w:r>
      <w:r w:rsidRPr="00F22051">
        <w:fldChar w:fldCharType="end"/>
      </w:r>
      <w:r w:rsidRPr="00F22051">
        <w:t xml:space="preserve"> a </w:t>
      </w:r>
      <w:r w:rsidRPr="00F22051">
        <w:fldChar w:fldCharType="begin"/>
      </w:r>
      <w:r w:rsidRPr="00F22051">
        <w:instrText xml:space="preserve"> REF _Ref437353820 \r \h </w:instrText>
      </w:r>
      <w:r>
        <w:instrText xml:space="preserve"> \* MERGEFORMAT </w:instrText>
      </w:r>
      <w:r w:rsidRPr="00F22051">
        <w:fldChar w:fldCharType="separate"/>
      </w:r>
      <w:r w:rsidR="00006FA3">
        <w:t>47.2</w:t>
      </w:r>
      <w:r w:rsidRPr="00F22051">
        <w:fldChar w:fldCharType="end"/>
      </w:r>
      <w:r w:rsidRPr="00F22051">
        <w:t xml:space="preserve"> nebo </w:t>
      </w:r>
      <w:r w:rsidRPr="00F22051">
        <w:fldChar w:fldCharType="begin"/>
      </w:r>
      <w:r w:rsidRPr="00F22051">
        <w:instrText xml:space="preserve"> REF _Ref437353825 \r \h </w:instrText>
      </w:r>
      <w:r>
        <w:instrText xml:space="preserve"> \* MERGEFORMAT </w:instrText>
      </w:r>
      <w:r w:rsidRPr="00F22051">
        <w:fldChar w:fldCharType="separate"/>
      </w:r>
      <w:r w:rsidR="00006FA3">
        <w:t>47.3</w:t>
      </w:r>
      <w:r w:rsidRPr="00F22051">
        <w:fldChar w:fldCharType="end"/>
      </w:r>
      <w:r w:rsidRPr="00F22051">
        <w:t xml:space="preserve"> této Smlouvy po ukončení prací na elektrickém zařízení.</w:t>
      </w:r>
    </w:p>
    <w:p w14:paraId="32AEA414" w14:textId="77777777" w:rsidR="00F22051" w:rsidRPr="009B14B9" w:rsidRDefault="00F22051" w:rsidP="009B14B9">
      <w:pPr>
        <w:pStyle w:val="Nadpis3"/>
        <w:jc w:val="both"/>
      </w:pPr>
      <w:r w:rsidRPr="009B14B9">
        <w:t xml:space="preserve">Uvedení elektrického zařízení do provozu bude provedeno buď pověřeným pracovníkem Objednatele, a to v případech, kdy je pro provedení díla realizována odstávka zařízení včetně </w:t>
      </w:r>
      <w:r w:rsidRPr="009B14B9">
        <w:lastRenderedPageBreak/>
        <w:t xml:space="preserve">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w:t>
      </w:r>
      <w:r w:rsidR="00AD392C" w:rsidRPr="00F22051">
        <w:t>dle ECZR-PP-DS-11</w:t>
      </w:r>
      <w:r w:rsidR="00AD392C">
        <w:t>9</w:t>
      </w:r>
    </w:p>
    <w:p w14:paraId="70D96516" w14:textId="77777777" w:rsidR="00F22051" w:rsidRPr="009B14B9" w:rsidRDefault="00F22051" w:rsidP="009B14B9">
      <w:pPr>
        <w:pStyle w:val="Nadpis3"/>
        <w:numPr>
          <w:ilvl w:val="0"/>
          <w:numId w:val="0"/>
        </w:numPr>
        <w:ind w:left="1004"/>
        <w:jc w:val="both"/>
      </w:pPr>
      <w:r w:rsidRPr="009B14B9">
        <w:t xml:space="preserve">Pověřený pracovník Objednatele nebo Zhotovitele uvádějící elektrické zařízení do provozu, po předložení očíslovaného příslušného podkladu </w:t>
      </w:r>
      <w:r w:rsidR="00AD392C" w:rsidRPr="00F22051">
        <w:t>dle ECZR-PP-DS-11</w:t>
      </w:r>
      <w:r w:rsidR="00AD392C">
        <w:t>9</w:t>
      </w:r>
      <w:r w:rsidRPr="009B14B9">
        <w:t>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5F07E451" w14:textId="77777777" w:rsidR="00F22051" w:rsidRPr="009B14B9" w:rsidRDefault="00F22051" w:rsidP="009B14B9">
      <w:pPr>
        <w:pStyle w:val="Nadpis3"/>
        <w:numPr>
          <w:ilvl w:val="0"/>
          <w:numId w:val="0"/>
        </w:numPr>
        <w:ind w:left="1004"/>
        <w:jc w:val="both"/>
      </w:pPr>
      <w:r w:rsidRPr="009B14B9">
        <w:t xml:space="preserve">Datum a čas uvedení do provozu dotčeného zařízení, číslo předloženého záznamu, svoje jméno a příjmení (hůlkovým písmem) a svůj podpis. </w:t>
      </w:r>
    </w:p>
    <w:p w14:paraId="4CCEE3D9" w14:textId="77777777" w:rsidR="00F22051" w:rsidRPr="009B14B9" w:rsidRDefault="00F22051" w:rsidP="009B14B9">
      <w:pPr>
        <w:pStyle w:val="Nadpis3"/>
        <w:numPr>
          <w:ilvl w:val="0"/>
          <w:numId w:val="0"/>
        </w:numPr>
        <w:ind w:left="1004"/>
        <w:jc w:val="both"/>
      </w:pPr>
      <w:r w:rsidRPr="009B14B9">
        <w:t xml:space="preserve">Související příslušné podklady </w:t>
      </w:r>
      <w:r w:rsidR="00AD392C" w:rsidRPr="00F22051">
        <w:t>dle ECZR-PP-DS-11</w:t>
      </w:r>
      <w:r w:rsidR="00AD392C">
        <w:t>9</w:t>
      </w:r>
      <w:r w:rsidR="00C542F5">
        <w:t xml:space="preserve"> </w:t>
      </w:r>
      <w:r w:rsidRPr="009B14B9">
        <w:t>si Zhotovitel ponechává a předá jej po dokončení stavby reviznímu technikovi k vyhotovení zprávy o výchozí revizi elektrického zařízení a dále se tyto protokoly (záznamy) stanou nedílnou součástí předávací dokumentace dílčího plnění.</w:t>
      </w:r>
    </w:p>
    <w:p w14:paraId="3807CF4E" w14:textId="77777777" w:rsidR="00F22051" w:rsidRPr="009B14B9" w:rsidRDefault="00F22051" w:rsidP="009B14B9">
      <w:pPr>
        <w:pStyle w:val="Nadpis3"/>
        <w:jc w:val="both"/>
      </w:pPr>
      <w:r w:rsidRPr="009B14B9">
        <w:t>Zpráva(-y) o výchozí revizi elektrického zařízení je nedílnou součástí předávací dokumentace dílčího plnění.</w:t>
      </w:r>
    </w:p>
    <w:p w14:paraId="1EA8A427" w14:textId="77777777" w:rsidR="005B2C3B" w:rsidRPr="009B14B9" w:rsidRDefault="00F22051" w:rsidP="009B14B9">
      <w:pPr>
        <w:pStyle w:val="Nadpis3"/>
        <w:jc w:val="both"/>
      </w:pPr>
      <w:r w:rsidRPr="009B14B9">
        <w:t xml:space="preserve">Revizní technik pověřený revizní činností na elektrickém zařízení zakázek, se pro rozšiřování znalostí, problematiky technických norem, revizní praxe na zařízení distribučních a přenosových sítí, musí zúčastňovat pravidelných porad, pořádaných k tomuto účelu </w:t>
      </w:r>
      <w:r w:rsidR="00AD392C">
        <w:t xml:space="preserve">zástupcem </w:t>
      </w:r>
      <w:r w:rsidR="00923285">
        <w:t>o</w:t>
      </w:r>
      <w:r w:rsidR="00AD392C">
        <w:t>bjednatele</w:t>
      </w:r>
      <w:r w:rsidRPr="009B14B9">
        <w:t>.</w:t>
      </w:r>
    </w:p>
    <w:p w14:paraId="46AE2437" w14:textId="77777777" w:rsidR="00BE0BA7" w:rsidRPr="00FA058F" w:rsidRDefault="00BE0BA7" w:rsidP="00BE0BA7">
      <w:pPr>
        <w:spacing w:before="120"/>
        <w:ind w:left="284" w:firstLine="709"/>
        <w:rPr>
          <w:rFonts w:ascii="Arial" w:hAnsi="Arial" w:cs="Arial"/>
          <w:sz w:val="22"/>
          <w:szCs w:val="22"/>
        </w:rPr>
      </w:pPr>
    </w:p>
    <w:p w14:paraId="7DCA71C0" w14:textId="77777777" w:rsidR="00D56BC4" w:rsidRDefault="00D56BC4" w:rsidP="007E7055">
      <w:pPr>
        <w:pStyle w:val="Nadpis2"/>
      </w:pPr>
      <w:bookmarkStart w:id="929" w:name="_Toc293657490"/>
      <w:bookmarkStart w:id="930" w:name="_Toc405439372"/>
      <w:bookmarkStart w:id="931" w:name="_Toc405443047"/>
      <w:bookmarkStart w:id="932" w:name="_Toc405443182"/>
      <w:bookmarkStart w:id="933" w:name="_Toc405445869"/>
      <w:bookmarkStart w:id="934" w:name="_Toc405446583"/>
      <w:bookmarkStart w:id="935" w:name="_Toc405446883"/>
      <w:bookmarkStart w:id="936" w:name="_Toc405446923"/>
      <w:bookmarkStart w:id="937" w:name="_Toc405446963"/>
      <w:bookmarkStart w:id="938" w:name="_Toc405549585"/>
      <w:bookmarkStart w:id="939" w:name="_Toc405964314"/>
      <w:bookmarkStart w:id="940" w:name="_Toc408827094"/>
      <w:bookmarkStart w:id="941" w:name="_Toc408827233"/>
      <w:bookmarkStart w:id="942" w:name="_Toc408827929"/>
      <w:bookmarkStart w:id="943" w:name="_Toc408827970"/>
      <w:bookmarkStart w:id="944" w:name="_Toc408828017"/>
      <w:bookmarkStart w:id="945" w:name="_Toc408828058"/>
      <w:bookmarkStart w:id="946" w:name="_Toc417025930"/>
      <w:bookmarkStart w:id="947" w:name="_Toc422145648"/>
      <w:bookmarkStart w:id="948" w:name="_Toc439839345"/>
      <w:bookmarkStart w:id="949" w:name="_Toc439840892"/>
      <w:bookmarkStart w:id="950" w:name="_Toc439841033"/>
      <w:bookmarkStart w:id="951" w:name="_Toc514147607"/>
      <w:bookmarkStart w:id="952" w:name="_Toc518382293"/>
      <w:bookmarkStart w:id="953" w:name="_Toc518383474"/>
      <w:r w:rsidRPr="00801C3B">
        <w:t>Související dokumenty</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5A7ADE31" w14:textId="77777777" w:rsidR="00152703" w:rsidRPr="003A7510" w:rsidRDefault="00152703" w:rsidP="00152703"/>
    <w:p w14:paraId="36AAD8FD"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183/2006 Sb.</w:t>
      </w:r>
      <w:r w:rsidRPr="003A7510">
        <w:rPr>
          <w:rFonts w:ascii="Arial" w:hAnsi="Arial" w:cs="Arial"/>
          <w:color w:val="auto"/>
        </w:rPr>
        <w:tab/>
        <w:t>Stavební zákon</w:t>
      </w:r>
    </w:p>
    <w:p w14:paraId="3B7B62AC"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262/2006 Sb.</w:t>
      </w:r>
      <w:r w:rsidRPr="003A7510">
        <w:rPr>
          <w:rFonts w:ascii="Arial" w:hAnsi="Arial" w:cs="Arial"/>
          <w:color w:val="auto"/>
        </w:rPr>
        <w:tab/>
        <w:t>Zákoník práce</w:t>
      </w:r>
    </w:p>
    <w:p w14:paraId="1C607C3C" w14:textId="0BFD3222"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111/1994 Sb.</w:t>
      </w:r>
      <w:r w:rsidRPr="003A7510">
        <w:rPr>
          <w:rFonts w:ascii="Arial" w:hAnsi="Arial" w:cs="Arial"/>
          <w:color w:val="auto"/>
        </w:rPr>
        <w:tab/>
        <w:t>O silniční dopravě</w:t>
      </w:r>
    </w:p>
    <w:p w14:paraId="3C8ABC26"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458/2000 Sb.</w:t>
      </w:r>
      <w:r w:rsidRPr="003A7510">
        <w:rPr>
          <w:rFonts w:ascii="Arial" w:hAnsi="Arial" w:cs="Arial"/>
          <w:color w:val="auto"/>
        </w:rPr>
        <w:tab/>
        <w:t>Energetický zákon</w:t>
      </w:r>
    </w:p>
    <w:p w14:paraId="6B99A279" w14:textId="3CCE9CEB"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289/1995 Sb.</w:t>
      </w:r>
      <w:r w:rsidRPr="003A7510">
        <w:rPr>
          <w:rFonts w:ascii="Arial" w:hAnsi="Arial" w:cs="Arial"/>
          <w:color w:val="auto"/>
        </w:rPr>
        <w:tab/>
        <w:t>Lesní zákon</w:t>
      </w:r>
    </w:p>
    <w:p w14:paraId="7FFAEAEC"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229/1991 Sb.</w:t>
      </w:r>
      <w:r w:rsidRPr="003A7510">
        <w:rPr>
          <w:rFonts w:ascii="Arial" w:hAnsi="Arial" w:cs="Arial"/>
          <w:color w:val="auto"/>
        </w:rPr>
        <w:tab/>
        <w:t>O úpravě vlastnických vztahů k půdě a jinému zemědělskému majetku</w:t>
      </w:r>
    </w:p>
    <w:p w14:paraId="58136063"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114/1992 Sb.</w:t>
      </w:r>
      <w:r w:rsidRPr="003A7510">
        <w:rPr>
          <w:rFonts w:ascii="Arial" w:hAnsi="Arial" w:cs="Arial"/>
          <w:color w:val="auto"/>
        </w:rPr>
        <w:tab/>
        <w:t>O ochraně přírody a krajiny</w:t>
      </w:r>
    </w:p>
    <w:p w14:paraId="7A658B28"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22/1997</w:t>
      </w:r>
      <w:r w:rsidR="00651762">
        <w:rPr>
          <w:rFonts w:ascii="Arial" w:hAnsi="Arial" w:cs="Arial"/>
          <w:color w:val="auto"/>
          <w:lang w:val="cs-CZ"/>
        </w:rPr>
        <w:t xml:space="preserve"> Sb.</w:t>
      </w:r>
      <w:r w:rsidR="00350980">
        <w:rPr>
          <w:rFonts w:ascii="Arial" w:hAnsi="Arial" w:cs="Arial"/>
          <w:color w:val="auto"/>
          <w:lang w:val="cs-CZ"/>
        </w:rPr>
        <w:t>,</w:t>
      </w:r>
      <w:r w:rsidR="00651762">
        <w:rPr>
          <w:rFonts w:ascii="Arial" w:hAnsi="Arial" w:cs="Arial"/>
          <w:color w:val="auto"/>
          <w:lang w:val="cs-CZ"/>
        </w:rPr>
        <w:t xml:space="preserve"> (</w:t>
      </w:r>
      <w:r w:rsidR="009D573D">
        <w:rPr>
          <w:rFonts w:ascii="Arial" w:hAnsi="Arial" w:cs="Arial"/>
          <w:color w:val="auto"/>
          <w:lang w:val="cs-CZ"/>
        </w:rPr>
        <w:t>91/2016</w:t>
      </w:r>
      <w:r w:rsidRPr="003A7510">
        <w:rPr>
          <w:rFonts w:ascii="Arial" w:hAnsi="Arial" w:cs="Arial"/>
          <w:color w:val="auto"/>
        </w:rPr>
        <w:t xml:space="preserve"> Sb.</w:t>
      </w:r>
      <w:r w:rsidR="00651762">
        <w:rPr>
          <w:rFonts w:ascii="Arial" w:hAnsi="Arial" w:cs="Arial"/>
          <w:color w:val="auto"/>
          <w:lang w:val="cs-CZ"/>
        </w:rPr>
        <w:t>)</w:t>
      </w:r>
      <w:r w:rsidRPr="003A7510">
        <w:rPr>
          <w:rFonts w:ascii="Arial" w:hAnsi="Arial" w:cs="Arial"/>
          <w:color w:val="auto"/>
        </w:rPr>
        <w:tab/>
        <w:t>O technických požadavcích na výrobky a doplnění některých zákonů</w:t>
      </w:r>
    </w:p>
    <w:p w14:paraId="24986B87"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185/2001 Sb.</w:t>
      </w:r>
      <w:r w:rsidRPr="003A7510">
        <w:rPr>
          <w:rFonts w:ascii="Arial" w:hAnsi="Arial" w:cs="Arial"/>
          <w:color w:val="auto"/>
        </w:rPr>
        <w:tab/>
        <w:t>O odpadech a o změně některých dalších zákonů</w:t>
      </w:r>
    </w:p>
    <w:p w14:paraId="0661E666"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Zákon č. 309/2006 Sb.</w:t>
      </w:r>
      <w:r w:rsidRPr="003A7510">
        <w:rPr>
          <w:rFonts w:ascii="Arial" w:hAnsi="Arial" w:cs="Arial"/>
          <w:color w:val="auto"/>
        </w:rPr>
        <w:tab/>
        <w:t>O zajištění dalších podmínek bezpečnosti a ochrany zdraví při práci</w:t>
      </w:r>
    </w:p>
    <w:p w14:paraId="74D08E0D" w14:textId="77777777" w:rsidR="00D56BC4" w:rsidRPr="003A7510" w:rsidRDefault="00D56BC4" w:rsidP="00D56BC4">
      <w:pPr>
        <w:pStyle w:val="Zkladntext"/>
        <w:tabs>
          <w:tab w:val="left" w:pos="284"/>
          <w:tab w:val="left" w:pos="2552"/>
        </w:tabs>
        <w:ind w:left="2552" w:hanging="2552"/>
        <w:rPr>
          <w:rFonts w:ascii="Arial" w:hAnsi="Arial" w:cs="Arial"/>
          <w:color w:val="auto"/>
        </w:rPr>
      </w:pPr>
      <w:r w:rsidRPr="003A7510">
        <w:rPr>
          <w:rFonts w:ascii="Arial" w:hAnsi="Arial" w:cs="Arial"/>
          <w:color w:val="auto"/>
        </w:rPr>
        <w:t>Zákon č. 150/2004 Sb.</w:t>
      </w:r>
      <w:r w:rsidRPr="003A7510">
        <w:rPr>
          <w:rFonts w:ascii="Arial" w:hAnsi="Arial" w:cs="Arial"/>
          <w:color w:val="auto"/>
        </w:rPr>
        <w:tab/>
        <w:t>O výkonu povolání autorizovaných architektů a o výkonu povolání autorizovaných inženýrů a techniků činných ve výstavbě</w:t>
      </w:r>
    </w:p>
    <w:p w14:paraId="463D2A97" w14:textId="77777777" w:rsidR="004407DB" w:rsidRPr="003A7510" w:rsidRDefault="004407DB" w:rsidP="00D56BC4">
      <w:pPr>
        <w:pStyle w:val="Zkladntext"/>
        <w:tabs>
          <w:tab w:val="left" w:pos="284"/>
          <w:tab w:val="left" w:pos="2552"/>
        </w:tabs>
        <w:rPr>
          <w:rFonts w:ascii="Arial" w:hAnsi="Arial" w:cs="Arial"/>
          <w:color w:val="auto"/>
        </w:rPr>
      </w:pPr>
      <w:r w:rsidRPr="004407DB">
        <w:rPr>
          <w:rFonts w:ascii="Arial" w:hAnsi="Arial" w:cs="Arial"/>
          <w:color w:val="auto"/>
        </w:rPr>
        <w:t>Vyhl</w:t>
      </w:r>
      <w:r>
        <w:rPr>
          <w:rFonts w:ascii="Arial" w:hAnsi="Arial" w:cs="Arial"/>
          <w:color w:val="auto"/>
          <w:lang w:val="cs-CZ"/>
        </w:rPr>
        <w:t>.</w:t>
      </w:r>
      <w:r w:rsidRPr="004407DB">
        <w:rPr>
          <w:rFonts w:ascii="Arial" w:hAnsi="Arial" w:cs="Arial"/>
          <w:color w:val="auto"/>
        </w:rPr>
        <w:t xml:space="preserve"> č. 294/2015 Sb.</w:t>
      </w:r>
      <w:r>
        <w:rPr>
          <w:rFonts w:ascii="Arial" w:hAnsi="Arial" w:cs="Arial"/>
          <w:color w:val="auto"/>
        </w:rPr>
        <w:tab/>
      </w:r>
      <w:r w:rsidRPr="004407DB">
        <w:rPr>
          <w:rFonts w:ascii="Arial" w:hAnsi="Arial" w:cs="Arial"/>
          <w:color w:val="auto"/>
        </w:rPr>
        <w:t>kterou se provádějí pravidla provozu na pozemních komunikacích</w:t>
      </w:r>
    </w:p>
    <w:p w14:paraId="3397C9BC" w14:textId="77777777" w:rsidR="00D56BC4" w:rsidRPr="003A7510" w:rsidRDefault="00D56BC4" w:rsidP="00D56BC4">
      <w:pPr>
        <w:pStyle w:val="Zkladntext"/>
        <w:tabs>
          <w:tab w:val="left" w:pos="284"/>
          <w:tab w:val="left" w:pos="2552"/>
        </w:tabs>
        <w:ind w:left="2552" w:hanging="2552"/>
        <w:rPr>
          <w:rFonts w:ascii="Arial" w:hAnsi="Arial" w:cs="Arial"/>
          <w:color w:val="auto"/>
        </w:rPr>
      </w:pPr>
      <w:r w:rsidRPr="003A7510">
        <w:rPr>
          <w:rFonts w:ascii="Arial" w:hAnsi="Arial" w:cs="Arial"/>
          <w:color w:val="auto"/>
        </w:rPr>
        <w:t>Vyhl. č. 39/2003 Sb.</w:t>
      </w:r>
      <w:r w:rsidRPr="003A7510">
        <w:rPr>
          <w:rFonts w:ascii="Arial" w:hAnsi="Arial" w:cs="Arial"/>
          <w:color w:val="auto"/>
        </w:rPr>
        <w:tab/>
        <w:t xml:space="preserve">O bezpečnosti práce a technických zařízení při provozu, údržbě a opravách vozidel </w:t>
      </w:r>
    </w:p>
    <w:p w14:paraId="6122F3D5"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Vyhl. č. 73/2010 Sb.</w:t>
      </w:r>
      <w:r w:rsidRPr="003A7510">
        <w:rPr>
          <w:rFonts w:ascii="Arial" w:hAnsi="Arial" w:cs="Arial"/>
          <w:color w:val="auto"/>
        </w:rPr>
        <w:tab/>
        <w:t>O stanovení vyhrazených elektrických technických zařízení</w:t>
      </w:r>
    </w:p>
    <w:p w14:paraId="14F1179C" w14:textId="098B7229" w:rsidR="00D56BC4" w:rsidRDefault="00D56BC4" w:rsidP="00D56BC4">
      <w:pPr>
        <w:pStyle w:val="Zkladntext"/>
        <w:tabs>
          <w:tab w:val="left" w:pos="284"/>
          <w:tab w:val="left" w:pos="2552"/>
        </w:tabs>
        <w:rPr>
          <w:rFonts w:ascii="Arial" w:hAnsi="Arial" w:cs="Arial"/>
          <w:color w:val="auto"/>
        </w:rPr>
      </w:pPr>
    </w:p>
    <w:p w14:paraId="00237E5D" w14:textId="77777777" w:rsidR="004407DB" w:rsidRPr="003A7510" w:rsidRDefault="004407DB" w:rsidP="00D56BC4">
      <w:pPr>
        <w:pStyle w:val="Zkladntext"/>
        <w:tabs>
          <w:tab w:val="left" w:pos="284"/>
          <w:tab w:val="left" w:pos="2552"/>
        </w:tabs>
        <w:rPr>
          <w:rFonts w:ascii="Arial" w:hAnsi="Arial" w:cs="Arial"/>
          <w:color w:val="auto"/>
        </w:rPr>
      </w:pPr>
      <w:r w:rsidRPr="004407DB">
        <w:rPr>
          <w:rFonts w:ascii="Arial" w:hAnsi="Arial" w:cs="Arial"/>
          <w:color w:val="auto"/>
        </w:rPr>
        <w:t>Vyhl</w:t>
      </w:r>
      <w:r>
        <w:rPr>
          <w:rFonts w:ascii="Arial" w:hAnsi="Arial" w:cs="Arial"/>
          <w:color w:val="auto"/>
          <w:lang w:val="cs-CZ"/>
        </w:rPr>
        <w:t>.</w:t>
      </w:r>
      <w:r w:rsidRPr="004407DB">
        <w:rPr>
          <w:rFonts w:ascii="Arial" w:hAnsi="Arial" w:cs="Arial"/>
          <w:color w:val="auto"/>
        </w:rPr>
        <w:t xml:space="preserve"> č. 268/2009 Sb.</w:t>
      </w:r>
      <w:r>
        <w:rPr>
          <w:rFonts w:ascii="Arial" w:hAnsi="Arial" w:cs="Arial"/>
          <w:color w:val="auto"/>
        </w:rPr>
        <w:tab/>
      </w:r>
      <w:r>
        <w:rPr>
          <w:rFonts w:ascii="Arial" w:hAnsi="Arial" w:cs="Arial"/>
          <w:color w:val="auto"/>
          <w:lang w:val="cs-CZ"/>
        </w:rPr>
        <w:t>O</w:t>
      </w:r>
      <w:r w:rsidRPr="004407DB">
        <w:rPr>
          <w:rFonts w:ascii="Arial" w:hAnsi="Arial" w:cs="Arial"/>
          <w:color w:val="auto"/>
        </w:rPr>
        <w:t xml:space="preserve"> technických požadavcích na stavby</w:t>
      </w:r>
    </w:p>
    <w:p w14:paraId="6CB35C39"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Nař. vl. č. 101/2005 Sb.</w:t>
      </w:r>
      <w:r w:rsidRPr="003A7510">
        <w:rPr>
          <w:rFonts w:ascii="Arial" w:hAnsi="Arial" w:cs="Arial"/>
          <w:color w:val="auto"/>
        </w:rPr>
        <w:tab/>
        <w:t>O podrobnějších požadavcích na pracoviště a pracovní prostředí</w:t>
      </w:r>
    </w:p>
    <w:p w14:paraId="37E5D784" w14:textId="77777777" w:rsidR="00D56BC4" w:rsidRPr="003A7510" w:rsidRDefault="00D56BC4"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Nař. vl. č. 362/2005 Sb.</w:t>
      </w:r>
      <w:r w:rsidRPr="003A7510">
        <w:rPr>
          <w:rFonts w:ascii="Arial" w:hAnsi="Arial" w:cs="Arial"/>
          <w:color w:val="auto"/>
        </w:rPr>
        <w:tab/>
        <w:t>O bližších požadavcích na bezpečnost a ochranu zdraví při práci na pracovištích s nebezpečím pádu z výšky nebo do hloubky</w:t>
      </w:r>
    </w:p>
    <w:p w14:paraId="0789BEE5" w14:textId="77777777" w:rsidR="00EB4C8C" w:rsidRPr="003A7510" w:rsidRDefault="00EB4C8C"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lang w:val="cs-CZ"/>
        </w:rPr>
        <w:tab/>
        <w:t>Zajišťování ochrany životního prostředí</w:t>
      </w:r>
    </w:p>
    <w:p w14:paraId="4A6D05CC" w14:textId="77777777" w:rsidR="00846842" w:rsidRPr="003A7510" w:rsidRDefault="00846842"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lang w:val="cs-CZ"/>
        </w:rPr>
        <w:tab/>
      </w:r>
      <w:r w:rsidRPr="003A7510">
        <w:rPr>
          <w:rFonts w:ascii="Arial" w:hAnsi="Arial" w:cs="Arial"/>
          <w:color w:val="auto"/>
        </w:rPr>
        <w:t>Zásady nakládání s </w:t>
      </w:r>
      <w:r w:rsidRPr="003A7510">
        <w:rPr>
          <w:rFonts w:ascii="Arial" w:hAnsi="Arial" w:cs="Arial"/>
          <w:color w:val="auto"/>
          <w:lang w:val="cs-CZ"/>
        </w:rPr>
        <w:t xml:space="preserve">demontovanými materiály a </w:t>
      </w:r>
      <w:r w:rsidRPr="003A7510">
        <w:rPr>
          <w:rFonts w:ascii="Arial" w:hAnsi="Arial" w:cs="Arial"/>
          <w:color w:val="auto"/>
        </w:rPr>
        <w:t xml:space="preserve">odpady při stavbách </w:t>
      </w:r>
      <w:r w:rsidR="00C23712">
        <w:rPr>
          <w:rFonts w:ascii="Arial" w:hAnsi="Arial" w:cs="Arial"/>
          <w:color w:val="auto"/>
          <w:lang w:val="cs-CZ"/>
        </w:rPr>
        <w:t>zajiš</w:t>
      </w:r>
      <w:r w:rsidR="00485EE5">
        <w:rPr>
          <w:rFonts w:ascii="Arial" w:hAnsi="Arial" w:cs="Arial"/>
          <w:color w:val="auto"/>
          <w:lang w:val="cs-CZ"/>
        </w:rPr>
        <w:t>ť</w:t>
      </w:r>
      <w:r w:rsidR="00C23712">
        <w:rPr>
          <w:rFonts w:ascii="Arial" w:hAnsi="Arial" w:cs="Arial"/>
          <w:color w:val="auto"/>
          <w:lang w:val="cs-CZ"/>
        </w:rPr>
        <w:t>o</w:t>
      </w:r>
      <w:r w:rsidRPr="003A7510">
        <w:rPr>
          <w:rFonts w:ascii="Arial" w:hAnsi="Arial" w:cs="Arial"/>
          <w:color w:val="auto"/>
        </w:rPr>
        <w:t>vaných dodavatelsky</w:t>
      </w:r>
    </w:p>
    <w:p w14:paraId="53843C33" w14:textId="3F4AA9EC" w:rsidR="00D56BC4" w:rsidRPr="003A7510" w:rsidRDefault="00D56BC4" w:rsidP="008C31E8">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rPr>
        <w:tab/>
      </w:r>
      <w:r w:rsidR="008C31E8" w:rsidRPr="008C31E8">
        <w:rPr>
          <w:rFonts w:ascii="Arial" w:hAnsi="Arial" w:cs="Arial"/>
          <w:color w:val="auto"/>
        </w:rPr>
        <w:t>Technické podmínky</w:t>
      </w:r>
      <w:r w:rsidR="008C31E8">
        <w:rPr>
          <w:rFonts w:ascii="Arial" w:hAnsi="Arial" w:cs="Arial"/>
          <w:color w:val="auto"/>
          <w:lang w:val="cs-CZ"/>
        </w:rPr>
        <w:t xml:space="preserve"> </w:t>
      </w:r>
      <w:r w:rsidR="008C31E8" w:rsidRPr="008C31E8">
        <w:rPr>
          <w:rFonts w:ascii="Arial" w:hAnsi="Arial" w:cs="Arial"/>
          <w:color w:val="auto"/>
        </w:rPr>
        <w:t>pro zpracování projektové dokumentace liniových staveb a transformoven distribuční soustavy NN a VN</w:t>
      </w:r>
    </w:p>
    <w:p w14:paraId="1306493F" w14:textId="77777777" w:rsidR="004011F3" w:rsidRPr="003A7510" w:rsidRDefault="004011F3"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rPr>
        <w:tab/>
        <w:t>Hodnocení a databáze dodavatelů</w:t>
      </w:r>
    </w:p>
    <w:p w14:paraId="7334ABC2" w14:textId="77777777" w:rsidR="00EC5E2A" w:rsidRPr="003A7510" w:rsidRDefault="00EC5E2A" w:rsidP="00D56BC4">
      <w:pPr>
        <w:pStyle w:val="Zkladntext"/>
        <w:tabs>
          <w:tab w:val="left" w:pos="284"/>
          <w:tab w:val="left" w:pos="2552"/>
        </w:tabs>
        <w:ind w:left="2552" w:hanging="2552"/>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rPr>
        <w:tab/>
      </w:r>
      <w:r w:rsidRPr="003A7510">
        <w:rPr>
          <w:rFonts w:ascii="Arial" w:hAnsi="Arial" w:cs="Arial"/>
          <w:color w:val="auto"/>
          <w:lang w:val="cs-CZ"/>
        </w:rPr>
        <w:t>Technická kontrola a interní hodnocení stavebně montážních prací</w:t>
      </w:r>
    </w:p>
    <w:p w14:paraId="46AE2252"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Prováděcí pokyn ECZR</w:t>
      </w:r>
      <w:r w:rsidRPr="003A7510">
        <w:rPr>
          <w:rFonts w:ascii="Arial" w:hAnsi="Arial" w:cs="Arial"/>
          <w:color w:val="auto"/>
        </w:rPr>
        <w:tab/>
        <w:t>Zpracování, tvorba a údržba dokumentace energetických zařízení</w:t>
      </w:r>
    </w:p>
    <w:p w14:paraId="21676C8C" w14:textId="77777777" w:rsidR="00D56BC4" w:rsidRPr="003A7510" w:rsidRDefault="00D56BC4" w:rsidP="00D56BC4">
      <w:pPr>
        <w:pStyle w:val="Zkladntext"/>
        <w:tabs>
          <w:tab w:val="left" w:pos="284"/>
          <w:tab w:val="left" w:pos="2552"/>
        </w:tabs>
        <w:rPr>
          <w:rFonts w:ascii="Arial" w:hAnsi="Arial" w:cs="Arial"/>
          <w:color w:val="auto"/>
        </w:rPr>
      </w:pPr>
      <w:r w:rsidRPr="003A7510">
        <w:rPr>
          <w:rFonts w:ascii="Arial" w:hAnsi="Arial" w:cs="Arial"/>
          <w:color w:val="auto"/>
        </w:rPr>
        <w:t>Prováděcí pokyn ECZR</w:t>
      </w:r>
      <w:r w:rsidRPr="003A7510">
        <w:rPr>
          <w:rFonts w:ascii="Arial" w:hAnsi="Arial" w:cs="Arial"/>
          <w:color w:val="auto"/>
        </w:rPr>
        <w:tab/>
        <w:t>Kontrola elektrického zařízení před uvedením do provozu</w:t>
      </w:r>
    </w:p>
    <w:p w14:paraId="213EBE37" w14:textId="0A5A0EE8" w:rsidR="00D56BC4" w:rsidRPr="003A7510" w:rsidRDefault="00D56BC4" w:rsidP="00D56BC4">
      <w:pPr>
        <w:pStyle w:val="Zkladntext"/>
        <w:tabs>
          <w:tab w:val="left" w:pos="284"/>
          <w:tab w:val="left" w:pos="2552"/>
        </w:tabs>
        <w:rPr>
          <w:rFonts w:ascii="Arial" w:hAnsi="Arial" w:cs="Arial"/>
          <w:color w:val="auto"/>
          <w:lang w:val="cs-CZ"/>
        </w:rPr>
      </w:pPr>
      <w:bookmarkStart w:id="954" w:name="_GoBack"/>
      <w:bookmarkEnd w:id="954"/>
      <w:r w:rsidRPr="003A7510">
        <w:rPr>
          <w:rFonts w:ascii="Arial" w:hAnsi="Arial" w:cs="Arial"/>
          <w:color w:val="auto"/>
        </w:rPr>
        <w:lastRenderedPageBreak/>
        <w:t>Prováděcí pokyn ECZR</w:t>
      </w:r>
      <w:r w:rsidRPr="003A7510">
        <w:rPr>
          <w:rFonts w:ascii="Arial" w:hAnsi="Arial" w:cs="Arial"/>
          <w:color w:val="auto"/>
        </w:rPr>
        <w:tab/>
        <w:t>Interní hodnocení zhotovitelů projektové dokumentace zařízení VN a NN</w:t>
      </w:r>
    </w:p>
    <w:p w14:paraId="7F140983" w14:textId="77777777" w:rsidR="001E19BE" w:rsidRPr="003A7510" w:rsidRDefault="001E19BE" w:rsidP="00D56BC4">
      <w:pPr>
        <w:pStyle w:val="Zkladntext"/>
        <w:tabs>
          <w:tab w:val="left" w:pos="284"/>
          <w:tab w:val="left" w:pos="2552"/>
        </w:tabs>
        <w:rPr>
          <w:rFonts w:ascii="Arial" w:hAnsi="Arial" w:cs="Arial"/>
          <w:color w:val="auto"/>
          <w:lang w:val="cs-CZ"/>
        </w:rPr>
      </w:pPr>
      <w:r w:rsidRPr="003A7510">
        <w:rPr>
          <w:rFonts w:ascii="Arial" w:hAnsi="Arial" w:cs="Arial"/>
          <w:color w:val="auto"/>
        </w:rPr>
        <w:t>Prováděcí pokyn ECZR</w:t>
      </w:r>
      <w:r w:rsidRPr="003A7510">
        <w:rPr>
          <w:rFonts w:ascii="Arial" w:hAnsi="Arial" w:cs="Arial"/>
          <w:color w:val="auto"/>
          <w:lang w:val="cs-CZ"/>
        </w:rPr>
        <w:tab/>
      </w:r>
      <w:r w:rsidR="00C02492" w:rsidRPr="003A7510">
        <w:rPr>
          <w:rFonts w:ascii="Arial" w:hAnsi="Arial" w:cs="Arial"/>
          <w:color w:val="auto"/>
          <w:lang w:val="cs-CZ"/>
        </w:rPr>
        <w:t>Technická kontrola a interní hodnocení stavebně montážních prací</w:t>
      </w:r>
    </w:p>
    <w:p w14:paraId="3EBDD602" w14:textId="77777777" w:rsidR="00D56BC4" w:rsidRPr="003A7510" w:rsidRDefault="00D56BC4" w:rsidP="00D56BC4">
      <w:pPr>
        <w:pStyle w:val="Zkladntext"/>
        <w:tabs>
          <w:tab w:val="left" w:pos="284"/>
          <w:tab w:val="left" w:pos="2552"/>
        </w:tabs>
        <w:ind w:left="2552" w:hanging="2552"/>
        <w:rPr>
          <w:rFonts w:ascii="Arial" w:hAnsi="Arial" w:cs="Arial"/>
          <w:color w:val="auto"/>
        </w:rPr>
      </w:pPr>
      <w:r w:rsidRPr="003A7510">
        <w:rPr>
          <w:rFonts w:ascii="Arial" w:hAnsi="Arial" w:cs="Arial"/>
          <w:color w:val="auto"/>
        </w:rPr>
        <w:t>ČSN 33 2000-1</w:t>
      </w:r>
      <w:r w:rsidRPr="003A7510">
        <w:rPr>
          <w:rFonts w:ascii="Arial" w:hAnsi="Arial" w:cs="Arial"/>
          <w:color w:val="auto"/>
        </w:rPr>
        <w:tab/>
        <w:t>Elektrické instalace nízkého napětí - Část 1: Základní hlediska, stanovení základních charakteristik, definice</w:t>
      </w:r>
    </w:p>
    <w:p w14:paraId="13C7E877" w14:textId="77777777" w:rsidR="00D56BC4" w:rsidRPr="003A7510" w:rsidRDefault="00D56BC4" w:rsidP="00D56BC4">
      <w:pPr>
        <w:pStyle w:val="Zkladntext"/>
        <w:tabs>
          <w:tab w:val="left" w:pos="284"/>
          <w:tab w:val="left" w:pos="2552"/>
        </w:tabs>
        <w:ind w:left="2552" w:hanging="2552"/>
        <w:rPr>
          <w:rFonts w:ascii="Arial" w:hAnsi="Arial" w:cs="Arial"/>
          <w:color w:val="auto"/>
        </w:rPr>
      </w:pPr>
      <w:r w:rsidRPr="003A7510">
        <w:rPr>
          <w:rFonts w:ascii="Arial" w:hAnsi="Arial" w:cs="Arial"/>
          <w:color w:val="auto"/>
        </w:rPr>
        <w:t>ČSN 33 2000-5-51</w:t>
      </w:r>
      <w:r w:rsidRPr="003A7510">
        <w:rPr>
          <w:rFonts w:ascii="Arial" w:hAnsi="Arial" w:cs="Arial"/>
          <w:color w:val="auto"/>
        </w:rPr>
        <w:tab/>
        <w:t>Elektrické instalace nízkého napětí - Část 5-51: Výběr a stavba elektrických zařízení - Všeobecné předpisy</w:t>
      </w:r>
    </w:p>
    <w:p w14:paraId="772DD99F" w14:textId="77777777" w:rsidR="00D56BC4" w:rsidRPr="003A7510" w:rsidRDefault="00D56BC4" w:rsidP="00D56BC4">
      <w:pPr>
        <w:pStyle w:val="Zkladntext"/>
        <w:tabs>
          <w:tab w:val="left" w:pos="284"/>
          <w:tab w:val="left" w:pos="2552"/>
        </w:tabs>
        <w:ind w:left="2552" w:hanging="2552"/>
        <w:rPr>
          <w:rFonts w:ascii="Arial" w:hAnsi="Arial" w:cs="Arial"/>
          <w:color w:val="auto"/>
        </w:rPr>
      </w:pPr>
      <w:r w:rsidRPr="003A7510">
        <w:rPr>
          <w:rFonts w:ascii="Arial" w:hAnsi="Arial" w:cs="Arial"/>
          <w:color w:val="auto"/>
        </w:rPr>
        <w:t>ČSN 33 3201</w:t>
      </w:r>
      <w:r w:rsidRPr="003A7510">
        <w:rPr>
          <w:rFonts w:ascii="Arial" w:hAnsi="Arial" w:cs="Arial"/>
          <w:color w:val="auto"/>
        </w:rPr>
        <w:tab/>
        <w:t>Elektrické instalace nad AC 1 kV</w:t>
      </w:r>
    </w:p>
    <w:p w14:paraId="35029209" w14:textId="77777777" w:rsidR="00D56BC4" w:rsidRPr="008B5D76" w:rsidRDefault="00D56BC4" w:rsidP="00D56BC4">
      <w:pPr>
        <w:pStyle w:val="Zkladntext"/>
        <w:tabs>
          <w:tab w:val="left" w:pos="284"/>
          <w:tab w:val="left" w:pos="2552"/>
        </w:tabs>
        <w:ind w:left="2552" w:hanging="2552"/>
        <w:rPr>
          <w:rFonts w:ascii="Arial" w:hAnsi="Arial" w:cs="Arial"/>
        </w:rPr>
      </w:pPr>
    </w:p>
    <w:p w14:paraId="3EA9450D" w14:textId="77777777" w:rsidR="00D56BC4" w:rsidRDefault="00D56BC4" w:rsidP="007E7055">
      <w:pPr>
        <w:pStyle w:val="Nadpis2"/>
      </w:pPr>
      <w:bookmarkStart w:id="955" w:name="_Toc405439373"/>
      <w:bookmarkStart w:id="956" w:name="_Toc405443048"/>
      <w:bookmarkStart w:id="957" w:name="_Toc405443183"/>
      <w:bookmarkStart w:id="958" w:name="_Toc405445870"/>
      <w:bookmarkStart w:id="959" w:name="_Toc405446584"/>
      <w:bookmarkStart w:id="960" w:name="_Toc405446884"/>
      <w:bookmarkStart w:id="961" w:name="_Toc405446924"/>
      <w:bookmarkStart w:id="962" w:name="_Toc405446964"/>
      <w:bookmarkStart w:id="963" w:name="_Toc405549586"/>
      <w:bookmarkStart w:id="964" w:name="_Toc405964315"/>
      <w:bookmarkStart w:id="965" w:name="_Toc417025931"/>
      <w:bookmarkStart w:id="966" w:name="_Toc422145649"/>
      <w:bookmarkStart w:id="967" w:name="_Toc439839346"/>
      <w:bookmarkStart w:id="968" w:name="_Toc439840893"/>
      <w:bookmarkStart w:id="969" w:name="_Toc439841034"/>
      <w:bookmarkStart w:id="970" w:name="_Toc514147608"/>
      <w:bookmarkStart w:id="971" w:name="_Toc518382294"/>
      <w:bookmarkStart w:id="972" w:name="_Toc518383475"/>
      <w:r w:rsidRPr="00772770">
        <w:t>Závěrečné ustanovení</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7ECADF22" w14:textId="77777777" w:rsidR="0078288E" w:rsidRPr="0078288E" w:rsidRDefault="0078288E" w:rsidP="0078288E"/>
    <w:p w14:paraId="47DF0C45" w14:textId="77777777" w:rsidR="00D56BC4" w:rsidRDefault="00D56BC4" w:rsidP="008B1B45">
      <w:pPr>
        <w:spacing w:after="120"/>
        <w:ind w:left="709"/>
        <w:rPr>
          <w:rFonts w:ascii="Arial" w:hAnsi="Arial" w:cs="Arial"/>
          <w:sz w:val="20"/>
          <w:szCs w:val="20"/>
        </w:rPr>
      </w:pPr>
      <w:r w:rsidRPr="008B5D76">
        <w:rPr>
          <w:rFonts w:ascii="Arial" w:hAnsi="Arial" w:cs="Arial"/>
          <w:sz w:val="20"/>
          <w:szCs w:val="20"/>
        </w:rPr>
        <w:t>Ustanovení těchto podmínek platí jen v případě, pokud ve smlouvě o dílo není uvedeno jinak.</w:t>
      </w:r>
    </w:p>
    <w:p w14:paraId="52E682B7" w14:textId="0E8B3DDE" w:rsidR="0078288E" w:rsidRDefault="0078288E" w:rsidP="008B1B45">
      <w:pPr>
        <w:spacing w:after="120"/>
        <w:ind w:left="709"/>
        <w:rPr>
          <w:rFonts w:ascii="Arial" w:hAnsi="Arial" w:cs="Arial"/>
          <w:sz w:val="20"/>
          <w:szCs w:val="20"/>
        </w:rPr>
      </w:pPr>
    </w:p>
    <w:p w14:paraId="7031838A" w14:textId="77777777" w:rsidR="00D56BC4" w:rsidRPr="00772770" w:rsidRDefault="00D56BC4" w:rsidP="007E7055">
      <w:pPr>
        <w:pStyle w:val="Nadpis2"/>
      </w:pPr>
      <w:bookmarkStart w:id="973" w:name="_Toc405439374"/>
      <w:bookmarkStart w:id="974" w:name="_Toc405443049"/>
      <w:bookmarkStart w:id="975" w:name="_Toc405443184"/>
      <w:bookmarkStart w:id="976" w:name="_Toc405445871"/>
      <w:bookmarkStart w:id="977" w:name="_Toc405446585"/>
      <w:bookmarkStart w:id="978" w:name="_Toc405446885"/>
      <w:bookmarkStart w:id="979" w:name="_Toc405446925"/>
      <w:bookmarkStart w:id="980" w:name="_Toc405446965"/>
      <w:bookmarkStart w:id="981" w:name="_Toc405549587"/>
      <w:bookmarkStart w:id="982" w:name="_Toc405964316"/>
      <w:bookmarkStart w:id="983" w:name="_Toc408827095"/>
      <w:bookmarkStart w:id="984" w:name="_Toc408827234"/>
      <w:bookmarkStart w:id="985" w:name="_Toc408827930"/>
      <w:bookmarkStart w:id="986" w:name="_Toc408827971"/>
      <w:bookmarkStart w:id="987" w:name="_Toc408828018"/>
      <w:bookmarkStart w:id="988" w:name="_Toc408828059"/>
      <w:bookmarkStart w:id="989" w:name="_Toc417025932"/>
      <w:bookmarkStart w:id="990" w:name="_Toc422145650"/>
      <w:bookmarkStart w:id="991" w:name="_Toc439839347"/>
      <w:bookmarkStart w:id="992" w:name="_Toc439840894"/>
      <w:bookmarkStart w:id="993" w:name="_Toc439841035"/>
      <w:bookmarkStart w:id="994" w:name="_Toc514147609"/>
      <w:bookmarkStart w:id="995" w:name="_Toc518382295"/>
      <w:bookmarkStart w:id="996" w:name="_Toc518383476"/>
      <w:r w:rsidRPr="00772770">
        <w:t>Pojmy, definice, zkratky</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369035E7" w14:textId="77777777" w:rsidR="00D56BC4" w:rsidRPr="008B5D76" w:rsidRDefault="00D56BC4" w:rsidP="00D56BC4"/>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7371"/>
      </w:tblGrid>
      <w:tr w:rsidR="00D56BC4" w:rsidRPr="00BB2DAB" w14:paraId="11E9A667" w14:textId="77777777" w:rsidTr="00342274">
        <w:trPr>
          <w:cantSplit/>
        </w:trPr>
        <w:tc>
          <w:tcPr>
            <w:tcW w:w="2552" w:type="dxa"/>
            <w:tcBorders>
              <w:top w:val="double" w:sz="4" w:space="0" w:color="auto"/>
              <w:bottom w:val="double" w:sz="4" w:space="0" w:color="auto"/>
            </w:tcBorders>
            <w:shd w:val="clear" w:color="auto" w:fill="FFFFFF"/>
            <w:vAlign w:val="center"/>
          </w:tcPr>
          <w:p w14:paraId="5570A0A1" w14:textId="77777777" w:rsidR="00D56BC4" w:rsidRPr="008B5D76" w:rsidRDefault="00D56BC4" w:rsidP="00342274">
            <w:pPr>
              <w:pStyle w:val="Zkladntext"/>
              <w:spacing w:before="80" w:after="60"/>
              <w:ind w:left="113" w:right="113"/>
              <w:jc w:val="center"/>
              <w:rPr>
                <w:rFonts w:ascii="Arial" w:hAnsi="Arial" w:cs="Arial"/>
                <w:i/>
              </w:rPr>
            </w:pPr>
            <w:r w:rsidRPr="003A7510">
              <w:rPr>
                <w:rFonts w:ascii="Arial" w:hAnsi="Arial" w:cs="Arial"/>
                <w:i/>
                <w:color w:val="auto"/>
              </w:rPr>
              <w:t>Zkratka</w:t>
            </w:r>
          </w:p>
        </w:tc>
        <w:tc>
          <w:tcPr>
            <w:tcW w:w="7371" w:type="dxa"/>
            <w:tcBorders>
              <w:top w:val="double" w:sz="4" w:space="0" w:color="auto"/>
              <w:bottom w:val="double" w:sz="4" w:space="0" w:color="auto"/>
            </w:tcBorders>
            <w:shd w:val="clear" w:color="auto" w:fill="FFFFFF"/>
            <w:vAlign w:val="center"/>
          </w:tcPr>
          <w:p w14:paraId="5CCF25CA" w14:textId="77777777" w:rsidR="00D56BC4" w:rsidRPr="008B5D76" w:rsidRDefault="00D56BC4" w:rsidP="00342274">
            <w:pPr>
              <w:pStyle w:val="Zkladntext"/>
              <w:spacing w:before="80" w:after="60"/>
              <w:ind w:left="113" w:right="113"/>
              <w:jc w:val="center"/>
              <w:rPr>
                <w:rFonts w:ascii="Arial" w:hAnsi="Arial" w:cs="Arial"/>
                <w:i/>
              </w:rPr>
            </w:pPr>
            <w:r w:rsidRPr="003A7510">
              <w:rPr>
                <w:rFonts w:ascii="Arial" w:hAnsi="Arial" w:cs="Arial"/>
                <w:i/>
                <w:color w:val="auto"/>
              </w:rPr>
              <w:t>Význam zkratky</w:t>
            </w:r>
          </w:p>
        </w:tc>
      </w:tr>
      <w:tr w:rsidR="00D56BC4" w:rsidRPr="00BB2DAB" w14:paraId="03A150BC" w14:textId="77777777" w:rsidTr="00342274">
        <w:trPr>
          <w:cantSplit/>
        </w:trPr>
        <w:tc>
          <w:tcPr>
            <w:tcW w:w="2552" w:type="dxa"/>
            <w:tcBorders>
              <w:top w:val="double" w:sz="4" w:space="0" w:color="auto"/>
            </w:tcBorders>
            <w:vAlign w:val="center"/>
          </w:tcPr>
          <w:p w14:paraId="4BA18619"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BOZP</w:t>
            </w:r>
          </w:p>
        </w:tc>
        <w:tc>
          <w:tcPr>
            <w:tcW w:w="7371" w:type="dxa"/>
            <w:tcBorders>
              <w:top w:val="double" w:sz="4" w:space="0" w:color="auto"/>
            </w:tcBorders>
            <w:vAlign w:val="center"/>
          </w:tcPr>
          <w:p w14:paraId="0EA24E44"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Bezpečnost a ochrana zdraví při práci</w:t>
            </w:r>
          </w:p>
        </w:tc>
      </w:tr>
      <w:tr w:rsidR="00D56BC4" w:rsidRPr="00BB2DAB" w14:paraId="5A6B9B88" w14:textId="77777777" w:rsidTr="00342274">
        <w:trPr>
          <w:cantSplit/>
        </w:trPr>
        <w:tc>
          <w:tcPr>
            <w:tcW w:w="2552" w:type="dxa"/>
            <w:vAlign w:val="center"/>
          </w:tcPr>
          <w:p w14:paraId="5EA30174"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CS</w:t>
            </w:r>
          </w:p>
        </w:tc>
        <w:tc>
          <w:tcPr>
            <w:tcW w:w="7371" w:type="dxa"/>
            <w:vAlign w:val="center"/>
          </w:tcPr>
          <w:p w14:paraId="2E7BB215"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Centrální sklad ECZR (centrální sklad Brno a České Budějovice)</w:t>
            </w:r>
          </w:p>
        </w:tc>
      </w:tr>
      <w:tr w:rsidR="00D56BC4" w:rsidRPr="00BB2DAB" w14:paraId="1F23054E" w14:textId="77777777" w:rsidTr="00342274">
        <w:trPr>
          <w:cantSplit/>
        </w:trPr>
        <w:tc>
          <w:tcPr>
            <w:tcW w:w="2552" w:type="dxa"/>
            <w:vAlign w:val="center"/>
          </w:tcPr>
          <w:p w14:paraId="6D3A8A51"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ČSN</w:t>
            </w:r>
          </w:p>
        </w:tc>
        <w:tc>
          <w:tcPr>
            <w:tcW w:w="7371" w:type="dxa"/>
            <w:vAlign w:val="center"/>
          </w:tcPr>
          <w:p w14:paraId="79D9446D"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 xml:space="preserve">Česká </w:t>
            </w:r>
            <w:r>
              <w:rPr>
                <w:rFonts w:ascii="Arial" w:hAnsi="Arial" w:cs="Arial"/>
              </w:rPr>
              <w:t>technická</w:t>
            </w:r>
            <w:r w:rsidRPr="008B5D76">
              <w:rPr>
                <w:rFonts w:ascii="Arial" w:hAnsi="Arial" w:cs="Arial"/>
              </w:rPr>
              <w:t xml:space="preserve"> norma</w:t>
            </w:r>
          </w:p>
        </w:tc>
      </w:tr>
      <w:tr w:rsidR="00D56BC4" w:rsidRPr="00BB2DAB" w14:paraId="29DF3255" w14:textId="77777777" w:rsidTr="00342274">
        <w:trPr>
          <w:cantSplit/>
        </w:trPr>
        <w:tc>
          <w:tcPr>
            <w:tcW w:w="2552" w:type="dxa"/>
            <w:vAlign w:val="center"/>
          </w:tcPr>
          <w:p w14:paraId="1D8F56FB"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Demontáž materiálu</w:t>
            </w:r>
          </w:p>
        </w:tc>
        <w:tc>
          <w:tcPr>
            <w:tcW w:w="7371" w:type="dxa"/>
            <w:vAlign w:val="center"/>
          </w:tcPr>
          <w:p w14:paraId="1F08A644"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Rozumí se tím rozdělení jednotlivých prvků demontovaného zařízení tak,</w:t>
            </w:r>
            <w:r w:rsidRPr="008B5D76">
              <w:rPr>
                <w:rFonts w:ascii="Arial" w:hAnsi="Arial" w:cs="Arial"/>
              </w:rPr>
              <w:br/>
              <w:t>aby jednotlivé části materiálu byly od sebe odděleny.</w:t>
            </w:r>
          </w:p>
        </w:tc>
      </w:tr>
      <w:tr w:rsidR="00D56BC4" w:rsidRPr="00BB2DAB" w14:paraId="113FC6FB" w14:textId="77777777" w:rsidTr="00342274">
        <w:trPr>
          <w:cantSplit/>
        </w:trPr>
        <w:tc>
          <w:tcPr>
            <w:tcW w:w="2552" w:type="dxa"/>
            <w:vAlign w:val="center"/>
          </w:tcPr>
          <w:p w14:paraId="729AA01F"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DŘSO</w:t>
            </w:r>
          </w:p>
        </w:tc>
        <w:tc>
          <w:tcPr>
            <w:tcW w:w="7371" w:type="dxa"/>
            <w:vAlign w:val="center"/>
          </w:tcPr>
          <w:p w14:paraId="30FDBCC6"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Dispečerská řídící technika a ochrany</w:t>
            </w:r>
          </w:p>
        </w:tc>
      </w:tr>
      <w:tr w:rsidR="00D56BC4" w:rsidRPr="00BB2DAB" w14:paraId="4EC01F40" w14:textId="77777777" w:rsidTr="00342274">
        <w:trPr>
          <w:cantSplit/>
        </w:trPr>
        <w:tc>
          <w:tcPr>
            <w:tcW w:w="2552" w:type="dxa"/>
            <w:vAlign w:val="center"/>
          </w:tcPr>
          <w:p w14:paraId="56C156DC"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DS</w:t>
            </w:r>
          </w:p>
        </w:tc>
        <w:tc>
          <w:tcPr>
            <w:tcW w:w="7371" w:type="dxa"/>
            <w:vAlign w:val="center"/>
          </w:tcPr>
          <w:p w14:paraId="522E214B"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Distribuční síť</w:t>
            </w:r>
          </w:p>
        </w:tc>
      </w:tr>
      <w:tr w:rsidR="002D32D6" w:rsidRPr="00BB2DAB" w14:paraId="712B7E3D" w14:textId="77777777" w:rsidTr="00A2302F">
        <w:trPr>
          <w:cantSplit/>
        </w:trPr>
        <w:tc>
          <w:tcPr>
            <w:tcW w:w="2552" w:type="dxa"/>
            <w:vAlign w:val="center"/>
          </w:tcPr>
          <w:p w14:paraId="3B7BAE65"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DSPS</w:t>
            </w:r>
          </w:p>
        </w:tc>
        <w:tc>
          <w:tcPr>
            <w:tcW w:w="7371" w:type="dxa"/>
            <w:vAlign w:val="center"/>
          </w:tcPr>
          <w:p w14:paraId="12DE31DC"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Dokumentace skutečného provedení stavby</w:t>
            </w:r>
          </w:p>
        </w:tc>
      </w:tr>
      <w:tr w:rsidR="002D32D6" w:rsidRPr="00BB2DAB" w14:paraId="0768B569" w14:textId="77777777" w:rsidTr="00A2302F">
        <w:trPr>
          <w:cantSplit/>
        </w:trPr>
        <w:tc>
          <w:tcPr>
            <w:tcW w:w="2552" w:type="dxa"/>
            <w:vAlign w:val="center"/>
          </w:tcPr>
          <w:p w14:paraId="2C96E8A4"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DpTE</w:t>
            </w:r>
          </w:p>
        </w:tc>
        <w:tc>
          <w:tcPr>
            <w:tcW w:w="7371" w:type="dxa"/>
            <w:vAlign w:val="center"/>
          </w:tcPr>
          <w:p w14:paraId="3467A66F"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Dokumentace pro technickou evidenci (je součástí DSPS)</w:t>
            </w:r>
          </w:p>
        </w:tc>
      </w:tr>
      <w:tr w:rsidR="002D32D6" w:rsidRPr="00BB2DAB" w14:paraId="60353641" w14:textId="77777777" w:rsidTr="00A2302F">
        <w:trPr>
          <w:cantSplit/>
        </w:trPr>
        <w:tc>
          <w:tcPr>
            <w:tcW w:w="2552" w:type="dxa"/>
            <w:vAlign w:val="center"/>
          </w:tcPr>
          <w:p w14:paraId="570442C0"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ECZR</w:t>
            </w:r>
          </w:p>
        </w:tc>
        <w:tc>
          <w:tcPr>
            <w:tcW w:w="7371" w:type="dxa"/>
            <w:vAlign w:val="center"/>
          </w:tcPr>
          <w:p w14:paraId="5981B623"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E.ON Česká republika, s.r.o.</w:t>
            </w:r>
          </w:p>
        </w:tc>
      </w:tr>
      <w:tr w:rsidR="002D32D6" w:rsidRPr="00BB2DAB" w14:paraId="5BAEFBA3" w14:textId="77777777" w:rsidTr="00A2302F">
        <w:trPr>
          <w:cantSplit/>
        </w:trPr>
        <w:tc>
          <w:tcPr>
            <w:tcW w:w="2552" w:type="dxa"/>
            <w:vAlign w:val="center"/>
          </w:tcPr>
          <w:p w14:paraId="746F37C6"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ESCZ</w:t>
            </w:r>
          </w:p>
        </w:tc>
        <w:tc>
          <w:tcPr>
            <w:tcW w:w="7371" w:type="dxa"/>
            <w:vAlign w:val="center"/>
          </w:tcPr>
          <w:p w14:paraId="69BB90CD"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E.ON Servisní, s.r.o.</w:t>
            </w:r>
          </w:p>
        </w:tc>
      </w:tr>
      <w:tr w:rsidR="002D32D6" w:rsidRPr="00BB2DAB" w14:paraId="64180BB2" w14:textId="77777777" w:rsidTr="00A2302F">
        <w:trPr>
          <w:cantSplit/>
        </w:trPr>
        <w:tc>
          <w:tcPr>
            <w:tcW w:w="2552" w:type="dxa"/>
            <w:vAlign w:val="center"/>
          </w:tcPr>
          <w:p w14:paraId="62F87D05"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GIS</w:t>
            </w:r>
          </w:p>
        </w:tc>
        <w:tc>
          <w:tcPr>
            <w:tcW w:w="7371" w:type="dxa"/>
            <w:vAlign w:val="center"/>
          </w:tcPr>
          <w:p w14:paraId="71E11CBA"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Grafický informační systém</w:t>
            </w:r>
          </w:p>
        </w:tc>
      </w:tr>
      <w:tr w:rsidR="002D32D6" w:rsidRPr="00BB2DAB" w14:paraId="694AAA0B" w14:textId="77777777" w:rsidTr="00A2302F">
        <w:trPr>
          <w:cantSplit/>
        </w:trPr>
        <w:tc>
          <w:tcPr>
            <w:tcW w:w="2552" w:type="dxa"/>
            <w:vAlign w:val="center"/>
          </w:tcPr>
          <w:p w14:paraId="09859CE2"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GZS</w:t>
            </w:r>
          </w:p>
        </w:tc>
        <w:tc>
          <w:tcPr>
            <w:tcW w:w="7371" w:type="dxa"/>
            <w:vAlign w:val="center"/>
          </w:tcPr>
          <w:p w14:paraId="65E04F2F"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Globální zařízení staveniště</w:t>
            </w:r>
          </w:p>
        </w:tc>
      </w:tr>
      <w:tr w:rsidR="00D56BC4" w:rsidRPr="00BB2DAB" w14:paraId="7752D450" w14:textId="77777777" w:rsidTr="00342274">
        <w:trPr>
          <w:cantSplit/>
        </w:trPr>
        <w:tc>
          <w:tcPr>
            <w:tcW w:w="2552" w:type="dxa"/>
            <w:vAlign w:val="center"/>
          </w:tcPr>
          <w:p w14:paraId="706A5E61"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PNE</w:t>
            </w:r>
          </w:p>
        </w:tc>
        <w:tc>
          <w:tcPr>
            <w:tcW w:w="7371" w:type="dxa"/>
            <w:vAlign w:val="center"/>
          </w:tcPr>
          <w:p w14:paraId="3BB3AF24"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Podniková norma energetiky</w:t>
            </w:r>
          </w:p>
        </w:tc>
      </w:tr>
      <w:tr w:rsidR="00D56BC4" w:rsidRPr="00BB2DAB" w14:paraId="510BB36B" w14:textId="77777777" w:rsidTr="00342274">
        <w:trPr>
          <w:cantSplit/>
        </w:trPr>
        <w:tc>
          <w:tcPr>
            <w:tcW w:w="2552" w:type="dxa"/>
            <w:vAlign w:val="center"/>
          </w:tcPr>
          <w:p w14:paraId="3FA7F1E8"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OIP</w:t>
            </w:r>
          </w:p>
        </w:tc>
        <w:tc>
          <w:tcPr>
            <w:tcW w:w="7371" w:type="dxa"/>
            <w:vAlign w:val="center"/>
          </w:tcPr>
          <w:p w14:paraId="28F81A0A"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Oblastní inspektorát práce</w:t>
            </w:r>
          </w:p>
        </w:tc>
      </w:tr>
      <w:tr w:rsidR="00D56BC4" w:rsidRPr="00BB2DAB" w14:paraId="60692BE0" w14:textId="77777777" w:rsidTr="00342274">
        <w:trPr>
          <w:cantSplit/>
        </w:trPr>
        <w:tc>
          <w:tcPr>
            <w:tcW w:w="2552" w:type="dxa"/>
            <w:vAlign w:val="center"/>
          </w:tcPr>
          <w:p w14:paraId="48EEFC24"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RS</w:t>
            </w:r>
          </w:p>
        </w:tc>
        <w:tc>
          <w:tcPr>
            <w:tcW w:w="7371" w:type="dxa"/>
            <w:vAlign w:val="center"/>
          </w:tcPr>
          <w:p w14:paraId="134BDCFA"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 xml:space="preserve">Regionální správa </w:t>
            </w:r>
          </w:p>
        </w:tc>
      </w:tr>
      <w:tr w:rsidR="002D32D6" w:rsidRPr="00BB2DAB" w14:paraId="7824457A" w14:textId="77777777" w:rsidTr="00A2302F">
        <w:trPr>
          <w:cantSplit/>
        </w:trPr>
        <w:tc>
          <w:tcPr>
            <w:tcW w:w="2552" w:type="dxa"/>
            <w:vAlign w:val="center"/>
          </w:tcPr>
          <w:p w14:paraId="3DC50E09"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SBVB</w:t>
            </w:r>
          </w:p>
        </w:tc>
        <w:tc>
          <w:tcPr>
            <w:tcW w:w="7371" w:type="dxa"/>
            <w:vAlign w:val="center"/>
          </w:tcPr>
          <w:p w14:paraId="4BB84B0E"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 xml:space="preserve">Smlouva o budoucí smlouvě o zřízení práva odpovídajícího věcnému břemenu </w:t>
            </w:r>
          </w:p>
        </w:tc>
      </w:tr>
      <w:tr w:rsidR="002D32D6" w:rsidRPr="00BB2DAB" w14:paraId="150B0206" w14:textId="77777777" w:rsidTr="00A2302F">
        <w:trPr>
          <w:cantSplit/>
        </w:trPr>
        <w:tc>
          <w:tcPr>
            <w:tcW w:w="2552" w:type="dxa"/>
            <w:vAlign w:val="center"/>
          </w:tcPr>
          <w:p w14:paraId="228A6104" w14:textId="77777777" w:rsidR="002D32D6" w:rsidRPr="008B5D76" w:rsidRDefault="002D32D6" w:rsidP="00342274">
            <w:pPr>
              <w:pStyle w:val="Zkladntext2"/>
              <w:suppressAutoHyphens/>
              <w:spacing w:before="60" w:after="60" w:line="280" w:lineRule="exact"/>
              <w:ind w:left="113" w:right="57"/>
              <w:rPr>
                <w:rFonts w:ascii="Arial" w:hAnsi="Arial" w:cs="Arial"/>
                <w:b/>
              </w:rPr>
            </w:pPr>
            <w:r w:rsidRPr="008B5D76">
              <w:rPr>
                <w:rFonts w:ascii="Arial" w:hAnsi="Arial" w:cs="Arial"/>
                <w:b/>
              </w:rPr>
              <w:t>SEI</w:t>
            </w:r>
          </w:p>
        </w:tc>
        <w:tc>
          <w:tcPr>
            <w:tcW w:w="7371" w:type="dxa"/>
            <w:vAlign w:val="center"/>
          </w:tcPr>
          <w:p w14:paraId="31B8AE7F" w14:textId="77777777" w:rsidR="002D32D6" w:rsidRPr="008B5D76" w:rsidRDefault="002D32D6" w:rsidP="00342274">
            <w:pPr>
              <w:pStyle w:val="Zkladntext2"/>
              <w:suppressAutoHyphens/>
              <w:spacing w:before="60" w:after="60" w:line="280" w:lineRule="exact"/>
              <w:ind w:left="113" w:right="57"/>
              <w:rPr>
                <w:rFonts w:ascii="Arial" w:hAnsi="Arial" w:cs="Arial"/>
              </w:rPr>
            </w:pPr>
            <w:r w:rsidRPr="008B5D76">
              <w:rPr>
                <w:rFonts w:ascii="Arial" w:hAnsi="Arial" w:cs="Arial"/>
              </w:rPr>
              <w:t>Státní energetická inspekce</w:t>
            </w:r>
          </w:p>
        </w:tc>
      </w:tr>
      <w:tr w:rsidR="00D56BC4" w:rsidRPr="00BB2DAB" w14:paraId="1ED63813" w14:textId="77777777" w:rsidTr="00342274">
        <w:trPr>
          <w:cantSplit/>
        </w:trPr>
        <w:tc>
          <w:tcPr>
            <w:tcW w:w="2552" w:type="dxa"/>
            <w:vAlign w:val="center"/>
          </w:tcPr>
          <w:p w14:paraId="62596962"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TE</w:t>
            </w:r>
          </w:p>
        </w:tc>
        <w:tc>
          <w:tcPr>
            <w:tcW w:w="7371" w:type="dxa"/>
            <w:vAlign w:val="center"/>
          </w:tcPr>
          <w:p w14:paraId="1B2CC033"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Technická evidence</w:t>
            </w:r>
          </w:p>
        </w:tc>
      </w:tr>
      <w:tr w:rsidR="00D56BC4" w:rsidRPr="00BB2DAB" w14:paraId="0B859268" w14:textId="77777777" w:rsidTr="00342274">
        <w:trPr>
          <w:cantSplit/>
        </w:trPr>
        <w:tc>
          <w:tcPr>
            <w:tcW w:w="2552" w:type="dxa"/>
            <w:vAlign w:val="center"/>
          </w:tcPr>
          <w:p w14:paraId="1B31F8B0"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TNS</w:t>
            </w:r>
          </w:p>
        </w:tc>
        <w:tc>
          <w:tcPr>
            <w:tcW w:w="7371" w:type="dxa"/>
            <w:vAlign w:val="center"/>
          </w:tcPr>
          <w:p w14:paraId="671E2BDC"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Technické normy společnosti</w:t>
            </w:r>
          </w:p>
        </w:tc>
      </w:tr>
      <w:tr w:rsidR="00D56BC4" w:rsidRPr="008B5D76" w14:paraId="2D727274" w14:textId="77777777" w:rsidTr="00342274">
        <w:trPr>
          <w:cantSplit/>
        </w:trPr>
        <w:tc>
          <w:tcPr>
            <w:tcW w:w="2552" w:type="dxa"/>
            <w:vAlign w:val="center"/>
          </w:tcPr>
          <w:p w14:paraId="1E4E6072"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TPÚ</w:t>
            </w:r>
          </w:p>
        </w:tc>
        <w:tc>
          <w:tcPr>
            <w:tcW w:w="7371" w:type="dxa"/>
            <w:vAlign w:val="center"/>
          </w:tcPr>
          <w:p w14:paraId="3FD6C5E3"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Technik provozu a údržby, zaměstnanec společnosti s příslušným kvalifikačním oprávněním a pověřením zaměstnavatele k výkonu definovaných pracovních činností</w:t>
            </w:r>
          </w:p>
        </w:tc>
      </w:tr>
      <w:tr w:rsidR="00D56BC4" w:rsidRPr="008B5D76" w14:paraId="102D80A5" w14:textId="77777777" w:rsidTr="00342274">
        <w:trPr>
          <w:cantSplit/>
        </w:trPr>
        <w:tc>
          <w:tcPr>
            <w:tcW w:w="2552" w:type="dxa"/>
            <w:vAlign w:val="center"/>
          </w:tcPr>
          <w:p w14:paraId="1A9D8F94"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lastRenderedPageBreak/>
              <w:t>TSS</w:t>
            </w:r>
          </w:p>
        </w:tc>
        <w:tc>
          <w:tcPr>
            <w:tcW w:w="7371" w:type="dxa"/>
            <w:vAlign w:val="center"/>
          </w:tcPr>
          <w:p w14:paraId="2999E687"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Technik správy sítě, zaměstnanec společnosti s příslušným kvalifikačním oprávněním a pověřením zaměstnavatele k výkonu definovaných pracovních činností</w:t>
            </w:r>
          </w:p>
        </w:tc>
      </w:tr>
      <w:tr w:rsidR="00D56BC4" w:rsidRPr="008B5D76" w14:paraId="435CCD5A" w14:textId="77777777" w:rsidTr="00342274">
        <w:trPr>
          <w:cantSplit/>
        </w:trPr>
        <w:tc>
          <w:tcPr>
            <w:tcW w:w="2552" w:type="dxa"/>
            <w:vAlign w:val="center"/>
          </w:tcPr>
          <w:p w14:paraId="3CACE4E0"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TVO</w:t>
            </w:r>
          </w:p>
        </w:tc>
        <w:tc>
          <w:tcPr>
            <w:tcW w:w="7371" w:type="dxa"/>
            <w:vAlign w:val="center"/>
          </w:tcPr>
          <w:p w14:paraId="4FD54249" w14:textId="77777777" w:rsidR="00D56BC4" w:rsidRPr="008B5D76" w:rsidRDefault="00D56BC4" w:rsidP="00342274">
            <w:pPr>
              <w:pStyle w:val="Zkladntext2"/>
              <w:suppressAutoHyphens/>
              <w:spacing w:before="60" w:after="60" w:line="280" w:lineRule="exact"/>
              <w:ind w:left="113" w:right="57"/>
              <w:rPr>
                <w:rFonts w:ascii="Arial" w:hAnsi="Arial" w:cs="Arial"/>
              </w:rPr>
            </w:pPr>
            <w:r w:rsidRPr="008B5D76">
              <w:rPr>
                <w:rFonts w:ascii="Arial" w:hAnsi="Arial" w:cs="Arial"/>
              </w:rPr>
              <w:t>Technik výstavby a obnovy DS, zaměstnanec společnosti s příslušným kvalifikačním oprávněním a pověřením zaměstnavatele k výkonu definovaných pracovních činností</w:t>
            </w:r>
          </w:p>
        </w:tc>
      </w:tr>
      <w:tr w:rsidR="00D56BC4" w:rsidRPr="008B5D76" w14:paraId="53FE89BA" w14:textId="77777777" w:rsidTr="00342274">
        <w:trPr>
          <w:cantSplit/>
        </w:trPr>
        <w:tc>
          <w:tcPr>
            <w:tcW w:w="2552" w:type="dxa"/>
            <w:vAlign w:val="center"/>
          </w:tcPr>
          <w:p w14:paraId="5A3EBF93" w14:textId="77777777" w:rsidR="00D56BC4" w:rsidRPr="008B5D76" w:rsidRDefault="009F5F92" w:rsidP="00342274">
            <w:pPr>
              <w:pStyle w:val="Zkladntext2"/>
              <w:suppressAutoHyphens/>
              <w:spacing w:before="60" w:after="60" w:line="280" w:lineRule="exact"/>
              <w:ind w:left="113" w:right="57"/>
              <w:rPr>
                <w:rFonts w:ascii="Arial" w:hAnsi="Arial" w:cs="Arial"/>
                <w:b/>
              </w:rPr>
            </w:pPr>
            <w:r>
              <w:rPr>
                <w:rFonts w:ascii="Arial" w:hAnsi="Arial" w:cs="Arial"/>
                <w:b/>
              </w:rPr>
              <w:t>VTP VN, NN</w:t>
            </w:r>
          </w:p>
        </w:tc>
        <w:tc>
          <w:tcPr>
            <w:tcW w:w="7371" w:type="dxa"/>
            <w:vAlign w:val="center"/>
          </w:tcPr>
          <w:p w14:paraId="344847FD" w14:textId="77777777" w:rsidR="00D56BC4" w:rsidRPr="008B5D76" w:rsidRDefault="00D56BC4" w:rsidP="00933C8E">
            <w:pPr>
              <w:pStyle w:val="Zkladntext2"/>
              <w:suppressAutoHyphens/>
              <w:spacing w:before="60" w:after="60" w:line="280" w:lineRule="exact"/>
              <w:ind w:left="113" w:right="57"/>
              <w:rPr>
                <w:rFonts w:ascii="Arial" w:hAnsi="Arial" w:cs="Arial"/>
              </w:rPr>
            </w:pPr>
            <w:r w:rsidRPr="008B5D76">
              <w:rPr>
                <w:rFonts w:ascii="Arial" w:hAnsi="Arial" w:cs="Arial"/>
              </w:rPr>
              <w:t>Všeobecné obchodní</w:t>
            </w:r>
            <w:r w:rsidR="00A06E89">
              <w:rPr>
                <w:rFonts w:ascii="Arial" w:hAnsi="Arial" w:cs="Arial"/>
              </w:rPr>
              <w:t xml:space="preserve"> a technické</w:t>
            </w:r>
            <w:r w:rsidRPr="008B5D76">
              <w:rPr>
                <w:rFonts w:ascii="Arial" w:hAnsi="Arial" w:cs="Arial"/>
              </w:rPr>
              <w:t xml:space="preserve"> podmínky</w:t>
            </w:r>
            <w:r w:rsidR="009B7900">
              <w:rPr>
                <w:rFonts w:ascii="Arial" w:hAnsi="Arial" w:cs="Arial"/>
              </w:rPr>
              <w:t xml:space="preserve"> </w:t>
            </w:r>
            <w:r w:rsidR="00933C8E">
              <w:rPr>
                <w:rFonts w:ascii="Arial" w:hAnsi="Arial" w:cs="Arial"/>
              </w:rPr>
              <w:t>VN, NN</w:t>
            </w:r>
          </w:p>
        </w:tc>
      </w:tr>
      <w:tr w:rsidR="00D56BC4" w:rsidRPr="008B5D76" w14:paraId="24F307C4" w14:textId="77777777" w:rsidTr="00342274">
        <w:trPr>
          <w:cantSplit/>
        </w:trPr>
        <w:tc>
          <w:tcPr>
            <w:tcW w:w="2552" w:type="dxa"/>
            <w:vAlign w:val="center"/>
          </w:tcPr>
          <w:p w14:paraId="66F69616"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NN</w:t>
            </w:r>
          </w:p>
        </w:tc>
        <w:tc>
          <w:tcPr>
            <w:tcW w:w="7371" w:type="dxa"/>
            <w:vAlign w:val="center"/>
          </w:tcPr>
          <w:p w14:paraId="1CE8AAF4" w14:textId="3BFA939A" w:rsidR="00D56BC4" w:rsidRPr="008B5D76" w:rsidRDefault="00766B76" w:rsidP="00342274">
            <w:pPr>
              <w:pStyle w:val="Zkladntext2"/>
              <w:suppressAutoHyphens/>
              <w:spacing w:before="60" w:after="60" w:line="280" w:lineRule="exact"/>
              <w:ind w:left="113" w:right="57"/>
              <w:rPr>
                <w:rFonts w:ascii="Arial" w:hAnsi="Arial" w:cs="Arial"/>
              </w:rPr>
            </w:pPr>
            <w:r>
              <w:rPr>
                <w:rFonts w:ascii="Arial" w:hAnsi="Arial" w:cs="Arial"/>
              </w:rPr>
              <w:t>Nízké napětí</w:t>
            </w:r>
          </w:p>
        </w:tc>
      </w:tr>
      <w:tr w:rsidR="00D56BC4" w:rsidRPr="008B5D76" w14:paraId="26FCAEA6" w14:textId="77777777" w:rsidTr="00342274">
        <w:trPr>
          <w:cantSplit/>
        </w:trPr>
        <w:tc>
          <w:tcPr>
            <w:tcW w:w="2552" w:type="dxa"/>
            <w:vAlign w:val="center"/>
          </w:tcPr>
          <w:p w14:paraId="1A7DBBBA" w14:textId="77777777" w:rsidR="00D56BC4" w:rsidRPr="008B5D76" w:rsidRDefault="00D56BC4" w:rsidP="00342274">
            <w:pPr>
              <w:pStyle w:val="Zkladntext2"/>
              <w:suppressAutoHyphens/>
              <w:spacing w:before="60" w:after="60" w:line="280" w:lineRule="exact"/>
              <w:ind w:left="113" w:right="57"/>
              <w:rPr>
                <w:rFonts w:ascii="Arial" w:hAnsi="Arial" w:cs="Arial"/>
                <w:b/>
              </w:rPr>
            </w:pPr>
            <w:r w:rsidRPr="008B5D76">
              <w:rPr>
                <w:rFonts w:ascii="Arial" w:hAnsi="Arial" w:cs="Arial"/>
                <w:b/>
              </w:rPr>
              <w:t>VN</w:t>
            </w:r>
          </w:p>
        </w:tc>
        <w:tc>
          <w:tcPr>
            <w:tcW w:w="7371" w:type="dxa"/>
            <w:vAlign w:val="center"/>
          </w:tcPr>
          <w:p w14:paraId="64979A05" w14:textId="16FD5310" w:rsidR="00D56BC4" w:rsidRPr="008B5D76" w:rsidRDefault="00766B76" w:rsidP="00342274">
            <w:pPr>
              <w:pStyle w:val="Zkladntext2"/>
              <w:suppressAutoHyphens/>
              <w:spacing w:before="60" w:after="60" w:line="280" w:lineRule="exact"/>
              <w:ind w:left="113" w:right="57"/>
              <w:rPr>
                <w:rFonts w:ascii="Arial" w:hAnsi="Arial" w:cs="Arial"/>
              </w:rPr>
            </w:pPr>
            <w:r>
              <w:rPr>
                <w:rFonts w:ascii="Arial" w:hAnsi="Arial" w:cs="Arial"/>
              </w:rPr>
              <w:t>Vysoké napětí</w:t>
            </w:r>
          </w:p>
        </w:tc>
      </w:tr>
    </w:tbl>
    <w:p w14:paraId="46C4E14F" w14:textId="2DB66BC9" w:rsidR="00D56BC4" w:rsidRDefault="00D56BC4" w:rsidP="00D56BC4">
      <w:pPr>
        <w:spacing w:after="120"/>
        <w:rPr>
          <w:rFonts w:ascii="Arial" w:hAnsi="Arial" w:cs="Arial"/>
          <w:b/>
          <w:sz w:val="22"/>
          <w:szCs w:val="22"/>
        </w:rPr>
      </w:pPr>
    </w:p>
    <w:p w14:paraId="4A51CD5E" w14:textId="2C85DDCA" w:rsidR="00FE2D1B" w:rsidRDefault="00FE2D1B" w:rsidP="00D56BC4">
      <w:pPr>
        <w:spacing w:after="120"/>
        <w:rPr>
          <w:rFonts w:ascii="Arial" w:hAnsi="Arial" w:cs="Arial"/>
          <w:b/>
          <w:sz w:val="22"/>
          <w:szCs w:val="22"/>
        </w:rPr>
      </w:pPr>
    </w:p>
    <w:p w14:paraId="0A0466B9" w14:textId="77777777" w:rsidR="00D56BC4" w:rsidRDefault="00D56BC4" w:rsidP="007E7055">
      <w:pPr>
        <w:pStyle w:val="Nadpis2"/>
      </w:pPr>
      <w:bookmarkStart w:id="997" w:name="_Toc405443050"/>
      <w:bookmarkStart w:id="998" w:name="_Toc405443185"/>
      <w:bookmarkStart w:id="999" w:name="_Toc405445872"/>
      <w:bookmarkStart w:id="1000" w:name="_Toc405446586"/>
      <w:bookmarkStart w:id="1001" w:name="_Toc405446886"/>
      <w:bookmarkStart w:id="1002" w:name="_Toc405446926"/>
      <w:bookmarkStart w:id="1003" w:name="_Toc405446966"/>
      <w:bookmarkStart w:id="1004" w:name="_Toc405549588"/>
      <w:bookmarkStart w:id="1005" w:name="_Toc405964317"/>
      <w:bookmarkStart w:id="1006" w:name="_Toc408827096"/>
      <w:bookmarkStart w:id="1007" w:name="_Toc408827235"/>
      <w:bookmarkStart w:id="1008" w:name="_Toc408827931"/>
      <w:bookmarkStart w:id="1009" w:name="_Toc408827972"/>
      <w:bookmarkStart w:id="1010" w:name="_Toc408828019"/>
      <w:bookmarkStart w:id="1011" w:name="_Toc408828060"/>
      <w:bookmarkStart w:id="1012" w:name="_Toc417025933"/>
      <w:bookmarkStart w:id="1013" w:name="_Toc422145651"/>
      <w:bookmarkStart w:id="1014" w:name="_Toc439839348"/>
      <w:bookmarkStart w:id="1015" w:name="_Toc439840895"/>
      <w:bookmarkStart w:id="1016" w:name="_Toc439841036"/>
      <w:bookmarkStart w:id="1017" w:name="_Toc514147610"/>
      <w:bookmarkStart w:id="1018" w:name="_Toc518382296"/>
      <w:bookmarkStart w:id="1019" w:name="_Toc518383477"/>
      <w:r w:rsidRPr="008B5D76">
        <w:t>Přílohy:</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14:paraId="65E58492" w14:textId="77777777" w:rsidR="0078288E" w:rsidRPr="0078288E" w:rsidRDefault="0078288E" w:rsidP="0078288E"/>
    <w:p w14:paraId="311BCC2D" w14:textId="77777777" w:rsidR="00D56BC4" w:rsidRPr="00E83CC0" w:rsidRDefault="00D56BC4" w:rsidP="00D56BC4">
      <w:pPr>
        <w:pStyle w:val="Zkladntext"/>
        <w:tabs>
          <w:tab w:val="left" w:pos="284"/>
        </w:tabs>
        <w:spacing w:after="120"/>
        <w:ind w:left="2142" w:hanging="2142"/>
        <w:rPr>
          <w:rFonts w:ascii="Arial" w:hAnsi="Arial" w:cs="Arial"/>
          <w:color w:val="auto"/>
        </w:rPr>
      </w:pPr>
      <w:r w:rsidRPr="00E83CC0">
        <w:rPr>
          <w:rFonts w:ascii="Arial" w:hAnsi="Arial" w:cs="Arial"/>
          <w:color w:val="auto"/>
        </w:rPr>
        <w:t>1</w:t>
      </w:r>
      <w:r w:rsidRPr="00E83CC0">
        <w:rPr>
          <w:rFonts w:ascii="Arial" w:hAnsi="Arial" w:cs="Arial"/>
          <w:color w:val="auto"/>
          <w:sz w:val="22"/>
          <w:szCs w:val="22"/>
        </w:rPr>
        <w:t>.</w:t>
      </w:r>
      <w:r w:rsidRPr="00E83CC0">
        <w:rPr>
          <w:rFonts w:ascii="Arial" w:hAnsi="Arial" w:cs="Arial"/>
          <w:color w:val="auto"/>
        </w:rPr>
        <w:t>Označovací štítek - viz poslední stránka dokumentu</w:t>
      </w:r>
    </w:p>
    <w:p w14:paraId="5F938CAA" w14:textId="352CB6DD" w:rsidR="00D56BC4" w:rsidRPr="00FE2D1B" w:rsidRDefault="00D56BC4" w:rsidP="00D56BC4">
      <w:pPr>
        <w:pStyle w:val="Zkladntext"/>
        <w:tabs>
          <w:tab w:val="left" w:pos="284"/>
          <w:tab w:val="num" w:pos="360"/>
        </w:tabs>
        <w:spacing w:after="120"/>
        <w:ind w:left="426" w:hanging="426"/>
        <w:rPr>
          <w:rFonts w:ascii="Arial" w:hAnsi="Arial" w:cs="Arial"/>
          <w:color w:val="auto"/>
          <w:sz w:val="24"/>
          <w:szCs w:val="24"/>
        </w:rPr>
      </w:pPr>
      <w:bookmarkStart w:id="1020" w:name="_MON_1367734503"/>
      <w:bookmarkStart w:id="1021" w:name="_MON_1367733617"/>
      <w:bookmarkStart w:id="1022" w:name="_MON_1366624921"/>
      <w:bookmarkEnd w:id="1020"/>
      <w:bookmarkEnd w:id="1021"/>
      <w:bookmarkEnd w:id="1022"/>
    </w:p>
    <w:p w14:paraId="3A8847B9" w14:textId="58950C3D" w:rsidR="008A0A2A" w:rsidRPr="00FE2D1B" w:rsidRDefault="00E24629" w:rsidP="00D56BC4">
      <w:pPr>
        <w:pStyle w:val="Zkladntext"/>
        <w:tabs>
          <w:tab w:val="left" w:pos="284"/>
          <w:tab w:val="num" w:pos="360"/>
        </w:tabs>
        <w:spacing w:after="120"/>
        <w:ind w:left="426" w:hanging="426"/>
        <w:rPr>
          <w:rFonts w:ascii="Arial" w:hAnsi="Arial" w:cs="Arial"/>
          <w:color w:val="auto"/>
          <w:szCs w:val="24"/>
          <w:lang w:val="cs-CZ"/>
        </w:rPr>
      </w:pPr>
      <w:r w:rsidRPr="00FE2D1B">
        <w:rPr>
          <w:rFonts w:ascii="Arial" w:hAnsi="Arial" w:cs="Arial"/>
          <w:color w:val="auto"/>
          <w:szCs w:val="24"/>
          <w:lang w:val="cs-CZ"/>
        </w:rPr>
        <w:t>2</w:t>
      </w:r>
      <w:r w:rsidR="008A0A2A" w:rsidRPr="00FE2D1B">
        <w:rPr>
          <w:rFonts w:ascii="Arial" w:hAnsi="Arial" w:cs="Arial"/>
          <w:color w:val="auto"/>
          <w:szCs w:val="24"/>
          <w:lang w:val="cs-CZ"/>
        </w:rPr>
        <w:t>.</w:t>
      </w:r>
      <w:r w:rsidR="00897100" w:rsidRPr="00FE2D1B">
        <w:rPr>
          <w:color w:val="auto"/>
        </w:rPr>
        <w:t xml:space="preserve"> </w:t>
      </w:r>
      <w:r w:rsidR="00897100" w:rsidRPr="00FE2D1B">
        <w:rPr>
          <w:rFonts w:ascii="Arial" w:hAnsi="Arial" w:cs="Arial"/>
          <w:color w:val="auto"/>
          <w:szCs w:val="24"/>
          <w:lang w:val="cs-CZ"/>
        </w:rPr>
        <w:t>Zápis o předání a převzetí staveniště stavby (opravy)</w:t>
      </w:r>
    </w:p>
    <w:bookmarkStart w:id="1023" w:name="_MON_1592122686"/>
    <w:bookmarkEnd w:id="1023"/>
    <w:p w14:paraId="1934689D" w14:textId="69035C52" w:rsidR="008A0A2A" w:rsidRDefault="0093415D" w:rsidP="00D56BC4">
      <w:pPr>
        <w:pStyle w:val="Zkladntext"/>
        <w:tabs>
          <w:tab w:val="left" w:pos="284"/>
          <w:tab w:val="num" w:pos="360"/>
        </w:tabs>
        <w:spacing w:after="120"/>
        <w:ind w:left="426" w:hanging="426"/>
        <w:rPr>
          <w:rFonts w:ascii="Arial" w:hAnsi="Arial" w:cs="Arial"/>
          <w:szCs w:val="24"/>
          <w:lang w:val="cs-CZ"/>
        </w:rPr>
      </w:pPr>
      <w:r>
        <w:rPr>
          <w:rFonts w:ascii="Arial" w:hAnsi="Arial" w:cs="Arial"/>
          <w:szCs w:val="24"/>
          <w:lang w:val="cs-CZ"/>
        </w:rPr>
        <w:object w:dxaOrig="1551" w:dyaOrig="991" w14:anchorId="54FF3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pt;height:49.4pt" o:ole="">
            <v:imagedata r:id="rId15" o:title=""/>
          </v:shape>
          <o:OLEObject Type="Embed" ProgID="Word.DocumentMacroEnabled.12" ShapeID="_x0000_i1027" DrawAspect="Icon" ObjectID="_1592127600" r:id="rId16"/>
        </w:object>
      </w:r>
    </w:p>
    <w:p w14:paraId="0A9E11CD" w14:textId="77777777" w:rsidR="008A0A2A" w:rsidRPr="005F0979" w:rsidRDefault="008A0A2A" w:rsidP="00D56BC4">
      <w:pPr>
        <w:pStyle w:val="Zkladntext"/>
        <w:tabs>
          <w:tab w:val="left" w:pos="284"/>
          <w:tab w:val="num" w:pos="360"/>
        </w:tabs>
        <w:spacing w:after="120"/>
        <w:ind w:left="426" w:hanging="426"/>
        <w:rPr>
          <w:rFonts w:ascii="Arial" w:hAnsi="Arial" w:cs="Arial"/>
          <w:szCs w:val="24"/>
          <w:lang w:val="cs-CZ"/>
        </w:rPr>
      </w:pPr>
    </w:p>
    <w:p w14:paraId="6D1D92E0" w14:textId="40F99FAA" w:rsidR="00D56BC4" w:rsidRPr="00A11B76" w:rsidRDefault="00923285" w:rsidP="00A11B76">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t>3</w:t>
      </w:r>
      <w:r w:rsidR="00D56BC4" w:rsidRPr="00E83CC0">
        <w:rPr>
          <w:rFonts w:ascii="Arial" w:hAnsi="Arial" w:cs="Arial"/>
          <w:color w:val="auto"/>
        </w:rPr>
        <w:t>. Zápis o předání a převzetí budovy</w:t>
      </w:r>
      <w:r w:rsidR="00A11B76">
        <w:rPr>
          <w:rFonts w:ascii="Arial" w:hAnsi="Arial" w:cs="Arial"/>
          <w:color w:val="auto"/>
          <w:lang w:val="cs-CZ"/>
        </w:rPr>
        <w:t xml:space="preserve"> nebo</w:t>
      </w:r>
      <w:r w:rsidR="00A11B76" w:rsidRPr="00E83CC0">
        <w:rPr>
          <w:rFonts w:ascii="Arial" w:hAnsi="Arial" w:cs="Arial"/>
          <w:color w:val="auto"/>
        </w:rPr>
        <w:t xml:space="preserve"> </w:t>
      </w:r>
      <w:r w:rsidR="00D56BC4" w:rsidRPr="00E83CC0">
        <w:rPr>
          <w:rFonts w:ascii="Arial" w:hAnsi="Arial" w:cs="Arial"/>
          <w:color w:val="auto"/>
        </w:rPr>
        <w:t>stavby</w:t>
      </w:r>
      <w:r w:rsidR="00A11B76">
        <w:rPr>
          <w:rFonts w:ascii="Arial" w:hAnsi="Arial" w:cs="Arial"/>
          <w:color w:val="auto"/>
          <w:lang w:val="cs-CZ"/>
        </w:rPr>
        <w:t xml:space="preserve"> </w:t>
      </w:r>
      <w:r w:rsidR="00A11B76" w:rsidRPr="00A11B76">
        <w:rPr>
          <w:rFonts w:ascii="Arial" w:hAnsi="Arial" w:cs="Arial"/>
          <w:color w:val="auto"/>
          <w:lang w:val="cs-CZ"/>
        </w:rPr>
        <w:t>(nebo její dokončené části)</w:t>
      </w:r>
    </w:p>
    <w:p w14:paraId="54028999" w14:textId="436F097C" w:rsidR="003879FD" w:rsidRPr="003879FD" w:rsidRDefault="00CF47A1" w:rsidP="00D56BC4">
      <w:pPr>
        <w:pStyle w:val="Zkladntext"/>
        <w:tabs>
          <w:tab w:val="left" w:pos="284"/>
          <w:tab w:val="num" w:pos="360"/>
        </w:tabs>
        <w:spacing w:after="120"/>
        <w:ind w:left="426" w:hanging="426"/>
        <w:rPr>
          <w:rFonts w:ascii="Arial" w:hAnsi="Arial" w:cs="Arial"/>
          <w:sz w:val="24"/>
          <w:szCs w:val="24"/>
          <w:lang w:val="cs-CZ"/>
        </w:rPr>
      </w:pPr>
      <w:r>
        <w:rPr>
          <w:rFonts w:ascii="Arial" w:hAnsi="Arial" w:cs="Arial"/>
          <w:sz w:val="24"/>
          <w:szCs w:val="24"/>
          <w:lang w:val="cs-CZ"/>
        </w:rPr>
        <w:t xml:space="preserve"> </w:t>
      </w:r>
      <w:bookmarkStart w:id="1024" w:name="_MON_1592122771"/>
      <w:bookmarkEnd w:id="1024"/>
      <w:r w:rsidR="00A11B76">
        <w:rPr>
          <w:rFonts w:ascii="Arial" w:hAnsi="Arial" w:cs="Arial"/>
          <w:sz w:val="24"/>
          <w:szCs w:val="24"/>
          <w:lang w:val="cs-CZ"/>
        </w:rPr>
        <w:object w:dxaOrig="1551" w:dyaOrig="991" w14:anchorId="16A4D420">
          <v:shape id="_x0000_i1029" type="#_x0000_t75" style="width:77pt;height:49.4pt" o:ole="">
            <v:imagedata r:id="rId17" o:title=""/>
          </v:shape>
          <o:OLEObject Type="Embed" ProgID="Word.Document.12" ShapeID="_x0000_i1029" DrawAspect="Icon" ObjectID="_1592127601" r:id="rId18">
            <o:FieldCodes>\s</o:FieldCodes>
          </o:OLEObject>
        </w:object>
      </w:r>
    </w:p>
    <w:p w14:paraId="00658FCC" w14:textId="77777777" w:rsidR="00D56BC4" w:rsidRPr="00BB2DAB" w:rsidRDefault="00D56BC4" w:rsidP="00D56BC4">
      <w:pPr>
        <w:pStyle w:val="Zkladntext"/>
        <w:tabs>
          <w:tab w:val="left" w:pos="284"/>
          <w:tab w:val="num" w:pos="360"/>
        </w:tabs>
        <w:spacing w:after="120"/>
        <w:ind w:left="426" w:hanging="426"/>
        <w:rPr>
          <w:rFonts w:ascii="Arial" w:hAnsi="Arial" w:cs="Arial"/>
          <w:sz w:val="24"/>
          <w:szCs w:val="24"/>
        </w:rPr>
      </w:pPr>
    </w:p>
    <w:p w14:paraId="534A3716" w14:textId="15CBB3E4" w:rsidR="00D56BC4" w:rsidRPr="00E83CC0" w:rsidRDefault="00FE2D1B" w:rsidP="00D56BC4">
      <w:pPr>
        <w:pStyle w:val="Zkladntext"/>
        <w:tabs>
          <w:tab w:val="left" w:pos="284"/>
          <w:tab w:val="num" w:pos="360"/>
        </w:tabs>
        <w:spacing w:after="120"/>
        <w:ind w:left="426" w:hanging="426"/>
        <w:rPr>
          <w:rFonts w:ascii="Arial" w:hAnsi="Arial" w:cs="Arial"/>
          <w:color w:val="auto"/>
        </w:rPr>
      </w:pPr>
      <w:r>
        <w:rPr>
          <w:rFonts w:ascii="Arial" w:hAnsi="Arial" w:cs="Arial"/>
          <w:color w:val="auto"/>
          <w:lang w:val="cs-CZ"/>
        </w:rPr>
        <w:t>4</w:t>
      </w:r>
      <w:r w:rsidR="00D56BC4" w:rsidRPr="00E83CC0">
        <w:rPr>
          <w:rFonts w:ascii="Arial" w:hAnsi="Arial" w:cs="Arial"/>
          <w:color w:val="auto"/>
        </w:rPr>
        <w:t>. P</w:t>
      </w:r>
      <w:r w:rsidR="009B6F75" w:rsidRPr="00E83CC0">
        <w:rPr>
          <w:rFonts w:ascii="Arial" w:hAnsi="Arial" w:cs="Arial"/>
          <w:color w:val="auto"/>
          <w:lang w:val="cs-CZ"/>
        </w:rPr>
        <w:t>ro</w:t>
      </w:r>
      <w:r w:rsidR="00065EC1">
        <w:rPr>
          <w:rFonts w:ascii="Arial" w:hAnsi="Arial" w:cs="Arial"/>
          <w:color w:val="auto"/>
          <w:lang w:val="cs-CZ"/>
        </w:rPr>
        <w:t>hlášení</w:t>
      </w:r>
      <w:r w:rsidR="00D56BC4" w:rsidRPr="00E83CC0">
        <w:rPr>
          <w:rFonts w:ascii="Arial" w:hAnsi="Arial" w:cs="Arial"/>
          <w:color w:val="auto"/>
        </w:rPr>
        <w:t xml:space="preserve"> o vypořádání škod</w:t>
      </w:r>
    </w:p>
    <w:bookmarkStart w:id="1025" w:name="_MON_1490776881"/>
    <w:bookmarkEnd w:id="1025"/>
    <w:p w14:paraId="613026C0" w14:textId="77777777" w:rsidR="001A471F" w:rsidRPr="001A471F" w:rsidRDefault="00F4290B" w:rsidP="00D56BC4">
      <w:pPr>
        <w:pStyle w:val="Zkladntext"/>
        <w:tabs>
          <w:tab w:val="left" w:pos="284"/>
        </w:tabs>
        <w:spacing w:after="120"/>
        <w:rPr>
          <w:rFonts w:ascii="Arial" w:hAnsi="Arial" w:cs="Arial"/>
          <w:sz w:val="24"/>
          <w:szCs w:val="24"/>
          <w:lang w:val="cs-CZ"/>
        </w:rPr>
      </w:pPr>
      <w:r>
        <w:rPr>
          <w:rFonts w:ascii="Arial" w:hAnsi="Arial" w:cs="Arial"/>
          <w:sz w:val="24"/>
          <w:szCs w:val="24"/>
          <w:lang w:val="cs-CZ"/>
        </w:rPr>
        <w:object w:dxaOrig="1531" w:dyaOrig="990" w14:anchorId="462F71C6">
          <v:shape id="_x0000_i1030" type="#_x0000_t75" style="width:77pt;height:49.4pt" o:ole="">
            <v:imagedata r:id="rId19" o:title=""/>
          </v:shape>
          <o:OLEObject Type="Embed" ProgID="Word.Document.8" ShapeID="_x0000_i1030" DrawAspect="Icon" ObjectID="_1592127602" r:id="rId20">
            <o:FieldCodes>\s</o:FieldCodes>
          </o:OLEObject>
        </w:object>
      </w:r>
    </w:p>
    <w:p w14:paraId="0F4B8139" w14:textId="77777777" w:rsidR="00D56BC4" w:rsidRDefault="00D56BC4" w:rsidP="00D56BC4">
      <w:pPr>
        <w:pStyle w:val="NormlnNormlnP"/>
        <w:rPr>
          <w:rFonts w:ascii="Times New Roman" w:hAnsi="Times New Roman"/>
          <w:sz w:val="24"/>
          <w:szCs w:val="24"/>
        </w:rPr>
      </w:pPr>
    </w:p>
    <w:p w14:paraId="57D36CAC" w14:textId="77777777" w:rsidR="001A471F" w:rsidRDefault="00D14C6E" w:rsidP="001A471F">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t>5</w:t>
      </w:r>
      <w:r w:rsidR="001A471F" w:rsidRPr="001A471F">
        <w:rPr>
          <w:rFonts w:ascii="Arial" w:hAnsi="Arial" w:cs="Arial"/>
          <w:color w:val="auto"/>
          <w:lang w:val="cs-CZ"/>
        </w:rPr>
        <w:t>. Dohoda o jednorázové náhradě</w:t>
      </w:r>
    </w:p>
    <w:bookmarkStart w:id="1026" w:name="_MON_1490774867"/>
    <w:bookmarkEnd w:id="1026"/>
    <w:p w14:paraId="64FCF2A6" w14:textId="77777777" w:rsidR="001A471F" w:rsidRPr="001A471F" w:rsidRDefault="00A143FC" w:rsidP="001A471F">
      <w:pPr>
        <w:pStyle w:val="Zkladntext"/>
        <w:tabs>
          <w:tab w:val="left" w:pos="284"/>
          <w:tab w:val="num" w:pos="360"/>
        </w:tabs>
        <w:spacing w:after="120"/>
        <w:ind w:left="426" w:hanging="426"/>
        <w:rPr>
          <w:rFonts w:ascii="Arial" w:hAnsi="Arial" w:cs="Arial"/>
          <w:color w:val="auto"/>
          <w:lang w:val="cs-CZ"/>
        </w:rPr>
      </w:pPr>
      <w:r>
        <w:rPr>
          <w:rFonts w:ascii="Arial" w:hAnsi="Arial" w:cs="Arial"/>
          <w:color w:val="auto"/>
          <w:lang w:val="cs-CZ"/>
        </w:rPr>
        <w:object w:dxaOrig="1531" w:dyaOrig="990" w14:anchorId="252C9D43">
          <v:shape id="_x0000_i1031" type="#_x0000_t75" style="width:76.2pt;height:49.4pt" o:ole="">
            <v:imagedata r:id="rId21" o:title=""/>
          </v:shape>
          <o:OLEObject Type="Embed" ProgID="Word.Document.12" ShapeID="_x0000_i1031" DrawAspect="Icon" ObjectID="_1592127603" r:id="rId22">
            <o:FieldCodes>\s</o:FieldCodes>
          </o:OLEObject>
        </w:object>
      </w:r>
    </w:p>
    <w:p w14:paraId="56F5C749" w14:textId="77777777" w:rsidR="006F6640" w:rsidRDefault="006F6640" w:rsidP="00D56BC4">
      <w:pPr>
        <w:pStyle w:val="NormlnNormlnP"/>
        <w:rPr>
          <w:rFonts w:ascii="Times New Roman" w:hAnsi="Times New Roman"/>
          <w:sz w:val="24"/>
          <w:szCs w:val="24"/>
        </w:rPr>
      </w:pPr>
    </w:p>
    <w:p w14:paraId="2E7CBDA6" w14:textId="77777777" w:rsidR="006E4DEF" w:rsidRPr="006E4DEF" w:rsidRDefault="00D14C6E" w:rsidP="006E4DEF">
      <w:pPr>
        <w:jc w:val="both"/>
        <w:rPr>
          <w:rFonts w:ascii="Arial" w:hAnsi="Arial" w:cs="Arial"/>
          <w:sz w:val="20"/>
          <w:szCs w:val="20"/>
          <w:lang w:val="x-none" w:eastAsia="x-none"/>
        </w:rPr>
      </w:pPr>
      <w:r>
        <w:rPr>
          <w:rFonts w:ascii="Arial" w:hAnsi="Arial" w:cs="Arial"/>
          <w:sz w:val="20"/>
          <w:szCs w:val="20"/>
          <w:lang w:eastAsia="x-none"/>
        </w:rPr>
        <w:t>6</w:t>
      </w:r>
      <w:r w:rsidR="006E4DEF" w:rsidRPr="006E4DEF">
        <w:rPr>
          <w:rFonts w:ascii="Arial" w:hAnsi="Arial" w:cs="Arial"/>
          <w:sz w:val="20"/>
          <w:szCs w:val="20"/>
          <w:lang w:val="x-none" w:eastAsia="x-none"/>
        </w:rPr>
        <w:t>. Zpracování Požadavku na vypnutí zařízení VN, NN</w:t>
      </w:r>
    </w:p>
    <w:bookmarkStart w:id="1027" w:name="_MON_1513594917"/>
    <w:bookmarkEnd w:id="1027"/>
    <w:p w14:paraId="27B4C3F7" w14:textId="1594C146" w:rsidR="006E4DEF" w:rsidRPr="00786B33" w:rsidRDefault="00FE2D1B" w:rsidP="00D56BC4">
      <w:pPr>
        <w:pStyle w:val="NormlnNormlnP"/>
        <w:rPr>
          <w:rFonts w:ascii="Times New Roman" w:hAnsi="Times New Roman"/>
          <w:sz w:val="24"/>
          <w:szCs w:val="24"/>
        </w:rPr>
        <w:sectPr w:rsidR="006E4DEF" w:rsidRPr="00786B33">
          <w:headerReference w:type="default" r:id="rId23"/>
          <w:pgSz w:w="11906" w:h="16838" w:code="9"/>
          <w:pgMar w:top="1134" w:right="851" w:bottom="1134" w:left="1134" w:header="567" w:footer="567" w:gutter="0"/>
          <w:cols w:space="708"/>
        </w:sectPr>
      </w:pPr>
      <w:r>
        <w:rPr>
          <w:rFonts w:ascii="Times New Roman" w:hAnsi="Times New Roman"/>
          <w:sz w:val="24"/>
          <w:szCs w:val="24"/>
        </w:rPr>
        <w:object w:dxaOrig="1551" w:dyaOrig="991" w14:anchorId="3B99CF22">
          <v:shape id="_x0000_i1032" type="#_x0000_t75" style="width:77pt;height:49.4pt" o:ole="">
            <v:imagedata r:id="rId24" o:title=""/>
          </v:shape>
          <o:OLEObject Type="Embed" ProgID="Word.Document.12" ShapeID="_x0000_i1032" DrawAspect="Icon" ObjectID="_1592127604" r:id="rId25">
            <o:FieldCodes>\s</o:FieldCodes>
          </o:OLEObject>
        </w:object>
      </w:r>
    </w:p>
    <w:p w14:paraId="5CCEAA61" w14:textId="77777777" w:rsidR="00D56BC4" w:rsidRPr="00AA3793" w:rsidRDefault="002A4DD3" w:rsidP="006F6640">
      <w:pPr>
        <w:pStyle w:val="NormlnNormlnP"/>
      </w:pPr>
      <w:r>
        <w:rPr>
          <w:rFonts w:ascii="Times New Roman" w:hAnsi="Times New Roman"/>
          <w:noProof/>
          <w:sz w:val="24"/>
          <w:szCs w:val="24"/>
        </w:rPr>
        <w:lastRenderedPageBreak/>
        <mc:AlternateContent>
          <mc:Choice Requires="wpg">
            <w:drawing>
              <wp:anchor distT="0" distB="0" distL="114300" distR="114300" simplePos="0" relativeHeight="251658240" behindDoc="0" locked="0" layoutInCell="1" allowOverlap="1" wp14:anchorId="16AC233F" wp14:editId="64D0DDD5">
                <wp:simplePos x="0" y="0"/>
                <wp:positionH relativeFrom="column">
                  <wp:posOffset>-125730</wp:posOffset>
                </wp:positionH>
                <wp:positionV relativeFrom="paragraph">
                  <wp:posOffset>441325</wp:posOffset>
                </wp:positionV>
                <wp:extent cx="6563360" cy="3365500"/>
                <wp:effectExtent l="0" t="0" r="8890" b="6350"/>
                <wp:wrapNone/>
                <wp:docPr id="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3360" cy="3365500"/>
                          <a:chOff x="1214" y="1428"/>
                          <a:chExt cx="14457" cy="9638"/>
                        </a:xfrm>
                      </wpg:grpSpPr>
                      <wps:wsp>
                        <wps:cNvPr id="4" name="Rectangle 27"/>
                        <wps:cNvSpPr>
                          <a:spLocks noChangeArrowheads="1"/>
                        </wps:cNvSpPr>
                        <wps:spPr bwMode="auto">
                          <a:xfrm>
                            <a:off x="1214" y="1428"/>
                            <a:ext cx="14457" cy="9638"/>
                          </a:xfrm>
                          <a:prstGeom prst="rect">
                            <a:avLst/>
                          </a:prstGeom>
                          <a:solidFill>
                            <a:srgbClr val="C2C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Freeform 28"/>
                        <wps:cNvSpPr>
                          <a:spLocks/>
                        </wps:cNvSpPr>
                        <wps:spPr bwMode="auto">
                          <a:xfrm>
                            <a:off x="1870" y="2099"/>
                            <a:ext cx="13096" cy="907"/>
                          </a:xfrm>
                          <a:custGeom>
                            <a:avLst/>
                            <a:gdLst>
                              <a:gd name="T0" fmla="*/ 21636 w 21984"/>
                              <a:gd name="T1" fmla="*/ 0 h 1620"/>
                              <a:gd name="T2" fmla="*/ 21672 w 21984"/>
                              <a:gd name="T3" fmla="*/ 2 h 1620"/>
                              <a:gd name="T4" fmla="*/ 21706 w 21984"/>
                              <a:gd name="T5" fmla="*/ 8 h 1620"/>
                              <a:gd name="T6" fmla="*/ 21739 w 21984"/>
                              <a:gd name="T7" fmla="*/ 16 h 1620"/>
                              <a:gd name="T8" fmla="*/ 21771 w 21984"/>
                              <a:gd name="T9" fmla="*/ 27 h 1620"/>
                              <a:gd name="T10" fmla="*/ 21830 w 21984"/>
                              <a:gd name="T11" fmla="*/ 56 h 1620"/>
                              <a:gd name="T12" fmla="*/ 21882 w 21984"/>
                              <a:gd name="T13" fmla="*/ 97 h 1620"/>
                              <a:gd name="T14" fmla="*/ 21924 w 21984"/>
                              <a:gd name="T15" fmla="*/ 145 h 1620"/>
                              <a:gd name="T16" fmla="*/ 21941 w 21984"/>
                              <a:gd name="T17" fmla="*/ 172 h 1620"/>
                              <a:gd name="T18" fmla="*/ 21956 w 21984"/>
                              <a:gd name="T19" fmla="*/ 200 h 1620"/>
                              <a:gd name="T20" fmla="*/ 21968 w 21984"/>
                              <a:gd name="T21" fmla="*/ 231 h 1620"/>
                              <a:gd name="T22" fmla="*/ 21976 w 21984"/>
                              <a:gd name="T23" fmla="*/ 262 h 1620"/>
                              <a:gd name="T24" fmla="*/ 21982 w 21984"/>
                              <a:gd name="T25" fmla="*/ 294 h 1620"/>
                              <a:gd name="T26" fmla="*/ 21984 w 21984"/>
                              <a:gd name="T27" fmla="*/ 328 h 1620"/>
                              <a:gd name="T28" fmla="*/ 21984 w 21984"/>
                              <a:gd name="T29" fmla="*/ 1309 h 1620"/>
                              <a:gd name="T30" fmla="*/ 21979 w 21984"/>
                              <a:gd name="T31" fmla="*/ 1342 h 1620"/>
                              <a:gd name="T32" fmla="*/ 21973 w 21984"/>
                              <a:gd name="T33" fmla="*/ 1374 h 1620"/>
                              <a:gd name="T34" fmla="*/ 21962 w 21984"/>
                              <a:gd name="T35" fmla="*/ 1404 h 1620"/>
                              <a:gd name="T36" fmla="*/ 21949 w 21984"/>
                              <a:gd name="T37" fmla="*/ 1434 h 1620"/>
                              <a:gd name="T38" fmla="*/ 21934 w 21984"/>
                              <a:gd name="T39" fmla="*/ 1462 h 1620"/>
                              <a:gd name="T40" fmla="*/ 21904 w 21984"/>
                              <a:gd name="T41" fmla="*/ 1499 h 1620"/>
                              <a:gd name="T42" fmla="*/ 21857 w 21984"/>
                              <a:gd name="T43" fmla="*/ 1545 h 1620"/>
                              <a:gd name="T44" fmla="*/ 21802 w 21984"/>
                              <a:gd name="T45" fmla="*/ 1579 h 1620"/>
                              <a:gd name="T46" fmla="*/ 21755 w 21984"/>
                              <a:gd name="T47" fmla="*/ 1599 h 1620"/>
                              <a:gd name="T48" fmla="*/ 21722 w 21984"/>
                              <a:gd name="T49" fmla="*/ 1609 h 1620"/>
                              <a:gd name="T50" fmla="*/ 21689 w 21984"/>
                              <a:gd name="T51" fmla="*/ 1615 h 1620"/>
                              <a:gd name="T52" fmla="*/ 21654 w 21984"/>
                              <a:gd name="T53" fmla="*/ 1618 h 1620"/>
                              <a:gd name="T54" fmla="*/ 347 w 21984"/>
                              <a:gd name="T55" fmla="*/ 1620 h 1620"/>
                              <a:gd name="T56" fmla="*/ 312 w 21984"/>
                              <a:gd name="T57" fmla="*/ 1618 h 1620"/>
                              <a:gd name="T58" fmla="*/ 278 w 21984"/>
                              <a:gd name="T59" fmla="*/ 1612 h 1620"/>
                              <a:gd name="T60" fmla="*/ 243 w 21984"/>
                              <a:gd name="T61" fmla="*/ 1604 h 1620"/>
                              <a:gd name="T62" fmla="*/ 212 w 21984"/>
                              <a:gd name="T63" fmla="*/ 1593 h 1620"/>
                              <a:gd name="T64" fmla="*/ 154 w 21984"/>
                              <a:gd name="T65" fmla="*/ 1563 h 1620"/>
                              <a:gd name="T66" fmla="*/ 102 w 21984"/>
                              <a:gd name="T67" fmla="*/ 1523 h 1620"/>
                              <a:gd name="T68" fmla="*/ 60 w 21984"/>
                              <a:gd name="T69" fmla="*/ 1474 h 1620"/>
                              <a:gd name="T70" fmla="*/ 41 w 21984"/>
                              <a:gd name="T71" fmla="*/ 1448 h 1620"/>
                              <a:gd name="T72" fmla="*/ 27 w 21984"/>
                              <a:gd name="T73" fmla="*/ 1420 h 1620"/>
                              <a:gd name="T74" fmla="*/ 16 w 21984"/>
                              <a:gd name="T75" fmla="*/ 1389 h 1620"/>
                              <a:gd name="T76" fmla="*/ 7 w 21984"/>
                              <a:gd name="T77" fmla="*/ 1357 h 1620"/>
                              <a:gd name="T78" fmla="*/ 2 w 21984"/>
                              <a:gd name="T79" fmla="*/ 1326 h 1620"/>
                              <a:gd name="T80" fmla="*/ 0 w 21984"/>
                              <a:gd name="T81" fmla="*/ 1292 h 1620"/>
                              <a:gd name="T82" fmla="*/ 0 w 21984"/>
                              <a:gd name="T83" fmla="*/ 311 h 1620"/>
                              <a:gd name="T84" fmla="*/ 4 w 21984"/>
                              <a:gd name="T85" fmla="*/ 278 h 1620"/>
                              <a:gd name="T86" fmla="*/ 11 w 21984"/>
                              <a:gd name="T87" fmla="*/ 245 h 1620"/>
                              <a:gd name="T88" fmla="*/ 21 w 21984"/>
                              <a:gd name="T89" fmla="*/ 216 h 1620"/>
                              <a:gd name="T90" fmla="*/ 35 w 21984"/>
                              <a:gd name="T91" fmla="*/ 186 h 1620"/>
                              <a:gd name="T92" fmla="*/ 51 w 21984"/>
                              <a:gd name="T93" fmla="*/ 158 h 1620"/>
                              <a:gd name="T94" fmla="*/ 79 w 21984"/>
                              <a:gd name="T95" fmla="*/ 120 h 1620"/>
                              <a:gd name="T96" fmla="*/ 126 w 21984"/>
                              <a:gd name="T97" fmla="*/ 75 h 1620"/>
                              <a:gd name="T98" fmla="*/ 182 w 21984"/>
                              <a:gd name="T99" fmla="*/ 41 h 1620"/>
                              <a:gd name="T100" fmla="*/ 228 w 21984"/>
                              <a:gd name="T101" fmla="*/ 20 h 1620"/>
                              <a:gd name="T102" fmla="*/ 261 w 21984"/>
                              <a:gd name="T103" fmla="*/ 11 h 1620"/>
                              <a:gd name="T104" fmla="*/ 295 w 21984"/>
                              <a:gd name="T105" fmla="*/ 5 h 1620"/>
                              <a:gd name="T106" fmla="*/ 330 w 21984"/>
                              <a:gd name="T107" fmla="*/ 2 h 1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1984" h="1620">
                                <a:moveTo>
                                  <a:pt x="347" y="0"/>
                                </a:moveTo>
                                <a:lnTo>
                                  <a:pt x="21636" y="0"/>
                                </a:lnTo>
                                <a:lnTo>
                                  <a:pt x="21654" y="2"/>
                                </a:lnTo>
                                <a:lnTo>
                                  <a:pt x="21672" y="2"/>
                                </a:lnTo>
                                <a:lnTo>
                                  <a:pt x="21689" y="5"/>
                                </a:lnTo>
                                <a:lnTo>
                                  <a:pt x="21706" y="8"/>
                                </a:lnTo>
                                <a:lnTo>
                                  <a:pt x="21722" y="11"/>
                                </a:lnTo>
                                <a:lnTo>
                                  <a:pt x="21739" y="16"/>
                                </a:lnTo>
                                <a:lnTo>
                                  <a:pt x="21755" y="20"/>
                                </a:lnTo>
                                <a:lnTo>
                                  <a:pt x="21771" y="27"/>
                                </a:lnTo>
                                <a:lnTo>
                                  <a:pt x="21802" y="41"/>
                                </a:lnTo>
                                <a:lnTo>
                                  <a:pt x="21830" y="56"/>
                                </a:lnTo>
                                <a:lnTo>
                                  <a:pt x="21857" y="75"/>
                                </a:lnTo>
                                <a:lnTo>
                                  <a:pt x="21882" y="97"/>
                                </a:lnTo>
                                <a:lnTo>
                                  <a:pt x="21904" y="120"/>
                                </a:lnTo>
                                <a:lnTo>
                                  <a:pt x="21924" y="145"/>
                                </a:lnTo>
                                <a:lnTo>
                                  <a:pt x="21934" y="158"/>
                                </a:lnTo>
                                <a:lnTo>
                                  <a:pt x="21941" y="172"/>
                                </a:lnTo>
                                <a:lnTo>
                                  <a:pt x="21949" y="186"/>
                                </a:lnTo>
                                <a:lnTo>
                                  <a:pt x="21956" y="200"/>
                                </a:lnTo>
                                <a:lnTo>
                                  <a:pt x="21962" y="216"/>
                                </a:lnTo>
                                <a:lnTo>
                                  <a:pt x="21968" y="231"/>
                                </a:lnTo>
                                <a:lnTo>
                                  <a:pt x="21973" y="245"/>
                                </a:lnTo>
                                <a:lnTo>
                                  <a:pt x="21976" y="262"/>
                                </a:lnTo>
                                <a:lnTo>
                                  <a:pt x="21979" y="278"/>
                                </a:lnTo>
                                <a:lnTo>
                                  <a:pt x="21982" y="294"/>
                                </a:lnTo>
                                <a:lnTo>
                                  <a:pt x="21984" y="311"/>
                                </a:lnTo>
                                <a:lnTo>
                                  <a:pt x="21984" y="328"/>
                                </a:lnTo>
                                <a:lnTo>
                                  <a:pt x="21984" y="1292"/>
                                </a:lnTo>
                                <a:lnTo>
                                  <a:pt x="21984" y="1309"/>
                                </a:lnTo>
                                <a:lnTo>
                                  <a:pt x="21982" y="1326"/>
                                </a:lnTo>
                                <a:lnTo>
                                  <a:pt x="21979" y="1342"/>
                                </a:lnTo>
                                <a:lnTo>
                                  <a:pt x="21976" y="1357"/>
                                </a:lnTo>
                                <a:lnTo>
                                  <a:pt x="21973" y="1374"/>
                                </a:lnTo>
                                <a:lnTo>
                                  <a:pt x="21968" y="1389"/>
                                </a:lnTo>
                                <a:lnTo>
                                  <a:pt x="21962" y="1404"/>
                                </a:lnTo>
                                <a:lnTo>
                                  <a:pt x="21956" y="1420"/>
                                </a:lnTo>
                                <a:lnTo>
                                  <a:pt x="21949" y="1434"/>
                                </a:lnTo>
                                <a:lnTo>
                                  <a:pt x="21941" y="1448"/>
                                </a:lnTo>
                                <a:lnTo>
                                  <a:pt x="21934" y="1462"/>
                                </a:lnTo>
                                <a:lnTo>
                                  <a:pt x="21924" y="1474"/>
                                </a:lnTo>
                                <a:lnTo>
                                  <a:pt x="21904" y="1499"/>
                                </a:lnTo>
                                <a:lnTo>
                                  <a:pt x="21882" y="1523"/>
                                </a:lnTo>
                                <a:lnTo>
                                  <a:pt x="21857" y="1545"/>
                                </a:lnTo>
                                <a:lnTo>
                                  <a:pt x="21830" y="1563"/>
                                </a:lnTo>
                                <a:lnTo>
                                  <a:pt x="21802" y="1579"/>
                                </a:lnTo>
                                <a:lnTo>
                                  <a:pt x="21771" y="1593"/>
                                </a:lnTo>
                                <a:lnTo>
                                  <a:pt x="21755" y="1599"/>
                                </a:lnTo>
                                <a:lnTo>
                                  <a:pt x="21739" y="1604"/>
                                </a:lnTo>
                                <a:lnTo>
                                  <a:pt x="21722" y="1609"/>
                                </a:lnTo>
                                <a:lnTo>
                                  <a:pt x="21706" y="1612"/>
                                </a:lnTo>
                                <a:lnTo>
                                  <a:pt x="21689" y="1615"/>
                                </a:lnTo>
                                <a:lnTo>
                                  <a:pt x="21672" y="1618"/>
                                </a:lnTo>
                                <a:lnTo>
                                  <a:pt x="21654" y="1618"/>
                                </a:lnTo>
                                <a:lnTo>
                                  <a:pt x="21636" y="1620"/>
                                </a:lnTo>
                                <a:lnTo>
                                  <a:pt x="347" y="1620"/>
                                </a:lnTo>
                                <a:lnTo>
                                  <a:pt x="330" y="1618"/>
                                </a:lnTo>
                                <a:lnTo>
                                  <a:pt x="312" y="1618"/>
                                </a:lnTo>
                                <a:lnTo>
                                  <a:pt x="295" y="1615"/>
                                </a:lnTo>
                                <a:lnTo>
                                  <a:pt x="278" y="1612"/>
                                </a:lnTo>
                                <a:lnTo>
                                  <a:pt x="261" y="1609"/>
                                </a:lnTo>
                                <a:lnTo>
                                  <a:pt x="243" y="1604"/>
                                </a:lnTo>
                                <a:lnTo>
                                  <a:pt x="228" y="1599"/>
                                </a:lnTo>
                                <a:lnTo>
                                  <a:pt x="212" y="1593"/>
                                </a:lnTo>
                                <a:lnTo>
                                  <a:pt x="182" y="1579"/>
                                </a:lnTo>
                                <a:lnTo>
                                  <a:pt x="154" y="1563"/>
                                </a:lnTo>
                                <a:lnTo>
                                  <a:pt x="126" y="1545"/>
                                </a:lnTo>
                                <a:lnTo>
                                  <a:pt x="102" y="1523"/>
                                </a:lnTo>
                                <a:lnTo>
                                  <a:pt x="79" y="1499"/>
                                </a:lnTo>
                                <a:lnTo>
                                  <a:pt x="60" y="1474"/>
                                </a:lnTo>
                                <a:lnTo>
                                  <a:pt x="51" y="1462"/>
                                </a:lnTo>
                                <a:lnTo>
                                  <a:pt x="41" y="1448"/>
                                </a:lnTo>
                                <a:lnTo>
                                  <a:pt x="35" y="1434"/>
                                </a:lnTo>
                                <a:lnTo>
                                  <a:pt x="27" y="1420"/>
                                </a:lnTo>
                                <a:lnTo>
                                  <a:pt x="21" y="1404"/>
                                </a:lnTo>
                                <a:lnTo>
                                  <a:pt x="16" y="1389"/>
                                </a:lnTo>
                                <a:lnTo>
                                  <a:pt x="11" y="1374"/>
                                </a:lnTo>
                                <a:lnTo>
                                  <a:pt x="7" y="1357"/>
                                </a:lnTo>
                                <a:lnTo>
                                  <a:pt x="4" y="1342"/>
                                </a:lnTo>
                                <a:lnTo>
                                  <a:pt x="2" y="1326"/>
                                </a:lnTo>
                                <a:lnTo>
                                  <a:pt x="0" y="1309"/>
                                </a:lnTo>
                                <a:lnTo>
                                  <a:pt x="0" y="1292"/>
                                </a:lnTo>
                                <a:lnTo>
                                  <a:pt x="0" y="328"/>
                                </a:lnTo>
                                <a:lnTo>
                                  <a:pt x="0" y="311"/>
                                </a:lnTo>
                                <a:lnTo>
                                  <a:pt x="2" y="294"/>
                                </a:lnTo>
                                <a:lnTo>
                                  <a:pt x="4" y="278"/>
                                </a:lnTo>
                                <a:lnTo>
                                  <a:pt x="7" y="262"/>
                                </a:lnTo>
                                <a:lnTo>
                                  <a:pt x="11" y="245"/>
                                </a:lnTo>
                                <a:lnTo>
                                  <a:pt x="16" y="231"/>
                                </a:lnTo>
                                <a:lnTo>
                                  <a:pt x="21" y="216"/>
                                </a:lnTo>
                                <a:lnTo>
                                  <a:pt x="27" y="200"/>
                                </a:lnTo>
                                <a:lnTo>
                                  <a:pt x="35" y="186"/>
                                </a:lnTo>
                                <a:lnTo>
                                  <a:pt x="41" y="172"/>
                                </a:lnTo>
                                <a:lnTo>
                                  <a:pt x="51" y="158"/>
                                </a:lnTo>
                                <a:lnTo>
                                  <a:pt x="60" y="145"/>
                                </a:lnTo>
                                <a:lnTo>
                                  <a:pt x="79" y="120"/>
                                </a:lnTo>
                                <a:lnTo>
                                  <a:pt x="102" y="97"/>
                                </a:lnTo>
                                <a:lnTo>
                                  <a:pt x="126" y="75"/>
                                </a:lnTo>
                                <a:lnTo>
                                  <a:pt x="154" y="56"/>
                                </a:lnTo>
                                <a:lnTo>
                                  <a:pt x="182" y="41"/>
                                </a:lnTo>
                                <a:lnTo>
                                  <a:pt x="212" y="27"/>
                                </a:lnTo>
                                <a:lnTo>
                                  <a:pt x="228" y="20"/>
                                </a:lnTo>
                                <a:lnTo>
                                  <a:pt x="243" y="16"/>
                                </a:lnTo>
                                <a:lnTo>
                                  <a:pt x="261" y="11"/>
                                </a:lnTo>
                                <a:lnTo>
                                  <a:pt x="278" y="8"/>
                                </a:lnTo>
                                <a:lnTo>
                                  <a:pt x="295" y="5"/>
                                </a:lnTo>
                                <a:lnTo>
                                  <a:pt x="312" y="2"/>
                                </a:lnTo>
                                <a:lnTo>
                                  <a:pt x="330" y="2"/>
                                </a:lnTo>
                                <a:lnTo>
                                  <a:pt x="34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9"/>
                        <wps:cNvSpPr>
                          <a:spLocks/>
                        </wps:cNvSpPr>
                        <wps:spPr bwMode="auto">
                          <a:xfrm>
                            <a:off x="1870" y="2099"/>
                            <a:ext cx="13096" cy="907"/>
                          </a:xfrm>
                          <a:custGeom>
                            <a:avLst/>
                            <a:gdLst>
                              <a:gd name="T0" fmla="*/ 21636 w 21984"/>
                              <a:gd name="T1" fmla="*/ 0 h 1620"/>
                              <a:gd name="T2" fmla="*/ 21672 w 21984"/>
                              <a:gd name="T3" fmla="*/ 2 h 1620"/>
                              <a:gd name="T4" fmla="*/ 21706 w 21984"/>
                              <a:gd name="T5" fmla="*/ 8 h 1620"/>
                              <a:gd name="T6" fmla="*/ 21739 w 21984"/>
                              <a:gd name="T7" fmla="*/ 16 h 1620"/>
                              <a:gd name="T8" fmla="*/ 21771 w 21984"/>
                              <a:gd name="T9" fmla="*/ 27 h 1620"/>
                              <a:gd name="T10" fmla="*/ 21830 w 21984"/>
                              <a:gd name="T11" fmla="*/ 56 h 1620"/>
                              <a:gd name="T12" fmla="*/ 21882 w 21984"/>
                              <a:gd name="T13" fmla="*/ 97 h 1620"/>
                              <a:gd name="T14" fmla="*/ 21924 w 21984"/>
                              <a:gd name="T15" fmla="*/ 145 h 1620"/>
                              <a:gd name="T16" fmla="*/ 21941 w 21984"/>
                              <a:gd name="T17" fmla="*/ 172 h 1620"/>
                              <a:gd name="T18" fmla="*/ 21956 w 21984"/>
                              <a:gd name="T19" fmla="*/ 200 h 1620"/>
                              <a:gd name="T20" fmla="*/ 21968 w 21984"/>
                              <a:gd name="T21" fmla="*/ 231 h 1620"/>
                              <a:gd name="T22" fmla="*/ 21976 w 21984"/>
                              <a:gd name="T23" fmla="*/ 262 h 1620"/>
                              <a:gd name="T24" fmla="*/ 21982 w 21984"/>
                              <a:gd name="T25" fmla="*/ 294 h 1620"/>
                              <a:gd name="T26" fmla="*/ 21984 w 21984"/>
                              <a:gd name="T27" fmla="*/ 328 h 1620"/>
                              <a:gd name="T28" fmla="*/ 21984 w 21984"/>
                              <a:gd name="T29" fmla="*/ 1309 h 1620"/>
                              <a:gd name="T30" fmla="*/ 21979 w 21984"/>
                              <a:gd name="T31" fmla="*/ 1342 h 1620"/>
                              <a:gd name="T32" fmla="*/ 21973 w 21984"/>
                              <a:gd name="T33" fmla="*/ 1374 h 1620"/>
                              <a:gd name="T34" fmla="*/ 21962 w 21984"/>
                              <a:gd name="T35" fmla="*/ 1404 h 1620"/>
                              <a:gd name="T36" fmla="*/ 21949 w 21984"/>
                              <a:gd name="T37" fmla="*/ 1434 h 1620"/>
                              <a:gd name="T38" fmla="*/ 21934 w 21984"/>
                              <a:gd name="T39" fmla="*/ 1462 h 1620"/>
                              <a:gd name="T40" fmla="*/ 21904 w 21984"/>
                              <a:gd name="T41" fmla="*/ 1499 h 1620"/>
                              <a:gd name="T42" fmla="*/ 21857 w 21984"/>
                              <a:gd name="T43" fmla="*/ 1545 h 1620"/>
                              <a:gd name="T44" fmla="*/ 21802 w 21984"/>
                              <a:gd name="T45" fmla="*/ 1579 h 1620"/>
                              <a:gd name="T46" fmla="*/ 21755 w 21984"/>
                              <a:gd name="T47" fmla="*/ 1599 h 1620"/>
                              <a:gd name="T48" fmla="*/ 21722 w 21984"/>
                              <a:gd name="T49" fmla="*/ 1609 h 1620"/>
                              <a:gd name="T50" fmla="*/ 21689 w 21984"/>
                              <a:gd name="T51" fmla="*/ 1615 h 1620"/>
                              <a:gd name="T52" fmla="*/ 21654 w 21984"/>
                              <a:gd name="T53" fmla="*/ 1618 h 1620"/>
                              <a:gd name="T54" fmla="*/ 347 w 21984"/>
                              <a:gd name="T55" fmla="*/ 1620 h 1620"/>
                              <a:gd name="T56" fmla="*/ 312 w 21984"/>
                              <a:gd name="T57" fmla="*/ 1618 h 1620"/>
                              <a:gd name="T58" fmla="*/ 278 w 21984"/>
                              <a:gd name="T59" fmla="*/ 1612 h 1620"/>
                              <a:gd name="T60" fmla="*/ 243 w 21984"/>
                              <a:gd name="T61" fmla="*/ 1604 h 1620"/>
                              <a:gd name="T62" fmla="*/ 212 w 21984"/>
                              <a:gd name="T63" fmla="*/ 1593 h 1620"/>
                              <a:gd name="T64" fmla="*/ 154 w 21984"/>
                              <a:gd name="T65" fmla="*/ 1563 h 1620"/>
                              <a:gd name="T66" fmla="*/ 102 w 21984"/>
                              <a:gd name="T67" fmla="*/ 1523 h 1620"/>
                              <a:gd name="T68" fmla="*/ 60 w 21984"/>
                              <a:gd name="T69" fmla="*/ 1474 h 1620"/>
                              <a:gd name="T70" fmla="*/ 41 w 21984"/>
                              <a:gd name="T71" fmla="*/ 1448 h 1620"/>
                              <a:gd name="T72" fmla="*/ 27 w 21984"/>
                              <a:gd name="T73" fmla="*/ 1420 h 1620"/>
                              <a:gd name="T74" fmla="*/ 16 w 21984"/>
                              <a:gd name="T75" fmla="*/ 1389 h 1620"/>
                              <a:gd name="T76" fmla="*/ 7 w 21984"/>
                              <a:gd name="T77" fmla="*/ 1357 h 1620"/>
                              <a:gd name="T78" fmla="*/ 2 w 21984"/>
                              <a:gd name="T79" fmla="*/ 1326 h 1620"/>
                              <a:gd name="T80" fmla="*/ 0 w 21984"/>
                              <a:gd name="T81" fmla="*/ 1292 h 1620"/>
                              <a:gd name="T82" fmla="*/ 0 w 21984"/>
                              <a:gd name="T83" fmla="*/ 311 h 1620"/>
                              <a:gd name="T84" fmla="*/ 4 w 21984"/>
                              <a:gd name="T85" fmla="*/ 278 h 1620"/>
                              <a:gd name="T86" fmla="*/ 11 w 21984"/>
                              <a:gd name="T87" fmla="*/ 245 h 1620"/>
                              <a:gd name="T88" fmla="*/ 21 w 21984"/>
                              <a:gd name="T89" fmla="*/ 216 h 1620"/>
                              <a:gd name="T90" fmla="*/ 35 w 21984"/>
                              <a:gd name="T91" fmla="*/ 186 h 1620"/>
                              <a:gd name="T92" fmla="*/ 51 w 21984"/>
                              <a:gd name="T93" fmla="*/ 158 h 1620"/>
                              <a:gd name="T94" fmla="*/ 79 w 21984"/>
                              <a:gd name="T95" fmla="*/ 120 h 1620"/>
                              <a:gd name="T96" fmla="*/ 126 w 21984"/>
                              <a:gd name="T97" fmla="*/ 75 h 1620"/>
                              <a:gd name="T98" fmla="*/ 182 w 21984"/>
                              <a:gd name="T99" fmla="*/ 41 h 1620"/>
                              <a:gd name="T100" fmla="*/ 228 w 21984"/>
                              <a:gd name="T101" fmla="*/ 20 h 1620"/>
                              <a:gd name="T102" fmla="*/ 261 w 21984"/>
                              <a:gd name="T103" fmla="*/ 11 h 1620"/>
                              <a:gd name="T104" fmla="*/ 295 w 21984"/>
                              <a:gd name="T105" fmla="*/ 5 h 1620"/>
                              <a:gd name="T106" fmla="*/ 330 w 21984"/>
                              <a:gd name="T107" fmla="*/ 2 h 1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1984" h="1620">
                                <a:moveTo>
                                  <a:pt x="347" y="0"/>
                                </a:moveTo>
                                <a:lnTo>
                                  <a:pt x="21636" y="0"/>
                                </a:lnTo>
                                <a:lnTo>
                                  <a:pt x="21654" y="2"/>
                                </a:lnTo>
                                <a:lnTo>
                                  <a:pt x="21672" y="2"/>
                                </a:lnTo>
                                <a:lnTo>
                                  <a:pt x="21689" y="5"/>
                                </a:lnTo>
                                <a:lnTo>
                                  <a:pt x="21706" y="8"/>
                                </a:lnTo>
                                <a:lnTo>
                                  <a:pt x="21722" y="11"/>
                                </a:lnTo>
                                <a:lnTo>
                                  <a:pt x="21739" y="16"/>
                                </a:lnTo>
                                <a:lnTo>
                                  <a:pt x="21755" y="20"/>
                                </a:lnTo>
                                <a:lnTo>
                                  <a:pt x="21771" y="27"/>
                                </a:lnTo>
                                <a:lnTo>
                                  <a:pt x="21802" y="41"/>
                                </a:lnTo>
                                <a:lnTo>
                                  <a:pt x="21830" y="56"/>
                                </a:lnTo>
                                <a:lnTo>
                                  <a:pt x="21857" y="75"/>
                                </a:lnTo>
                                <a:lnTo>
                                  <a:pt x="21882" y="97"/>
                                </a:lnTo>
                                <a:lnTo>
                                  <a:pt x="21904" y="120"/>
                                </a:lnTo>
                                <a:lnTo>
                                  <a:pt x="21924" y="145"/>
                                </a:lnTo>
                                <a:lnTo>
                                  <a:pt x="21934" y="158"/>
                                </a:lnTo>
                                <a:lnTo>
                                  <a:pt x="21941" y="172"/>
                                </a:lnTo>
                                <a:lnTo>
                                  <a:pt x="21949" y="186"/>
                                </a:lnTo>
                                <a:lnTo>
                                  <a:pt x="21956" y="200"/>
                                </a:lnTo>
                                <a:lnTo>
                                  <a:pt x="21962" y="216"/>
                                </a:lnTo>
                                <a:lnTo>
                                  <a:pt x="21968" y="231"/>
                                </a:lnTo>
                                <a:lnTo>
                                  <a:pt x="21973" y="245"/>
                                </a:lnTo>
                                <a:lnTo>
                                  <a:pt x="21976" y="262"/>
                                </a:lnTo>
                                <a:lnTo>
                                  <a:pt x="21979" y="278"/>
                                </a:lnTo>
                                <a:lnTo>
                                  <a:pt x="21982" y="294"/>
                                </a:lnTo>
                                <a:lnTo>
                                  <a:pt x="21984" y="311"/>
                                </a:lnTo>
                                <a:lnTo>
                                  <a:pt x="21984" y="328"/>
                                </a:lnTo>
                                <a:lnTo>
                                  <a:pt x="21984" y="1292"/>
                                </a:lnTo>
                                <a:lnTo>
                                  <a:pt x="21984" y="1309"/>
                                </a:lnTo>
                                <a:lnTo>
                                  <a:pt x="21982" y="1326"/>
                                </a:lnTo>
                                <a:lnTo>
                                  <a:pt x="21979" y="1342"/>
                                </a:lnTo>
                                <a:lnTo>
                                  <a:pt x="21976" y="1357"/>
                                </a:lnTo>
                                <a:lnTo>
                                  <a:pt x="21973" y="1374"/>
                                </a:lnTo>
                                <a:lnTo>
                                  <a:pt x="21968" y="1389"/>
                                </a:lnTo>
                                <a:lnTo>
                                  <a:pt x="21962" y="1404"/>
                                </a:lnTo>
                                <a:lnTo>
                                  <a:pt x="21956" y="1420"/>
                                </a:lnTo>
                                <a:lnTo>
                                  <a:pt x="21949" y="1434"/>
                                </a:lnTo>
                                <a:lnTo>
                                  <a:pt x="21941" y="1448"/>
                                </a:lnTo>
                                <a:lnTo>
                                  <a:pt x="21934" y="1462"/>
                                </a:lnTo>
                                <a:lnTo>
                                  <a:pt x="21924" y="1474"/>
                                </a:lnTo>
                                <a:lnTo>
                                  <a:pt x="21904" y="1499"/>
                                </a:lnTo>
                                <a:lnTo>
                                  <a:pt x="21882" y="1523"/>
                                </a:lnTo>
                                <a:lnTo>
                                  <a:pt x="21857" y="1545"/>
                                </a:lnTo>
                                <a:lnTo>
                                  <a:pt x="21830" y="1563"/>
                                </a:lnTo>
                                <a:lnTo>
                                  <a:pt x="21802" y="1579"/>
                                </a:lnTo>
                                <a:lnTo>
                                  <a:pt x="21771" y="1593"/>
                                </a:lnTo>
                                <a:lnTo>
                                  <a:pt x="21755" y="1599"/>
                                </a:lnTo>
                                <a:lnTo>
                                  <a:pt x="21739" y="1604"/>
                                </a:lnTo>
                                <a:lnTo>
                                  <a:pt x="21722" y="1609"/>
                                </a:lnTo>
                                <a:lnTo>
                                  <a:pt x="21706" y="1612"/>
                                </a:lnTo>
                                <a:lnTo>
                                  <a:pt x="21689" y="1615"/>
                                </a:lnTo>
                                <a:lnTo>
                                  <a:pt x="21672" y="1618"/>
                                </a:lnTo>
                                <a:lnTo>
                                  <a:pt x="21654" y="1618"/>
                                </a:lnTo>
                                <a:lnTo>
                                  <a:pt x="21636" y="1620"/>
                                </a:lnTo>
                                <a:lnTo>
                                  <a:pt x="347" y="1620"/>
                                </a:lnTo>
                                <a:lnTo>
                                  <a:pt x="330" y="1618"/>
                                </a:lnTo>
                                <a:lnTo>
                                  <a:pt x="312" y="1618"/>
                                </a:lnTo>
                                <a:lnTo>
                                  <a:pt x="295" y="1615"/>
                                </a:lnTo>
                                <a:lnTo>
                                  <a:pt x="278" y="1612"/>
                                </a:lnTo>
                                <a:lnTo>
                                  <a:pt x="261" y="1609"/>
                                </a:lnTo>
                                <a:lnTo>
                                  <a:pt x="243" y="1604"/>
                                </a:lnTo>
                                <a:lnTo>
                                  <a:pt x="228" y="1599"/>
                                </a:lnTo>
                                <a:lnTo>
                                  <a:pt x="212" y="1593"/>
                                </a:lnTo>
                                <a:lnTo>
                                  <a:pt x="182" y="1579"/>
                                </a:lnTo>
                                <a:lnTo>
                                  <a:pt x="154" y="1563"/>
                                </a:lnTo>
                                <a:lnTo>
                                  <a:pt x="126" y="1545"/>
                                </a:lnTo>
                                <a:lnTo>
                                  <a:pt x="102" y="1523"/>
                                </a:lnTo>
                                <a:lnTo>
                                  <a:pt x="79" y="1499"/>
                                </a:lnTo>
                                <a:lnTo>
                                  <a:pt x="60" y="1474"/>
                                </a:lnTo>
                                <a:lnTo>
                                  <a:pt x="51" y="1462"/>
                                </a:lnTo>
                                <a:lnTo>
                                  <a:pt x="41" y="1448"/>
                                </a:lnTo>
                                <a:lnTo>
                                  <a:pt x="35" y="1434"/>
                                </a:lnTo>
                                <a:lnTo>
                                  <a:pt x="27" y="1420"/>
                                </a:lnTo>
                                <a:lnTo>
                                  <a:pt x="21" y="1404"/>
                                </a:lnTo>
                                <a:lnTo>
                                  <a:pt x="16" y="1389"/>
                                </a:lnTo>
                                <a:lnTo>
                                  <a:pt x="11" y="1374"/>
                                </a:lnTo>
                                <a:lnTo>
                                  <a:pt x="7" y="1357"/>
                                </a:lnTo>
                                <a:lnTo>
                                  <a:pt x="4" y="1342"/>
                                </a:lnTo>
                                <a:lnTo>
                                  <a:pt x="2" y="1326"/>
                                </a:lnTo>
                                <a:lnTo>
                                  <a:pt x="0" y="1309"/>
                                </a:lnTo>
                                <a:lnTo>
                                  <a:pt x="0" y="1292"/>
                                </a:lnTo>
                                <a:lnTo>
                                  <a:pt x="0" y="328"/>
                                </a:lnTo>
                                <a:lnTo>
                                  <a:pt x="0" y="311"/>
                                </a:lnTo>
                                <a:lnTo>
                                  <a:pt x="2" y="294"/>
                                </a:lnTo>
                                <a:lnTo>
                                  <a:pt x="4" y="278"/>
                                </a:lnTo>
                                <a:lnTo>
                                  <a:pt x="7" y="262"/>
                                </a:lnTo>
                                <a:lnTo>
                                  <a:pt x="11" y="245"/>
                                </a:lnTo>
                                <a:lnTo>
                                  <a:pt x="16" y="231"/>
                                </a:lnTo>
                                <a:lnTo>
                                  <a:pt x="21" y="216"/>
                                </a:lnTo>
                                <a:lnTo>
                                  <a:pt x="27" y="200"/>
                                </a:lnTo>
                                <a:lnTo>
                                  <a:pt x="35" y="186"/>
                                </a:lnTo>
                                <a:lnTo>
                                  <a:pt x="41" y="172"/>
                                </a:lnTo>
                                <a:lnTo>
                                  <a:pt x="51" y="158"/>
                                </a:lnTo>
                                <a:lnTo>
                                  <a:pt x="60" y="145"/>
                                </a:lnTo>
                                <a:lnTo>
                                  <a:pt x="79" y="120"/>
                                </a:lnTo>
                                <a:lnTo>
                                  <a:pt x="102" y="97"/>
                                </a:lnTo>
                                <a:lnTo>
                                  <a:pt x="126" y="75"/>
                                </a:lnTo>
                                <a:lnTo>
                                  <a:pt x="154" y="56"/>
                                </a:lnTo>
                                <a:lnTo>
                                  <a:pt x="182" y="41"/>
                                </a:lnTo>
                                <a:lnTo>
                                  <a:pt x="212" y="27"/>
                                </a:lnTo>
                                <a:lnTo>
                                  <a:pt x="228" y="20"/>
                                </a:lnTo>
                                <a:lnTo>
                                  <a:pt x="243" y="16"/>
                                </a:lnTo>
                                <a:lnTo>
                                  <a:pt x="261" y="11"/>
                                </a:lnTo>
                                <a:lnTo>
                                  <a:pt x="278" y="8"/>
                                </a:lnTo>
                                <a:lnTo>
                                  <a:pt x="295" y="5"/>
                                </a:lnTo>
                                <a:lnTo>
                                  <a:pt x="312" y="2"/>
                                </a:lnTo>
                                <a:lnTo>
                                  <a:pt x="330" y="2"/>
                                </a:lnTo>
                                <a:lnTo>
                                  <a:pt x="347" y="0"/>
                                </a:lnTo>
                              </a:path>
                            </a:pathLst>
                          </a:custGeom>
                          <a:noFill/>
                          <a:ln w="5080">
                            <a:solidFill>
                              <a:srgbClr val="1F1A17"/>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30"/>
                        <wps:cNvSpPr>
                          <a:spLocks/>
                        </wps:cNvSpPr>
                        <wps:spPr bwMode="auto">
                          <a:xfrm>
                            <a:off x="7938" y="4257"/>
                            <a:ext cx="7030" cy="680"/>
                          </a:xfrm>
                          <a:custGeom>
                            <a:avLst/>
                            <a:gdLst>
                              <a:gd name="T0" fmla="*/ 11520 w 11732"/>
                              <a:gd name="T1" fmla="*/ 0 h 1119"/>
                              <a:gd name="T2" fmla="*/ 11563 w 11732"/>
                              <a:gd name="T3" fmla="*/ 3 h 1119"/>
                              <a:gd name="T4" fmla="*/ 11603 w 11732"/>
                              <a:gd name="T5" fmla="*/ 16 h 1119"/>
                              <a:gd name="T6" fmla="*/ 11638 w 11732"/>
                              <a:gd name="T7" fmla="*/ 35 h 1119"/>
                              <a:gd name="T8" fmla="*/ 11669 w 11732"/>
                              <a:gd name="T9" fmla="*/ 60 h 1119"/>
                              <a:gd name="T10" fmla="*/ 11696 w 11732"/>
                              <a:gd name="T11" fmla="*/ 91 h 1119"/>
                              <a:gd name="T12" fmla="*/ 11715 w 11732"/>
                              <a:gd name="T13" fmla="*/ 125 h 1119"/>
                              <a:gd name="T14" fmla="*/ 11727 w 11732"/>
                              <a:gd name="T15" fmla="*/ 164 h 1119"/>
                              <a:gd name="T16" fmla="*/ 11732 w 11732"/>
                              <a:gd name="T17" fmla="*/ 205 h 1119"/>
                              <a:gd name="T18" fmla="*/ 11730 w 11732"/>
                              <a:gd name="T19" fmla="*/ 934 h 1119"/>
                              <a:gd name="T20" fmla="*/ 11723 w 11732"/>
                              <a:gd name="T21" fmla="*/ 975 h 1119"/>
                              <a:gd name="T22" fmla="*/ 11705 w 11732"/>
                              <a:gd name="T23" fmla="*/ 1011 h 1119"/>
                              <a:gd name="T24" fmla="*/ 11683 w 11732"/>
                              <a:gd name="T25" fmla="*/ 1044 h 1119"/>
                              <a:gd name="T26" fmla="*/ 11655 w 11732"/>
                              <a:gd name="T27" fmla="*/ 1072 h 1119"/>
                              <a:gd name="T28" fmla="*/ 11621 w 11732"/>
                              <a:gd name="T29" fmla="*/ 1094 h 1119"/>
                              <a:gd name="T30" fmla="*/ 11583 w 11732"/>
                              <a:gd name="T31" fmla="*/ 1109 h 1119"/>
                              <a:gd name="T32" fmla="*/ 11542 w 11732"/>
                              <a:gd name="T33" fmla="*/ 1119 h 1119"/>
                              <a:gd name="T34" fmla="*/ 210 w 11732"/>
                              <a:gd name="T35" fmla="*/ 1119 h 1119"/>
                              <a:gd name="T36" fmla="*/ 168 w 11732"/>
                              <a:gd name="T37" fmla="*/ 1115 h 1119"/>
                              <a:gd name="T38" fmla="*/ 129 w 11732"/>
                              <a:gd name="T39" fmla="*/ 1103 h 1119"/>
                              <a:gd name="T40" fmla="*/ 93 w 11732"/>
                              <a:gd name="T41" fmla="*/ 1084 h 1119"/>
                              <a:gd name="T42" fmla="*/ 61 w 11732"/>
                              <a:gd name="T43" fmla="*/ 1059 h 1119"/>
                              <a:gd name="T44" fmla="*/ 36 w 11732"/>
                              <a:gd name="T45" fmla="*/ 1028 h 1119"/>
                              <a:gd name="T46" fmla="*/ 17 w 11732"/>
                              <a:gd name="T47" fmla="*/ 994 h 1119"/>
                              <a:gd name="T48" fmla="*/ 5 w 11732"/>
                              <a:gd name="T49" fmla="*/ 955 h 1119"/>
                              <a:gd name="T50" fmla="*/ 0 w 11732"/>
                              <a:gd name="T51" fmla="*/ 914 h 1119"/>
                              <a:gd name="T52" fmla="*/ 2 w 11732"/>
                              <a:gd name="T53" fmla="*/ 185 h 1119"/>
                              <a:gd name="T54" fmla="*/ 10 w 11732"/>
                              <a:gd name="T55" fmla="*/ 144 h 1119"/>
                              <a:gd name="T56" fmla="*/ 25 w 11732"/>
                              <a:gd name="T57" fmla="*/ 106 h 1119"/>
                              <a:gd name="T58" fmla="*/ 49 w 11732"/>
                              <a:gd name="T59" fmla="*/ 75 h 1119"/>
                              <a:gd name="T60" fmla="*/ 77 w 11732"/>
                              <a:gd name="T61" fmla="*/ 47 h 1119"/>
                              <a:gd name="T62" fmla="*/ 110 w 11732"/>
                              <a:gd name="T63" fmla="*/ 24 h 1119"/>
                              <a:gd name="T64" fmla="*/ 148 w 11732"/>
                              <a:gd name="T65" fmla="*/ 8 h 1119"/>
                              <a:gd name="T66" fmla="*/ 188 w 11732"/>
                              <a:gd name="T67" fmla="*/ 0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32" h="1119">
                                <a:moveTo>
                                  <a:pt x="210" y="0"/>
                                </a:moveTo>
                                <a:lnTo>
                                  <a:pt x="11520" y="0"/>
                                </a:lnTo>
                                <a:lnTo>
                                  <a:pt x="11542" y="0"/>
                                </a:lnTo>
                                <a:lnTo>
                                  <a:pt x="11563" y="3"/>
                                </a:lnTo>
                                <a:lnTo>
                                  <a:pt x="11583" y="8"/>
                                </a:lnTo>
                                <a:lnTo>
                                  <a:pt x="11603" y="16"/>
                                </a:lnTo>
                                <a:lnTo>
                                  <a:pt x="11621" y="24"/>
                                </a:lnTo>
                                <a:lnTo>
                                  <a:pt x="11638" y="35"/>
                                </a:lnTo>
                                <a:lnTo>
                                  <a:pt x="11655" y="47"/>
                                </a:lnTo>
                                <a:lnTo>
                                  <a:pt x="11669" y="60"/>
                                </a:lnTo>
                                <a:lnTo>
                                  <a:pt x="11683" y="75"/>
                                </a:lnTo>
                                <a:lnTo>
                                  <a:pt x="11696" y="91"/>
                                </a:lnTo>
                                <a:lnTo>
                                  <a:pt x="11705" y="106"/>
                                </a:lnTo>
                                <a:lnTo>
                                  <a:pt x="11715" y="125"/>
                                </a:lnTo>
                                <a:lnTo>
                                  <a:pt x="11723" y="144"/>
                                </a:lnTo>
                                <a:lnTo>
                                  <a:pt x="11727" y="164"/>
                                </a:lnTo>
                                <a:lnTo>
                                  <a:pt x="11730" y="185"/>
                                </a:lnTo>
                                <a:lnTo>
                                  <a:pt x="11732" y="205"/>
                                </a:lnTo>
                                <a:lnTo>
                                  <a:pt x="11732" y="914"/>
                                </a:lnTo>
                                <a:lnTo>
                                  <a:pt x="11730" y="934"/>
                                </a:lnTo>
                                <a:lnTo>
                                  <a:pt x="11727" y="955"/>
                                </a:lnTo>
                                <a:lnTo>
                                  <a:pt x="11723" y="975"/>
                                </a:lnTo>
                                <a:lnTo>
                                  <a:pt x="11715" y="994"/>
                                </a:lnTo>
                                <a:lnTo>
                                  <a:pt x="11705" y="1011"/>
                                </a:lnTo>
                                <a:lnTo>
                                  <a:pt x="11696" y="1028"/>
                                </a:lnTo>
                                <a:lnTo>
                                  <a:pt x="11683" y="1044"/>
                                </a:lnTo>
                                <a:lnTo>
                                  <a:pt x="11669" y="1059"/>
                                </a:lnTo>
                                <a:lnTo>
                                  <a:pt x="11655" y="1072"/>
                                </a:lnTo>
                                <a:lnTo>
                                  <a:pt x="11638" y="1084"/>
                                </a:lnTo>
                                <a:lnTo>
                                  <a:pt x="11621" y="1094"/>
                                </a:lnTo>
                                <a:lnTo>
                                  <a:pt x="11603" y="1103"/>
                                </a:lnTo>
                                <a:lnTo>
                                  <a:pt x="11583" y="1109"/>
                                </a:lnTo>
                                <a:lnTo>
                                  <a:pt x="11563" y="1115"/>
                                </a:lnTo>
                                <a:lnTo>
                                  <a:pt x="11542" y="1119"/>
                                </a:lnTo>
                                <a:lnTo>
                                  <a:pt x="11520" y="1119"/>
                                </a:lnTo>
                                <a:lnTo>
                                  <a:pt x="210" y="1119"/>
                                </a:lnTo>
                                <a:lnTo>
                                  <a:pt x="188" y="1119"/>
                                </a:lnTo>
                                <a:lnTo>
                                  <a:pt x="168" y="1115"/>
                                </a:lnTo>
                                <a:lnTo>
                                  <a:pt x="148" y="1109"/>
                                </a:lnTo>
                                <a:lnTo>
                                  <a:pt x="129" y="1103"/>
                                </a:lnTo>
                                <a:lnTo>
                                  <a:pt x="110" y="1094"/>
                                </a:lnTo>
                                <a:lnTo>
                                  <a:pt x="93" y="1084"/>
                                </a:lnTo>
                                <a:lnTo>
                                  <a:pt x="77" y="1072"/>
                                </a:lnTo>
                                <a:lnTo>
                                  <a:pt x="61" y="1059"/>
                                </a:lnTo>
                                <a:lnTo>
                                  <a:pt x="49" y="1044"/>
                                </a:lnTo>
                                <a:lnTo>
                                  <a:pt x="36" y="1028"/>
                                </a:lnTo>
                                <a:lnTo>
                                  <a:pt x="25" y="1011"/>
                                </a:lnTo>
                                <a:lnTo>
                                  <a:pt x="17" y="994"/>
                                </a:lnTo>
                                <a:lnTo>
                                  <a:pt x="10" y="975"/>
                                </a:lnTo>
                                <a:lnTo>
                                  <a:pt x="5" y="955"/>
                                </a:lnTo>
                                <a:lnTo>
                                  <a:pt x="2" y="934"/>
                                </a:lnTo>
                                <a:lnTo>
                                  <a:pt x="0" y="914"/>
                                </a:lnTo>
                                <a:lnTo>
                                  <a:pt x="0" y="205"/>
                                </a:lnTo>
                                <a:lnTo>
                                  <a:pt x="2" y="185"/>
                                </a:lnTo>
                                <a:lnTo>
                                  <a:pt x="5" y="164"/>
                                </a:lnTo>
                                <a:lnTo>
                                  <a:pt x="10" y="144"/>
                                </a:lnTo>
                                <a:lnTo>
                                  <a:pt x="17" y="125"/>
                                </a:lnTo>
                                <a:lnTo>
                                  <a:pt x="25" y="106"/>
                                </a:lnTo>
                                <a:lnTo>
                                  <a:pt x="36" y="91"/>
                                </a:lnTo>
                                <a:lnTo>
                                  <a:pt x="49" y="75"/>
                                </a:lnTo>
                                <a:lnTo>
                                  <a:pt x="61" y="60"/>
                                </a:lnTo>
                                <a:lnTo>
                                  <a:pt x="77" y="47"/>
                                </a:lnTo>
                                <a:lnTo>
                                  <a:pt x="93" y="35"/>
                                </a:lnTo>
                                <a:lnTo>
                                  <a:pt x="110" y="24"/>
                                </a:lnTo>
                                <a:lnTo>
                                  <a:pt x="129" y="16"/>
                                </a:lnTo>
                                <a:lnTo>
                                  <a:pt x="148" y="8"/>
                                </a:lnTo>
                                <a:lnTo>
                                  <a:pt x="168" y="3"/>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1"/>
                        <wps:cNvSpPr>
                          <a:spLocks/>
                        </wps:cNvSpPr>
                        <wps:spPr bwMode="auto">
                          <a:xfrm>
                            <a:off x="7938" y="4260"/>
                            <a:ext cx="7030" cy="680"/>
                          </a:xfrm>
                          <a:custGeom>
                            <a:avLst/>
                            <a:gdLst>
                              <a:gd name="T0" fmla="*/ 11520 w 11732"/>
                              <a:gd name="T1" fmla="*/ 0 h 1119"/>
                              <a:gd name="T2" fmla="*/ 11563 w 11732"/>
                              <a:gd name="T3" fmla="*/ 3 h 1119"/>
                              <a:gd name="T4" fmla="*/ 11603 w 11732"/>
                              <a:gd name="T5" fmla="*/ 16 h 1119"/>
                              <a:gd name="T6" fmla="*/ 11638 w 11732"/>
                              <a:gd name="T7" fmla="*/ 35 h 1119"/>
                              <a:gd name="T8" fmla="*/ 11669 w 11732"/>
                              <a:gd name="T9" fmla="*/ 60 h 1119"/>
                              <a:gd name="T10" fmla="*/ 11696 w 11732"/>
                              <a:gd name="T11" fmla="*/ 91 h 1119"/>
                              <a:gd name="T12" fmla="*/ 11715 w 11732"/>
                              <a:gd name="T13" fmla="*/ 125 h 1119"/>
                              <a:gd name="T14" fmla="*/ 11727 w 11732"/>
                              <a:gd name="T15" fmla="*/ 164 h 1119"/>
                              <a:gd name="T16" fmla="*/ 11732 w 11732"/>
                              <a:gd name="T17" fmla="*/ 205 h 1119"/>
                              <a:gd name="T18" fmla="*/ 11730 w 11732"/>
                              <a:gd name="T19" fmla="*/ 934 h 1119"/>
                              <a:gd name="T20" fmla="*/ 11723 w 11732"/>
                              <a:gd name="T21" fmla="*/ 975 h 1119"/>
                              <a:gd name="T22" fmla="*/ 11705 w 11732"/>
                              <a:gd name="T23" fmla="*/ 1011 h 1119"/>
                              <a:gd name="T24" fmla="*/ 11683 w 11732"/>
                              <a:gd name="T25" fmla="*/ 1044 h 1119"/>
                              <a:gd name="T26" fmla="*/ 11655 w 11732"/>
                              <a:gd name="T27" fmla="*/ 1072 h 1119"/>
                              <a:gd name="T28" fmla="*/ 11621 w 11732"/>
                              <a:gd name="T29" fmla="*/ 1094 h 1119"/>
                              <a:gd name="T30" fmla="*/ 11583 w 11732"/>
                              <a:gd name="T31" fmla="*/ 1109 h 1119"/>
                              <a:gd name="T32" fmla="*/ 11542 w 11732"/>
                              <a:gd name="T33" fmla="*/ 1119 h 1119"/>
                              <a:gd name="T34" fmla="*/ 210 w 11732"/>
                              <a:gd name="T35" fmla="*/ 1119 h 1119"/>
                              <a:gd name="T36" fmla="*/ 168 w 11732"/>
                              <a:gd name="T37" fmla="*/ 1115 h 1119"/>
                              <a:gd name="T38" fmla="*/ 129 w 11732"/>
                              <a:gd name="T39" fmla="*/ 1103 h 1119"/>
                              <a:gd name="T40" fmla="*/ 93 w 11732"/>
                              <a:gd name="T41" fmla="*/ 1084 h 1119"/>
                              <a:gd name="T42" fmla="*/ 61 w 11732"/>
                              <a:gd name="T43" fmla="*/ 1059 h 1119"/>
                              <a:gd name="T44" fmla="*/ 36 w 11732"/>
                              <a:gd name="T45" fmla="*/ 1028 h 1119"/>
                              <a:gd name="T46" fmla="*/ 17 w 11732"/>
                              <a:gd name="T47" fmla="*/ 994 h 1119"/>
                              <a:gd name="T48" fmla="*/ 5 w 11732"/>
                              <a:gd name="T49" fmla="*/ 955 h 1119"/>
                              <a:gd name="T50" fmla="*/ 0 w 11732"/>
                              <a:gd name="T51" fmla="*/ 914 h 1119"/>
                              <a:gd name="T52" fmla="*/ 2 w 11732"/>
                              <a:gd name="T53" fmla="*/ 185 h 1119"/>
                              <a:gd name="T54" fmla="*/ 10 w 11732"/>
                              <a:gd name="T55" fmla="*/ 144 h 1119"/>
                              <a:gd name="T56" fmla="*/ 25 w 11732"/>
                              <a:gd name="T57" fmla="*/ 106 h 1119"/>
                              <a:gd name="T58" fmla="*/ 49 w 11732"/>
                              <a:gd name="T59" fmla="*/ 75 h 1119"/>
                              <a:gd name="T60" fmla="*/ 77 w 11732"/>
                              <a:gd name="T61" fmla="*/ 47 h 1119"/>
                              <a:gd name="T62" fmla="*/ 110 w 11732"/>
                              <a:gd name="T63" fmla="*/ 24 h 1119"/>
                              <a:gd name="T64" fmla="*/ 148 w 11732"/>
                              <a:gd name="T65" fmla="*/ 8 h 1119"/>
                              <a:gd name="T66" fmla="*/ 188 w 11732"/>
                              <a:gd name="T67" fmla="*/ 0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32" h="1119">
                                <a:moveTo>
                                  <a:pt x="210" y="0"/>
                                </a:moveTo>
                                <a:lnTo>
                                  <a:pt x="11520" y="0"/>
                                </a:lnTo>
                                <a:lnTo>
                                  <a:pt x="11542" y="0"/>
                                </a:lnTo>
                                <a:lnTo>
                                  <a:pt x="11563" y="3"/>
                                </a:lnTo>
                                <a:lnTo>
                                  <a:pt x="11583" y="8"/>
                                </a:lnTo>
                                <a:lnTo>
                                  <a:pt x="11603" y="16"/>
                                </a:lnTo>
                                <a:lnTo>
                                  <a:pt x="11621" y="24"/>
                                </a:lnTo>
                                <a:lnTo>
                                  <a:pt x="11638" y="35"/>
                                </a:lnTo>
                                <a:lnTo>
                                  <a:pt x="11655" y="47"/>
                                </a:lnTo>
                                <a:lnTo>
                                  <a:pt x="11669" y="60"/>
                                </a:lnTo>
                                <a:lnTo>
                                  <a:pt x="11683" y="75"/>
                                </a:lnTo>
                                <a:lnTo>
                                  <a:pt x="11696" y="91"/>
                                </a:lnTo>
                                <a:lnTo>
                                  <a:pt x="11705" y="106"/>
                                </a:lnTo>
                                <a:lnTo>
                                  <a:pt x="11715" y="125"/>
                                </a:lnTo>
                                <a:lnTo>
                                  <a:pt x="11723" y="144"/>
                                </a:lnTo>
                                <a:lnTo>
                                  <a:pt x="11727" y="164"/>
                                </a:lnTo>
                                <a:lnTo>
                                  <a:pt x="11730" y="185"/>
                                </a:lnTo>
                                <a:lnTo>
                                  <a:pt x="11732" y="205"/>
                                </a:lnTo>
                                <a:lnTo>
                                  <a:pt x="11732" y="914"/>
                                </a:lnTo>
                                <a:lnTo>
                                  <a:pt x="11730" y="934"/>
                                </a:lnTo>
                                <a:lnTo>
                                  <a:pt x="11727" y="955"/>
                                </a:lnTo>
                                <a:lnTo>
                                  <a:pt x="11723" y="975"/>
                                </a:lnTo>
                                <a:lnTo>
                                  <a:pt x="11715" y="994"/>
                                </a:lnTo>
                                <a:lnTo>
                                  <a:pt x="11705" y="1011"/>
                                </a:lnTo>
                                <a:lnTo>
                                  <a:pt x="11696" y="1028"/>
                                </a:lnTo>
                                <a:lnTo>
                                  <a:pt x="11683" y="1044"/>
                                </a:lnTo>
                                <a:lnTo>
                                  <a:pt x="11669" y="1059"/>
                                </a:lnTo>
                                <a:lnTo>
                                  <a:pt x="11655" y="1072"/>
                                </a:lnTo>
                                <a:lnTo>
                                  <a:pt x="11638" y="1084"/>
                                </a:lnTo>
                                <a:lnTo>
                                  <a:pt x="11621" y="1094"/>
                                </a:lnTo>
                                <a:lnTo>
                                  <a:pt x="11603" y="1103"/>
                                </a:lnTo>
                                <a:lnTo>
                                  <a:pt x="11583" y="1109"/>
                                </a:lnTo>
                                <a:lnTo>
                                  <a:pt x="11563" y="1115"/>
                                </a:lnTo>
                                <a:lnTo>
                                  <a:pt x="11542" y="1119"/>
                                </a:lnTo>
                                <a:lnTo>
                                  <a:pt x="11520" y="1119"/>
                                </a:lnTo>
                                <a:lnTo>
                                  <a:pt x="210" y="1119"/>
                                </a:lnTo>
                                <a:lnTo>
                                  <a:pt x="188" y="1119"/>
                                </a:lnTo>
                                <a:lnTo>
                                  <a:pt x="168" y="1115"/>
                                </a:lnTo>
                                <a:lnTo>
                                  <a:pt x="148" y="1109"/>
                                </a:lnTo>
                                <a:lnTo>
                                  <a:pt x="129" y="1103"/>
                                </a:lnTo>
                                <a:lnTo>
                                  <a:pt x="110" y="1094"/>
                                </a:lnTo>
                                <a:lnTo>
                                  <a:pt x="93" y="1084"/>
                                </a:lnTo>
                                <a:lnTo>
                                  <a:pt x="77" y="1072"/>
                                </a:lnTo>
                                <a:lnTo>
                                  <a:pt x="61" y="1059"/>
                                </a:lnTo>
                                <a:lnTo>
                                  <a:pt x="49" y="1044"/>
                                </a:lnTo>
                                <a:lnTo>
                                  <a:pt x="36" y="1028"/>
                                </a:lnTo>
                                <a:lnTo>
                                  <a:pt x="25" y="1011"/>
                                </a:lnTo>
                                <a:lnTo>
                                  <a:pt x="17" y="994"/>
                                </a:lnTo>
                                <a:lnTo>
                                  <a:pt x="10" y="975"/>
                                </a:lnTo>
                                <a:lnTo>
                                  <a:pt x="5" y="955"/>
                                </a:lnTo>
                                <a:lnTo>
                                  <a:pt x="2" y="934"/>
                                </a:lnTo>
                                <a:lnTo>
                                  <a:pt x="0" y="914"/>
                                </a:lnTo>
                                <a:lnTo>
                                  <a:pt x="0" y="205"/>
                                </a:lnTo>
                                <a:lnTo>
                                  <a:pt x="2" y="185"/>
                                </a:lnTo>
                                <a:lnTo>
                                  <a:pt x="5" y="164"/>
                                </a:lnTo>
                                <a:lnTo>
                                  <a:pt x="10" y="144"/>
                                </a:lnTo>
                                <a:lnTo>
                                  <a:pt x="17" y="125"/>
                                </a:lnTo>
                                <a:lnTo>
                                  <a:pt x="25" y="106"/>
                                </a:lnTo>
                                <a:lnTo>
                                  <a:pt x="36" y="91"/>
                                </a:lnTo>
                                <a:lnTo>
                                  <a:pt x="49" y="75"/>
                                </a:lnTo>
                                <a:lnTo>
                                  <a:pt x="61" y="60"/>
                                </a:lnTo>
                                <a:lnTo>
                                  <a:pt x="77" y="47"/>
                                </a:lnTo>
                                <a:lnTo>
                                  <a:pt x="93" y="35"/>
                                </a:lnTo>
                                <a:lnTo>
                                  <a:pt x="110" y="24"/>
                                </a:lnTo>
                                <a:lnTo>
                                  <a:pt x="129" y="16"/>
                                </a:lnTo>
                                <a:lnTo>
                                  <a:pt x="148" y="8"/>
                                </a:lnTo>
                                <a:lnTo>
                                  <a:pt x="168" y="3"/>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2"/>
                        <wps:cNvSpPr>
                          <a:spLocks/>
                        </wps:cNvSpPr>
                        <wps:spPr bwMode="auto">
                          <a:xfrm>
                            <a:off x="7938" y="6568"/>
                            <a:ext cx="7030" cy="680"/>
                          </a:xfrm>
                          <a:custGeom>
                            <a:avLst/>
                            <a:gdLst>
                              <a:gd name="T0" fmla="*/ 11519 w 11729"/>
                              <a:gd name="T1" fmla="*/ 0 h 1110"/>
                              <a:gd name="T2" fmla="*/ 11561 w 11729"/>
                              <a:gd name="T3" fmla="*/ 3 h 1110"/>
                              <a:gd name="T4" fmla="*/ 11600 w 11729"/>
                              <a:gd name="T5" fmla="*/ 15 h 1110"/>
                              <a:gd name="T6" fmla="*/ 11636 w 11729"/>
                              <a:gd name="T7" fmla="*/ 34 h 1110"/>
                              <a:gd name="T8" fmla="*/ 11668 w 11729"/>
                              <a:gd name="T9" fmla="*/ 59 h 1110"/>
                              <a:gd name="T10" fmla="*/ 11693 w 11729"/>
                              <a:gd name="T11" fmla="*/ 89 h 1110"/>
                              <a:gd name="T12" fmla="*/ 11713 w 11729"/>
                              <a:gd name="T13" fmla="*/ 125 h 1110"/>
                              <a:gd name="T14" fmla="*/ 11724 w 11729"/>
                              <a:gd name="T15" fmla="*/ 162 h 1110"/>
                              <a:gd name="T16" fmla="*/ 11729 w 11729"/>
                              <a:gd name="T17" fmla="*/ 203 h 1110"/>
                              <a:gd name="T18" fmla="*/ 11727 w 11729"/>
                              <a:gd name="T19" fmla="*/ 927 h 1110"/>
                              <a:gd name="T20" fmla="*/ 11719 w 11729"/>
                              <a:gd name="T21" fmla="*/ 966 h 1110"/>
                              <a:gd name="T22" fmla="*/ 11704 w 11729"/>
                              <a:gd name="T23" fmla="*/ 1004 h 1110"/>
                              <a:gd name="T24" fmla="*/ 11680 w 11729"/>
                              <a:gd name="T25" fmla="*/ 1037 h 1110"/>
                              <a:gd name="T26" fmla="*/ 11652 w 11729"/>
                              <a:gd name="T27" fmla="*/ 1063 h 1110"/>
                              <a:gd name="T28" fmla="*/ 11619 w 11729"/>
                              <a:gd name="T29" fmla="*/ 1085 h 1110"/>
                              <a:gd name="T30" fmla="*/ 11581 w 11729"/>
                              <a:gd name="T31" fmla="*/ 1101 h 1110"/>
                              <a:gd name="T32" fmla="*/ 11541 w 11729"/>
                              <a:gd name="T33" fmla="*/ 1110 h 1110"/>
                              <a:gd name="T34" fmla="*/ 210 w 11729"/>
                              <a:gd name="T35" fmla="*/ 1110 h 1110"/>
                              <a:gd name="T36" fmla="*/ 168 w 11729"/>
                              <a:gd name="T37" fmla="*/ 1107 h 1110"/>
                              <a:gd name="T38" fmla="*/ 129 w 11729"/>
                              <a:gd name="T39" fmla="*/ 1095 h 1110"/>
                              <a:gd name="T40" fmla="*/ 93 w 11729"/>
                              <a:gd name="T41" fmla="*/ 1076 h 1110"/>
                              <a:gd name="T42" fmla="*/ 61 w 11729"/>
                              <a:gd name="T43" fmla="*/ 1051 h 1110"/>
                              <a:gd name="T44" fmla="*/ 36 w 11729"/>
                              <a:gd name="T45" fmla="*/ 1021 h 1110"/>
                              <a:gd name="T46" fmla="*/ 17 w 11729"/>
                              <a:gd name="T47" fmla="*/ 985 h 1110"/>
                              <a:gd name="T48" fmla="*/ 5 w 11729"/>
                              <a:gd name="T49" fmla="*/ 948 h 1110"/>
                              <a:gd name="T50" fmla="*/ 0 w 11729"/>
                              <a:gd name="T51" fmla="*/ 907 h 1110"/>
                              <a:gd name="T52" fmla="*/ 2 w 11729"/>
                              <a:gd name="T53" fmla="*/ 182 h 1110"/>
                              <a:gd name="T54" fmla="*/ 10 w 11729"/>
                              <a:gd name="T55" fmla="*/ 143 h 1110"/>
                              <a:gd name="T56" fmla="*/ 25 w 11729"/>
                              <a:gd name="T57" fmla="*/ 106 h 1110"/>
                              <a:gd name="T58" fmla="*/ 49 w 11729"/>
                              <a:gd name="T59" fmla="*/ 73 h 1110"/>
                              <a:gd name="T60" fmla="*/ 77 w 11729"/>
                              <a:gd name="T61" fmla="*/ 46 h 1110"/>
                              <a:gd name="T62" fmla="*/ 110 w 11729"/>
                              <a:gd name="T63" fmla="*/ 25 h 1110"/>
                              <a:gd name="T64" fmla="*/ 148 w 11729"/>
                              <a:gd name="T65" fmla="*/ 9 h 1110"/>
                              <a:gd name="T66" fmla="*/ 188 w 11729"/>
                              <a:gd name="T67" fmla="*/ 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0">
                                <a:moveTo>
                                  <a:pt x="210" y="0"/>
                                </a:moveTo>
                                <a:lnTo>
                                  <a:pt x="11519" y="0"/>
                                </a:lnTo>
                                <a:lnTo>
                                  <a:pt x="11541" y="0"/>
                                </a:lnTo>
                                <a:lnTo>
                                  <a:pt x="11561" y="3"/>
                                </a:lnTo>
                                <a:lnTo>
                                  <a:pt x="11581" y="9"/>
                                </a:lnTo>
                                <a:lnTo>
                                  <a:pt x="11600" y="15"/>
                                </a:lnTo>
                                <a:lnTo>
                                  <a:pt x="11619" y="25"/>
                                </a:lnTo>
                                <a:lnTo>
                                  <a:pt x="11636" y="34"/>
                                </a:lnTo>
                                <a:lnTo>
                                  <a:pt x="11652" y="46"/>
                                </a:lnTo>
                                <a:lnTo>
                                  <a:pt x="11668" y="59"/>
                                </a:lnTo>
                                <a:lnTo>
                                  <a:pt x="11680" y="73"/>
                                </a:lnTo>
                                <a:lnTo>
                                  <a:pt x="11693" y="89"/>
                                </a:lnTo>
                                <a:lnTo>
                                  <a:pt x="11704" y="106"/>
                                </a:lnTo>
                                <a:lnTo>
                                  <a:pt x="11713" y="125"/>
                                </a:lnTo>
                                <a:lnTo>
                                  <a:pt x="11719" y="143"/>
                                </a:lnTo>
                                <a:lnTo>
                                  <a:pt x="11724" y="162"/>
                                </a:lnTo>
                                <a:lnTo>
                                  <a:pt x="11727" y="182"/>
                                </a:lnTo>
                                <a:lnTo>
                                  <a:pt x="11729" y="203"/>
                                </a:lnTo>
                                <a:lnTo>
                                  <a:pt x="11729" y="907"/>
                                </a:lnTo>
                                <a:lnTo>
                                  <a:pt x="11727" y="927"/>
                                </a:lnTo>
                                <a:lnTo>
                                  <a:pt x="11724" y="948"/>
                                </a:lnTo>
                                <a:lnTo>
                                  <a:pt x="11719" y="966"/>
                                </a:lnTo>
                                <a:lnTo>
                                  <a:pt x="11713" y="985"/>
                                </a:lnTo>
                                <a:lnTo>
                                  <a:pt x="11704" y="1004"/>
                                </a:lnTo>
                                <a:lnTo>
                                  <a:pt x="11693" y="1021"/>
                                </a:lnTo>
                                <a:lnTo>
                                  <a:pt x="11680" y="1037"/>
                                </a:lnTo>
                                <a:lnTo>
                                  <a:pt x="11668" y="1051"/>
                                </a:lnTo>
                                <a:lnTo>
                                  <a:pt x="11652" y="1063"/>
                                </a:lnTo>
                                <a:lnTo>
                                  <a:pt x="11636" y="1076"/>
                                </a:lnTo>
                                <a:lnTo>
                                  <a:pt x="11619" y="1085"/>
                                </a:lnTo>
                                <a:lnTo>
                                  <a:pt x="11600" y="1095"/>
                                </a:lnTo>
                                <a:lnTo>
                                  <a:pt x="11581" y="1101"/>
                                </a:lnTo>
                                <a:lnTo>
                                  <a:pt x="11561" y="1107"/>
                                </a:lnTo>
                                <a:lnTo>
                                  <a:pt x="11541" y="1110"/>
                                </a:lnTo>
                                <a:lnTo>
                                  <a:pt x="11519" y="1110"/>
                                </a:lnTo>
                                <a:lnTo>
                                  <a:pt x="210" y="1110"/>
                                </a:lnTo>
                                <a:lnTo>
                                  <a:pt x="188" y="1110"/>
                                </a:lnTo>
                                <a:lnTo>
                                  <a:pt x="168" y="1107"/>
                                </a:lnTo>
                                <a:lnTo>
                                  <a:pt x="148" y="1101"/>
                                </a:lnTo>
                                <a:lnTo>
                                  <a:pt x="129" y="1095"/>
                                </a:lnTo>
                                <a:lnTo>
                                  <a:pt x="110" y="1085"/>
                                </a:lnTo>
                                <a:lnTo>
                                  <a:pt x="93" y="1076"/>
                                </a:lnTo>
                                <a:lnTo>
                                  <a:pt x="77" y="1063"/>
                                </a:lnTo>
                                <a:lnTo>
                                  <a:pt x="61" y="1051"/>
                                </a:lnTo>
                                <a:lnTo>
                                  <a:pt x="49" y="1037"/>
                                </a:lnTo>
                                <a:lnTo>
                                  <a:pt x="36" y="1021"/>
                                </a:lnTo>
                                <a:lnTo>
                                  <a:pt x="25" y="1004"/>
                                </a:lnTo>
                                <a:lnTo>
                                  <a:pt x="17" y="985"/>
                                </a:lnTo>
                                <a:lnTo>
                                  <a:pt x="10" y="966"/>
                                </a:lnTo>
                                <a:lnTo>
                                  <a:pt x="5" y="948"/>
                                </a:lnTo>
                                <a:lnTo>
                                  <a:pt x="2" y="927"/>
                                </a:lnTo>
                                <a:lnTo>
                                  <a:pt x="0" y="907"/>
                                </a:lnTo>
                                <a:lnTo>
                                  <a:pt x="0" y="203"/>
                                </a:lnTo>
                                <a:lnTo>
                                  <a:pt x="2" y="182"/>
                                </a:lnTo>
                                <a:lnTo>
                                  <a:pt x="5" y="162"/>
                                </a:lnTo>
                                <a:lnTo>
                                  <a:pt x="10" y="143"/>
                                </a:lnTo>
                                <a:lnTo>
                                  <a:pt x="17" y="125"/>
                                </a:lnTo>
                                <a:lnTo>
                                  <a:pt x="25" y="106"/>
                                </a:lnTo>
                                <a:lnTo>
                                  <a:pt x="36" y="89"/>
                                </a:lnTo>
                                <a:lnTo>
                                  <a:pt x="49" y="73"/>
                                </a:lnTo>
                                <a:lnTo>
                                  <a:pt x="61" y="59"/>
                                </a:lnTo>
                                <a:lnTo>
                                  <a:pt x="77" y="46"/>
                                </a:lnTo>
                                <a:lnTo>
                                  <a:pt x="93" y="34"/>
                                </a:lnTo>
                                <a:lnTo>
                                  <a:pt x="110" y="25"/>
                                </a:lnTo>
                                <a:lnTo>
                                  <a:pt x="129" y="15"/>
                                </a:lnTo>
                                <a:lnTo>
                                  <a:pt x="148" y="9"/>
                                </a:lnTo>
                                <a:lnTo>
                                  <a:pt x="168" y="3"/>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33"/>
                        <wps:cNvSpPr>
                          <a:spLocks/>
                        </wps:cNvSpPr>
                        <wps:spPr bwMode="auto">
                          <a:xfrm>
                            <a:off x="7938" y="6568"/>
                            <a:ext cx="7030" cy="680"/>
                          </a:xfrm>
                          <a:custGeom>
                            <a:avLst/>
                            <a:gdLst>
                              <a:gd name="T0" fmla="*/ 11519 w 11729"/>
                              <a:gd name="T1" fmla="*/ 0 h 1110"/>
                              <a:gd name="T2" fmla="*/ 11561 w 11729"/>
                              <a:gd name="T3" fmla="*/ 3 h 1110"/>
                              <a:gd name="T4" fmla="*/ 11600 w 11729"/>
                              <a:gd name="T5" fmla="*/ 15 h 1110"/>
                              <a:gd name="T6" fmla="*/ 11636 w 11729"/>
                              <a:gd name="T7" fmla="*/ 34 h 1110"/>
                              <a:gd name="T8" fmla="*/ 11668 w 11729"/>
                              <a:gd name="T9" fmla="*/ 59 h 1110"/>
                              <a:gd name="T10" fmla="*/ 11693 w 11729"/>
                              <a:gd name="T11" fmla="*/ 89 h 1110"/>
                              <a:gd name="T12" fmla="*/ 11713 w 11729"/>
                              <a:gd name="T13" fmla="*/ 125 h 1110"/>
                              <a:gd name="T14" fmla="*/ 11724 w 11729"/>
                              <a:gd name="T15" fmla="*/ 162 h 1110"/>
                              <a:gd name="T16" fmla="*/ 11729 w 11729"/>
                              <a:gd name="T17" fmla="*/ 203 h 1110"/>
                              <a:gd name="T18" fmla="*/ 11727 w 11729"/>
                              <a:gd name="T19" fmla="*/ 927 h 1110"/>
                              <a:gd name="T20" fmla="*/ 11719 w 11729"/>
                              <a:gd name="T21" fmla="*/ 966 h 1110"/>
                              <a:gd name="T22" fmla="*/ 11704 w 11729"/>
                              <a:gd name="T23" fmla="*/ 1004 h 1110"/>
                              <a:gd name="T24" fmla="*/ 11680 w 11729"/>
                              <a:gd name="T25" fmla="*/ 1037 h 1110"/>
                              <a:gd name="T26" fmla="*/ 11652 w 11729"/>
                              <a:gd name="T27" fmla="*/ 1063 h 1110"/>
                              <a:gd name="T28" fmla="*/ 11619 w 11729"/>
                              <a:gd name="T29" fmla="*/ 1085 h 1110"/>
                              <a:gd name="T30" fmla="*/ 11581 w 11729"/>
                              <a:gd name="T31" fmla="*/ 1101 h 1110"/>
                              <a:gd name="T32" fmla="*/ 11541 w 11729"/>
                              <a:gd name="T33" fmla="*/ 1110 h 1110"/>
                              <a:gd name="T34" fmla="*/ 210 w 11729"/>
                              <a:gd name="T35" fmla="*/ 1110 h 1110"/>
                              <a:gd name="T36" fmla="*/ 168 w 11729"/>
                              <a:gd name="T37" fmla="*/ 1107 h 1110"/>
                              <a:gd name="T38" fmla="*/ 129 w 11729"/>
                              <a:gd name="T39" fmla="*/ 1095 h 1110"/>
                              <a:gd name="T40" fmla="*/ 93 w 11729"/>
                              <a:gd name="T41" fmla="*/ 1076 h 1110"/>
                              <a:gd name="T42" fmla="*/ 61 w 11729"/>
                              <a:gd name="T43" fmla="*/ 1051 h 1110"/>
                              <a:gd name="T44" fmla="*/ 36 w 11729"/>
                              <a:gd name="T45" fmla="*/ 1021 h 1110"/>
                              <a:gd name="T46" fmla="*/ 17 w 11729"/>
                              <a:gd name="T47" fmla="*/ 985 h 1110"/>
                              <a:gd name="T48" fmla="*/ 5 w 11729"/>
                              <a:gd name="T49" fmla="*/ 948 h 1110"/>
                              <a:gd name="T50" fmla="*/ 0 w 11729"/>
                              <a:gd name="T51" fmla="*/ 907 h 1110"/>
                              <a:gd name="T52" fmla="*/ 2 w 11729"/>
                              <a:gd name="T53" fmla="*/ 182 h 1110"/>
                              <a:gd name="T54" fmla="*/ 10 w 11729"/>
                              <a:gd name="T55" fmla="*/ 143 h 1110"/>
                              <a:gd name="T56" fmla="*/ 25 w 11729"/>
                              <a:gd name="T57" fmla="*/ 106 h 1110"/>
                              <a:gd name="T58" fmla="*/ 49 w 11729"/>
                              <a:gd name="T59" fmla="*/ 73 h 1110"/>
                              <a:gd name="T60" fmla="*/ 77 w 11729"/>
                              <a:gd name="T61" fmla="*/ 46 h 1110"/>
                              <a:gd name="T62" fmla="*/ 110 w 11729"/>
                              <a:gd name="T63" fmla="*/ 25 h 1110"/>
                              <a:gd name="T64" fmla="*/ 148 w 11729"/>
                              <a:gd name="T65" fmla="*/ 9 h 1110"/>
                              <a:gd name="T66" fmla="*/ 188 w 11729"/>
                              <a:gd name="T67" fmla="*/ 0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0">
                                <a:moveTo>
                                  <a:pt x="210" y="0"/>
                                </a:moveTo>
                                <a:lnTo>
                                  <a:pt x="11519" y="0"/>
                                </a:lnTo>
                                <a:lnTo>
                                  <a:pt x="11541" y="0"/>
                                </a:lnTo>
                                <a:lnTo>
                                  <a:pt x="11561" y="3"/>
                                </a:lnTo>
                                <a:lnTo>
                                  <a:pt x="11581" y="9"/>
                                </a:lnTo>
                                <a:lnTo>
                                  <a:pt x="11600" y="15"/>
                                </a:lnTo>
                                <a:lnTo>
                                  <a:pt x="11619" y="25"/>
                                </a:lnTo>
                                <a:lnTo>
                                  <a:pt x="11636" y="34"/>
                                </a:lnTo>
                                <a:lnTo>
                                  <a:pt x="11652" y="46"/>
                                </a:lnTo>
                                <a:lnTo>
                                  <a:pt x="11668" y="59"/>
                                </a:lnTo>
                                <a:lnTo>
                                  <a:pt x="11680" y="73"/>
                                </a:lnTo>
                                <a:lnTo>
                                  <a:pt x="11693" y="89"/>
                                </a:lnTo>
                                <a:lnTo>
                                  <a:pt x="11704" y="106"/>
                                </a:lnTo>
                                <a:lnTo>
                                  <a:pt x="11713" y="125"/>
                                </a:lnTo>
                                <a:lnTo>
                                  <a:pt x="11719" y="143"/>
                                </a:lnTo>
                                <a:lnTo>
                                  <a:pt x="11724" y="162"/>
                                </a:lnTo>
                                <a:lnTo>
                                  <a:pt x="11727" y="182"/>
                                </a:lnTo>
                                <a:lnTo>
                                  <a:pt x="11729" y="203"/>
                                </a:lnTo>
                                <a:lnTo>
                                  <a:pt x="11729" y="907"/>
                                </a:lnTo>
                                <a:lnTo>
                                  <a:pt x="11727" y="927"/>
                                </a:lnTo>
                                <a:lnTo>
                                  <a:pt x="11724" y="948"/>
                                </a:lnTo>
                                <a:lnTo>
                                  <a:pt x="11719" y="966"/>
                                </a:lnTo>
                                <a:lnTo>
                                  <a:pt x="11713" y="985"/>
                                </a:lnTo>
                                <a:lnTo>
                                  <a:pt x="11704" y="1004"/>
                                </a:lnTo>
                                <a:lnTo>
                                  <a:pt x="11693" y="1021"/>
                                </a:lnTo>
                                <a:lnTo>
                                  <a:pt x="11680" y="1037"/>
                                </a:lnTo>
                                <a:lnTo>
                                  <a:pt x="11668" y="1051"/>
                                </a:lnTo>
                                <a:lnTo>
                                  <a:pt x="11652" y="1063"/>
                                </a:lnTo>
                                <a:lnTo>
                                  <a:pt x="11636" y="1076"/>
                                </a:lnTo>
                                <a:lnTo>
                                  <a:pt x="11619" y="1085"/>
                                </a:lnTo>
                                <a:lnTo>
                                  <a:pt x="11600" y="1095"/>
                                </a:lnTo>
                                <a:lnTo>
                                  <a:pt x="11581" y="1101"/>
                                </a:lnTo>
                                <a:lnTo>
                                  <a:pt x="11561" y="1107"/>
                                </a:lnTo>
                                <a:lnTo>
                                  <a:pt x="11541" y="1110"/>
                                </a:lnTo>
                                <a:lnTo>
                                  <a:pt x="11519" y="1110"/>
                                </a:lnTo>
                                <a:lnTo>
                                  <a:pt x="210" y="1110"/>
                                </a:lnTo>
                                <a:lnTo>
                                  <a:pt x="188" y="1110"/>
                                </a:lnTo>
                                <a:lnTo>
                                  <a:pt x="168" y="1107"/>
                                </a:lnTo>
                                <a:lnTo>
                                  <a:pt x="148" y="1101"/>
                                </a:lnTo>
                                <a:lnTo>
                                  <a:pt x="129" y="1095"/>
                                </a:lnTo>
                                <a:lnTo>
                                  <a:pt x="110" y="1085"/>
                                </a:lnTo>
                                <a:lnTo>
                                  <a:pt x="93" y="1076"/>
                                </a:lnTo>
                                <a:lnTo>
                                  <a:pt x="77" y="1063"/>
                                </a:lnTo>
                                <a:lnTo>
                                  <a:pt x="61" y="1051"/>
                                </a:lnTo>
                                <a:lnTo>
                                  <a:pt x="49" y="1037"/>
                                </a:lnTo>
                                <a:lnTo>
                                  <a:pt x="36" y="1021"/>
                                </a:lnTo>
                                <a:lnTo>
                                  <a:pt x="25" y="1004"/>
                                </a:lnTo>
                                <a:lnTo>
                                  <a:pt x="17" y="985"/>
                                </a:lnTo>
                                <a:lnTo>
                                  <a:pt x="10" y="966"/>
                                </a:lnTo>
                                <a:lnTo>
                                  <a:pt x="5" y="948"/>
                                </a:lnTo>
                                <a:lnTo>
                                  <a:pt x="2" y="927"/>
                                </a:lnTo>
                                <a:lnTo>
                                  <a:pt x="0" y="907"/>
                                </a:lnTo>
                                <a:lnTo>
                                  <a:pt x="0" y="203"/>
                                </a:lnTo>
                                <a:lnTo>
                                  <a:pt x="2" y="182"/>
                                </a:lnTo>
                                <a:lnTo>
                                  <a:pt x="5" y="162"/>
                                </a:lnTo>
                                <a:lnTo>
                                  <a:pt x="10" y="143"/>
                                </a:lnTo>
                                <a:lnTo>
                                  <a:pt x="17" y="125"/>
                                </a:lnTo>
                                <a:lnTo>
                                  <a:pt x="25" y="106"/>
                                </a:lnTo>
                                <a:lnTo>
                                  <a:pt x="36" y="89"/>
                                </a:lnTo>
                                <a:lnTo>
                                  <a:pt x="49" y="73"/>
                                </a:lnTo>
                                <a:lnTo>
                                  <a:pt x="61" y="59"/>
                                </a:lnTo>
                                <a:lnTo>
                                  <a:pt x="77" y="46"/>
                                </a:lnTo>
                                <a:lnTo>
                                  <a:pt x="93" y="34"/>
                                </a:lnTo>
                                <a:lnTo>
                                  <a:pt x="110" y="25"/>
                                </a:lnTo>
                                <a:lnTo>
                                  <a:pt x="129" y="15"/>
                                </a:lnTo>
                                <a:lnTo>
                                  <a:pt x="148" y="9"/>
                                </a:lnTo>
                                <a:lnTo>
                                  <a:pt x="168" y="3"/>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4"/>
                        <wps:cNvSpPr>
                          <a:spLocks/>
                        </wps:cNvSpPr>
                        <wps:spPr bwMode="auto">
                          <a:xfrm>
                            <a:off x="7938" y="5392"/>
                            <a:ext cx="7030" cy="680"/>
                          </a:xfrm>
                          <a:custGeom>
                            <a:avLst/>
                            <a:gdLst>
                              <a:gd name="T0" fmla="*/ 11519 w 11729"/>
                              <a:gd name="T1" fmla="*/ 0 h 1113"/>
                              <a:gd name="T2" fmla="*/ 11561 w 11729"/>
                              <a:gd name="T3" fmla="*/ 5 h 1113"/>
                              <a:gd name="T4" fmla="*/ 11600 w 11729"/>
                              <a:gd name="T5" fmla="*/ 16 h 1113"/>
                              <a:gd name="T6" fmla="*/ 11636 w 11729"/>
                              <a:gd name="T7" fmla="*/ 35 h 1113"/>
                              <a:gd name="T8" fmla="*/ 11668 w 11729"/>
                              <a:gd name="T9" fmla="*/ 60 h 1113"/>
                              <a:gd name="T10" fmla="*/ 11693 w 11729"/>
                              <a:gd name="T11" fmla="*/ 91 h 1113"/>
                              <a:gd name="T12" fmla="*/ 11713 w 11729"/>
                              <a:gd name="T13" fmla="*/ 125 h 1113"/>
                              <a:gd name="T14" fmla="*/ 11724 w 11729"/>
                              <a:gd name="T15" fmla="*/ 163 h 1113"/>
                              <a:gd name="T16" fmla="*/ 11729 w 11729"/>
                              <a:gd name="T17" fmla="*/ 205 h 1113"/>
                              <a:gd name="T18" fmla="*/ 11727 w 11729"/>
                              <a:gd name="T19" fmla="*/ 930 h 1113"/>
                              <a:gd name="T20" fmla="*/ 11719 w 11729"/>
                              <a:gd name="T21" fmla="*/ 969 h 1113"/>
                              <a:gd name="T22" fmla="*/ 11704 w 11729"/>
                              <a:gd name="T23" fmla="*/ 1006 h 1113"/>
                              <a:gd name="T24" fmla="*/ 11680 w 11729"/>
                              <a:gd name="T25" fmla="*/ 1038 h 1113"/>
                              <a:gd name="T26" fmla="*/ 11652 w 11729"/>
                              <a:gd name="T27" fmla="*/ 1066 h 1113"/>
                              <a:gd name="T28" fmla="*/ 11619 w 11729"/>
                              <a:gd name="T29" fmla="*/ 1088 h 1113"/>
                              <a:gd name="T30" fmla="*/ 11581 w 11729"/>
                              <a:gd name="T31" fmla="*/ 1103 h 1113"/>
                              <a:gd name="T32" fmla="*/ 11541 w 11729"/>
                              <a:gd name="T33" fmla="*/ 1111 h 1113"/>
                              <a:gd name="T34" fmla="*/ 210 w 11729"/>
                              <a:gd name="T35" fmla="*/ 1113 h 1113"/>
                              <a:gd name="T36" fmla="*/ 168 w 11729"/>
                              <a:gd name="T37" fmla="*/ 1108 h 1113"/>
                              <a:gd name="T38" fmla="*/ 129 w 11729"/>
                              <a:gd name="T39" fmla="*/ 1097 h 1113"/>
                              <a:gd name="T40" fmla="*/ 93 w 11729"/>
                              <a:gd name="T41" fmla="*/ 1078 h 1113"/>
                              <a:gd name="T42" fmla="*/ 61 w 11729"/>
                              <a:gd name="T43" fmla="*/ 1053 h 1113"/>
                              <a:gd name="T44" fmla="*/ 36 w 11729"/>
                              <a:gd name="T45" fmla="*/ 1022 h 1113"/>
                              <a:gd name="T46" fmla="*/ 17 w 11729"/>
                              <a:gd name="T47" fmla="*/ 988 h 1113"/>
                              <a:gd name="T48" fmla="*/ 5 w 11729"/>
                              <a:gd name="T49" fmla="*/ 950 h 1113"/>
                              <a:gd name="T50" fmla="*/ 0 w 11729"/>
                              <a:gd name="T51" fmla="*/ 909 h 1113"/>
                              <a:gd name="T52" fmla="*/ 2 w 11729"/>
                              <a:gd name="T53" fmla="*/ 183 h 1113"/>
                              <a:gd name="T54" fmla="*/ 10 w 11729"/>
                              <a:gd name="T55" fmla="*/ 144 h 1113"/>
                              <a:gd name="T56" fmla="*/ 25 w 11729"/>
                              <a:gd name="T57" fmla="*/ 108 h 1113"/>
                              <a:gd name="T58" fmla="*/ 49 w 11729"/>
                              <a:gd name="T59" fmla="*/ 75 h 1113"/>
                              <a:gd name="T60" fmla="*/ 77 w 11729"/>
                              <a:gd name="T61" fmla="*/ 47 h 1113"/>
                              <a:gd name="T62" fmla="*/ 110 w 11729"/>
                              <a:gd name="T63" fmla="*/ 25 h 1113"/>
                              <a:gd name="T64" fmla="*/ 148 w 11729"/>
                              <a:gd name="T65" fmla="*/ 10 h 1113"/>
                              <a:gd name="T66" fmla="*/ 188 w 11729"/>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3">
                                <a:moveTo>
                                  <a:pt x="210" y="0"/>
                                </a:moveTo>
                                <a:lnTo>
                                  <a:pt x="11519" y="0"/>
                                </a:lnTo>
                                <a:lnTo>
                                  <a:pt x="11541" y="2"/>
                                </a:lnTo>
                                <a:lnTo>
                                  <a:pt x="11561" y="5"/>
                                </a:lnTo>
                                <a:lnTo>
                                  <a:pt x="11581" y="10"/>
                                </a:lnTo>
                                <a:lnTo>
                                  <a:pt x="11600" y="16"/>
                                </a:lnTo>
                                <a:lnTo>
                                  <a:pt x="11619" y="25"/>
                                </a:lnTo>
                                <a:lnTo>
                                  <a:pt x="11636" y="35"/>
                                </a:lnTo>
                                <a:lnTo>
                                  <a:pt x="11652" y="47"/>
                                </a:lnTo>
                                <a:lnTo>
                                  <a:pt x="11668" y="60"/>
                                </a:lnTo>
                                <a:lnTo>
                                  <a:pt x="11680" y="75"/>
                                </a:lnTo>
                                <a:lnTo>
                                  <a:pt x="11693" y="91"/>
                                </a:lnTo>
                                <a:lnTo>
                                  <a:pt x="11704" y="108"/>
                                </a:lnTo>
                                <a:lnTo>
                                  <a:pt x="11713" y="125"/>
                                </a:lnTo>
                                <a:lnTo>
                                  <a:pt x="11719" y="144"/>
                                </a:lnTo>
                                <a:lnTo>
                                  <a:pt x="11724" y="163"/>
                                </a:lnTo>
                                <a:lnTo>
                                  <a:pt x="11727" y="183"/>
                                </a:lnTo>
                                <a:lnTo>
                                  <a:pt x="11729" y="205"/>
                                </a:lnTo>
                                <a:lnTo>
                                  <a:pt x="11729" y="909"/>
                                </a:lnTo>
                                <a:lnTo>
                                  <a:pt x="11727" y="930"/>
                                </a:lnTo>
                                <a:lnTo>
                                  <a:pt x="11724" y="950"/>
                                </a:lnTo>
                                <a:lnTo>
                                  <a:pt x="11719" y="969"/>
                                </a:lnTo>
                                <a:lnTo>
                                  <a:pt x="11713" y="988"/>
                                </a:lnTo>
                                <a:lnTo>
                                  <a:pt x="11704" y="1006"/>
                                </a:lnTo>
                                <a:lnTo>
                                  <a:pt x="11693" y="1022"/>
                                </a:lnTo>
                                <a:lnTo>
                                  <a:pt x="11680" y="1038"/>
                                </a:lnTo>
                                <a:lnTo>
                                  <a:pt x="11668" y="1053"/>
                                </a:lnTo>
                                <a:lnTo>
                                  <a:pt x="11652" y="1066"/>
                                </a:lnTo>
                                <a:lnTo>
                                  <a:pt x="11636" y="1078"/>
                                </a:lnTo>
                                <a:lnTo>
                                  <a:pt x="11619" y="1088"/>
                                </a:lnTo>
                                <a:lnTo>
                                  <a:pt x="11600" y="1097"/>
                                </a:lnTo>
                                <a:lnTo>
                                  <a:pt x="11581" y="1103"/>
                                </a:lnTo>
                                <a:lnTo>
                                  <a:pt x="11561" y="1108"/>
                                </a:lnTo>
                                <a:lnTo>
                                  <a:pt x="11541" y="1111"/>
                                </a:lnTo>
                                <a:lnTo>
                                  <a:pt x="11519" y="1113"/>
                                </a:lnTo>
                                <a:lnTo>
                                  <a:pt x="210" y="1113"/>
                                </a:lnTo>
                                <a:lnTo>
                                  <a:pt x="188" y="1111"/>
                                </a:lnTo>
                                <a:lnTo>
                                  <a:pt x="168" y="1108"/>
                                </a:lnTo>
                                <a:lnTo>
                                  <a:pt x="148" y="1103"/>
                                </a:lnTo>
                                <a:lnTo>
                                  <a:pt x="129" y="1097"/>
                                </a:lnTo>
                                <a:lnTo>
                                  <a:pt x="110" y="1088"/>
                                </a:lnTo>
                                <a:lnTo>
                                  <a:pt x="93" y="1078"/>
                                </a:lnTo>
                                <a:lnTo>
                                  <a:pt x="77" y="1066"/>
                                </a:lnTo>
                                <a:lnTo>
                                  <a:pt x="61" y="1053"/>
                                </a:lnTo>
                                <a:lnTo>
                                  <a:pt x="49" y="1038"/>
                                </a:lnTo>
                                <a:lnTo>
                                  <a:pt x="36" y="1022"/>
                                </a:lnTo>
                                <a:lnTo>
                                  <a:pt x="25" y="1006"/>
                                </a:lnTo>
                                <a:lnTo>
                                  <a:pt x="17" y="988"/>
                                </a:lnTo>
                                <a:lnTo>
                                  <a:pt x="10" y="969"/>
                                </a:lnTo>
                                <a:lnTo>
                                  <a:pt x="5" y="950"/>
                                </a:lnTo>
                                <a:lnTo>
                                  <a:pt x="2" y="930"/>
                                </a:lnTo>
                                <a:lnTo>
                                  <a:pt x="0" y="909"/>
                                </a:lnTo>
                                <a:lnTo>
                                  <a:pt x="0" y="205"/>
                                </a:lnTo>
                                <a:lnTo>
                                  <a:pt x="2" y="183"/>
                                </a:lnTo>
                                <a:lnTo>
                                  <a:pt x="5" y="163"/>
                                </a:lnTo>
                                <a:lnTo>
                                  <a:pt x="10" y="144"/>
                                </a:lnTo>
                                <a:lnTo>
                                  <a:pt x="17" y="125"/>
                                </a:lnTo>
                                <a:lnTo>
                                  <a:pt x="25" y="108"/>
                                </a:lnTo>
                                <a:lnTo>
                                  <a:pt x="36" y="91"/>
                                </a:lnTo>
                                <a:lnTo>
                                  <a:pt x="49" y="75"/>
                                </a:lnTo>
                                <a:lnTo>
                                  <a:pt x="61" y="60"/>
                                </a:lnTo>
                                <a:lnTo>
                                  <a:pt x="77" y="47"/>
                                </a:lnTo>
                                <a:lnTo>
                                  <a:pt x="93" y="35"/>
                                </a:lnTo>
                                <a:lnTo>
                                  <a:pt x="110" y="25"/>
                                </a:lnTo>
                                <a:lnTo>
                                  <a:pt x="129" y="16"/>
                                </a:lnTo>
                                <a:lnTo>
                                  <a:pt x="148" y="10"/>
                                </a:lnTo>
                                <a:lnTo>
                                  <a:pt x="168" y="5"/>
                                </a:lnTo>
                                <a:lnTo>
                                  <a:pt x="188" y="2"/>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5"/>
                        <wps:cNvSpPr>
                          <a:spLocks/>
                        </wps:cNvSpPr>
                        <wps:spPr bwMode="auto">
                          <a:xfrm>
                            <a:off x="7938" y="5392"/>
                            <a:ext cx="7030" cy="680"/>
                          </a:xfrm>
                          <a:custGeom>
                            <a:avLst/>
                            <a:gdLst>
                              <a:gd name="T0" fmla="*/ 11519 w 11729"/>
                              <a:gd name="T1" fmla="*/ 0 h 1113"/>
                              <a:gd name="T2" fmla="*/ 11561 w 11729"/>
                              <a:gd name="T3" fmla="*/ 5 h 1113"/>
                              <a:gd name="T4" fmla="*/ 11600 w 11729"/>
                              <a:gd name="T5" fmla="*/ 16 h 1113"/>
                              <a:gd name="T6" fmla="*/ 11636 w 11729"/>
                              <a:gd name="T7" fmla="*/ 35 h 1113"/>
                              <a:gd name="T8" fmla="*/ 11668 w 11729"/>
                              <a:gd name="T9" fmla="*/ 60 h 1113"/>
                              <a:gd name="T10" fmla="*/ 11693 w 11729"/>
                              <a:gd name="T11" fmla="*/ 91 h 1113"/>
                              <a:gd name="T12" fmla="*/ 11713 w 11729"/>
                              <a:gd name="T13" fmla="*/ 125 h 1113"/>
                              <a:gd name="T14" fmla="*/ 11724 w 11729"/>
                              <a:gd name="T15" fmla="*/ 163 h 1113"/>
                              <a:gd name="T16" fmla="*/ 11729 w 11729"/>
                              <a:gd name="T17" fmla="*/ 205 h 1113"/>
                              <a:gd name="T18" fmla="*/ 11727 w 11729"/>
                              <a:gd name="T19" fmla="*/ 930 h 1113"/>
                              <a:gd name="T20" fmla="*/ 11719 w 11729"/>
                              <a:gd name="T21" fmla="*/ 969 h 1113"/>
                              <a:gd name="T22" fmla="*/ 11704 w 11729"/>
                              <a:gd name="T23" fmla="*/ 1006 h 1113"/>
                              <a:gd name="T24" fmla="*/ 11680 w 11729"/>
                              <a:gd name="T25" fmla="*/ 1038 h 1113"/>
                              <a:gd name="T26" fmla="*/ 11652 w 11729"/>
                              <a:gd name="T27" fmla="*/ 1066 h 1113"/>
                              <a:gd name="T28" fmla="*/ 11619 w 11729"/>
                              <a:gd name="T29" fmla="*/ 1088 h 1113"/>
                              <a:gd name="T30" fmla="*/ 11581 w 11729"/>
                              <a:gd name="T31" fmla="*/ 1103 h 1113"/>
                              <a:gd name="T32" fmla="*/ 11541 w 11729"/>
                              <a:gd name="T33" fmla="*/ 1111 h 1113"/>
                              <a:gd name="T34" fmla="*/ 210 w 11729"/>
                              <a:gd name="T35" fmla="*/ 1113 h 1113"/>
                              <a:gd name="T36" fmla="*/ 168 w 11729"/>
                              <a:gd name="T37" fmla="*/ 1108 h 1113"/>
                              <a:gd name="T38" fmla="*/ 129 w 11729"/>
                              <a:gd name="T39" fmla="*/ 1097 h 1113"/>
                              <a:gd name="T40" fmla="*/ 93 w 11729"/>
                              <a:gd name="T41" fmla="*/ 1078 h 1113"/>
                              <a:gd name="T42" fmla="*/ 61 w 11729"/>
                              <a:gd name="T43" fmla="*/ 1053 h 1113"/>
                              <a:gd name="T44" fmla="*/ 36 w 11729"/>
                              <a:gd name="T45" fmla="*/ 1022 h 1113"/>
                              <a:gd name="T46" fmla="*/ 17 w 11729"/>
                              <a:gd name="T47" fmla="*/ 988 h 1113"/>
                              <a:gd name="T48" fmla="*/ 5 w 11729"/>
                              <a:gd name="T49" fmla="*/ 950 h 1113"/>
                              <a:gd name="T50" fmla="*/ 0 w 11729"/>
                              <a:gd name="T51" fmla="*/ 909 h 1113"/>
                              <a:gd name="T52" fmla="*/ 2 w 11729"/>
                              <a:gd name="T53" fmla="*/ 183 h 1113"/>
                              <a:gd name="T54" fmla="*/ 10 w 11729"/>
                              <a:gd name="T55" fmla="*/ 144 h 1113"/>
                              <a:gd name="T56" fmla="*/ 25 w 11729"/>
                              <a:gd name="T57" fmla="*/ 108 h 1113"/>
                              <a:gd name="T58" fmla="*/ 49 w 11729"/>
                              <a:gd name="T59" fmla="*/ 75 h 1113"/>
                              <a:gd name="T60" fmla="*/ 77 w 11729"/>
                              <a:gd name="T61" fmla="*/ 47 h 1113"/>
                              <a:gd name="T62" fmla="*/ 110 w 11729"/>
                              <a:gd name="T63" fmla="*/ 25 h 1113"/>
                              <a:gd name="T64" fmla="*/ 148 w 11729"/>
                              <a:gd name="T65" fmla="*/ 10 h 1113"/>
                              <a:gd name="T66" fmla="*/ 188 w 11729"/>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29" h="1113">
                                <a:moveTo>
                                  <a:pt x="210" y="0"/>
                                </a:moveTo>
                                <a:lnTo>
                                  <a:pt x="11519" y="0"/>
                                </a:lnTo>
                                <a:lnTo>
                                  <a:pt x="11541" y="2"/>
                                </a:lnTo>
                                <a:lnTo>
                                  <a:pt x="11561" y="5"/>
                                </a:lnTo>
                                <a:lnTo>
                                  <a:pt x="11581" y="10"/>
                                </a:lnTo>
                                <a:lnTo>
                                  <a:pt x="11600" y="16"/>
                                </a:lnTo>
                                <a:lnTo>
                                  <a:pt x="11619" y="25"/>
                                </a:lnTo>
                                <a:lnTo>
                                  <a:pt x="11636" y="35"/>
                                </a:lnTo>
                                <a:lnTo>
                                  <a:pt x="11652" y="47"/>
                                </a:lnTo>
                                <a:lnTo>
                                  <a:pt x="11668" y="60"/>
                                </a:lnTo>
                                <a:lnTo>
                                  <a:pt x="11680" y="75"/>
                                </a:lnTo>
                                <a:lnTo>
                                  <a:pt x="11693" y="91"/>
                                </a:lnTo>
                                <a:lnTo>
                                  <a:pt x="11704" y="108"/>
                                </a:lnTo>
                                <a:lnTo>
                                  <a:pt x="11713" y="125"/>
                                </a:lnTo>
                                <a:lnTo>
                                  <a:pt x="11719" y="144"/>
                                </a:lnTo>
                                <a:lnTo>
                                  <a:pt x="11724" y="163"/>
                                </a:lnTo>
                                <a:lnTo>
                                  <a:pt x="11727" y="183"/>
                                </a:lnTo>
                                <a:lnTo>
                                  <a:pt x="11729" y="205"/>
                                </a:lnTo>
                                <a:lnTo>
                                  <a:pt x="11729" y="909"/>
                                </a:lnTo>
                                <a:lnTo>
                                  <a:pt x="11727" y="930"/>
                                </a:lnTo>
                                <a:lnTo>
                                  <a:pt x="11724" y="950"/>
                                </a:lnTo>
                                <a:lnTo>
                                  <a:pt x="11719" y="969"/>
                                </a:lnTo>
                                <a:lnTo>
                                  <a:pt x="11713" y="988"/>
                                </a:lnTo>
                                <a:lnTo>
                                  <a:pt x="11704" y="1006"/>
                                </a:lnTo>
                                <a:lnTo>
                                  <a:pt x="11693" y="1022"/>
                                </a:lnTo>
                                <a:lnTo>
                                  <a:pt x="11680" y="1038"/>
                                </a:lnTo>
                                <a:lnTo>
                                  <a:pt x="11668" y="1053"/>
                                </a:lnTo>
                                <a:lnTo>
                                  <a:pt x="11652" y="1066"/>
                                </a:lnTo>
                                <a:lnTo>
                                  <a:pt x="11636" y="1078"/>
                                </a:lnTo>
                                <a:lnTo>
                                  <a:pt x="11619" y="1088"/>
                                </a:lnTo>
                                <a:lnTo>
                                  <a:pt x="11600" y="1097"/>
                                </a:lnTo>
                                <a:lnTo>
                                  <a:pt x="11581" y="1103"/>
                                </a:lnTo>
                                <a:lnTo>
                                  <a:pt x="11561" y="1108"/>
                                </a:lnTo>
                                <a:lnTo>
                                  <a:pt x="11541" y="1111"/>
                                </a:lnTo>
                                <a:lnTo>
                                  <a:pt x="11519" y="1113"/>
                                </a:lnTo>
                                <a:lnTo>
                                  <a:pt x="210" y="1113"/>
                                </a:lnTo>
                                <a:lnTo>
                                  <a:pt x="188" y="1111"/>
                                </a:lnTo>
                                <a:lnTo>
                                  <a:pt x="168" y="1108"/>
                                </a:lnTo>
                                <a:lnTo>
                                  <a:pt x="148" y="1103"/>
                                </a:lnTo>
                                <a:lnTo>
                                  <a:pt x="129" y="1097"/>
                                </a:lnTo>
                                <a:lnTo>
                                  <a:pt x="110" y="1088"/>
                                </a:lnTo>
                                <a:lnTo>
                                  <a:pt x="93" y="1078"/>
                                </a:lnTo>
                                <a:lnTo>
                                  <a:pt x="77" y="1066"/>
                                </a:lnTo>
                                <a:lnTo>
                                  <a:pt x="61" y="1053"/>
                                </a:lnTo>
                                <a:lnTo>
                                  <a:pt x="49" y="1038"/>
                                </a:lnTo>
                                <a:lnTo>
                                  <a:pt x="36" y="1022"/>
                                </a:lnTo>
                                <a:lnTo>
                                  <a:pt x="25" y="1006"/>
                                </a:lnTo>
                                <a:lnTo>
                                  <a:pt x="17" y="988"/>
                                </a:lnTo>
                                <a:lnTo>
                                  <a:pt x="10" y="969"/>
                                </a:lnTo>
                                <a:lnTo>
                                  <a:pt x="5" y="950"/>
                                </a:lnTo>
                                <a:lnTo>
                                  <a:pt x="2" y="930"/>
                                </a:lnTo>
                                <a:lnTo>
                                  <a:pt x="0" y="909"/>
                                </a:lnTo>
                                <a:lnTo>
                                  <a:pt x="0" y="205"/>
                                </a:lnTo>
                                <a:lnTo>
                                  <a:pt x="2" y="183"/>
                                </a:lnTo>
                                <a:lnTo>
                                  <a:pt x="5" y="163"/>
                                </a:lnTo>
                                <a:lnTo>
                                  <a:pt x="10" y="144"/>
                                </a:lnTo>
                                <a:lnTo>
                                  <a:pt x="17" y="125"/>
                                </a:lnTo>
                                <a:lnTo>
                                  <a:pt x="25" y="108"/>
                                </a:lnTo>
                                <a:lnTo>
                                  <a:pt x="36" y="91"/>
                                </a:lnTo>
                                <a:lnTo>
                                  <a:pt x="49" y="75"/>
                                </a:lnTo>
                                <a:lnTo>
                                  <a:pt x="61" y="60"/>
                                </a:lnTo>
                                <a:lnTo>
                                  <a:pt x="77" y="47"/>
                                </a:lnTo>
                                <a:lnTo>
                                  <a:pt x="93" y="35"/>
                                </a:lnTo>
                                <a:lnTo>
                                  <a:pt x="110" y="25"/>
                                </a:lnTo>
                                <a:lnTo>
                                  <a:pt x="129" y="16"/>
                                </a:lnTo>
                                <a:lnTo>
                                  <a:pt x="148" y="10"/>
                                </a:lnTo>
                                <a:lnTo>
                                  <a:pt x="168" y="5"/>
                                </a:lnTo>
                                <a:lnTo>
                                  <a:pt x="188" y="2"/>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6"/>
                        <wps:cNvSpPr>
                          <a:spLocks/>
                        </wps:cNvSpPr>
                        <wps:spPr bwMode="auto">
                          <a:xfrm>
                            <a:off x="7938" y="7705"/>
                            <a:ext cx="7030" cy="680"/>
                          </a:xfrm>
                          <a:custGeom>
                            <a:avLst/>
                            <a:gdLst>
                              <a:gd name="T0" fmla="*/ 11556 w 11766"/>
                              <a:gd name="T1" fmla="*/ 0 h 1111"/>
                              <a:gd name="T2" fmla="*/ 11598 w 11766"/>
                              <a:gd name="T3" fmla="*/ 4 h 1111"/>
                              <a:gd name="T4" fmla="*/ 11637 w 11766"/>
                              <a:gd name="T5" fmla="*/ 16 h 1111"/>
                              <a:gd name="T6" fmla="*/ 11673 w 11766"/>
                              <a:gd name="T7" fmla="*/ 35 h 1111"/>
                              <a:gd name="T8" fmla="*/ 11705 w 11766"/>
                              <a:gd name="T9" fmla="*/ 60 h 1111"/>
                              <a:gd name="T10" fmla="*/ 11730 w 11766"/>
                              <a:gd name="T11" fmla="*/ 89 h 1111"/>
                              <a:gd name="T12" fmla="*/ 11750 w 11766"/>
                              <a:gd name="T13" fmla="*/ 125 h 1111"/>
                              <a:gd name="T14" fmla="*/ 11761 w 11766"/>
                              <a:gd name="T15" fmla="*/ 163 h 1111"/>
                              <a:gd name="T16" fmla="*/ 11766 w 11766"/>
                              <a:gd name="T17" fmla="*/ 204 h 1111"/>
                              <a:gd name="T18" fmla="*/ 11766 w 11766"/>
                              <a:gd name="T19" fmla="*/ 928 h 1111"/>
                              <a:gd name="T20" fmla="*/ 11756 w 11766"/>
                              <a:gd name="T21" fmla="*/ 967 h 1111"/>
                              <a:gd name="T22" fmla="*/ 11741 w 11766"/>
                              <a:gd name="T23" fmla="*/ 1005 h 1111"/>
                              <a:gd name="T24" fmla="*/ 11717 w 11766"/>
                              <a:gd name="T25" fmla="*/ 1038 h 1111"/>
                              <a:gd name="T26" fmla="*/ 11689 w 11766"/>
                              <a:gd name="T27" fmla="*/ 1064 h 1111"/>
                              <a:gd name="T28" fmla="*/ 11656 w 11766"/>
                              <a:gd name="T29" fmla="*/ 1086 h 1111"/>
                              <a:gd name="T30" fmla="*/ 11618 w 11766"/>
                              <a:gd name="T31" fmla="*/ 1102 h 1111"/>
                              <a:gd name="T32" fmla="*/ 11576 w 11766"/>
                              <a:gd name="T33" fmla="*/ 1111 h 1111"/>
                              <a:gd name="T34" fmla="*/ 210 w 11766"/>
                              <a:gd name="T35" fmla="*/ 1111 h 1111"/>
                              <a:gd name="T36" fmla="*/ 167 w 11766"/>
                              <a:gd name="T37" fmla="*/ 1108 h 1111"/>
                              <a:gd name="T38" fmla="*/ 128 w 11766"/>
                              <a:gd name="T39" fmla="*/ 1095 h 1111"/>
                              <a:gd name="T40" fmla="*/ 92 w 11766"/>
                              <a:gd name="T41" fmla="*/ 1077 h 1111"/>
                              <a:gd name="T42" fmla="*/ 61 w 11766"/>
                              <a:gd name="T43" fmla="*/ 1052 h 1111"/>
                              <a:gd name="T44" fmla="*/ 36 w 11766"/>
                              <a:gd name="T45" fmla="*/ 1022 h 1111"/>
                              <a:gd name="T46" fmla="*/ 15 w 11766"/>
                              <a:gd name="T47" fmla="*/ 986 h 1111"/>
                              <a:gd name="T48" fmla="*/ 3 w 11766"/>
                              <a:gd name="T49" fmla="*/ 949 h 1111"/>
                              <a:gd name="T50" fmla="*/ 0 w 11766"/>
                              <a:gd name="T51" fmla="*/ 908 h 1111"/>
                              <a:gd name="T52" fmla="*/ 0 w 11766"/>
                              <a:gd name="T53" fmla="*/ 183 h 1111"/>
                              <a:gd name="T54" fmla="*/ 9 w 11766"/>
                              <a:gd name="T55" fmla="*/ 144 h 1111"/>
                              <a:gd name="T56" fmla="*/ 25 w 11766"/>
                              <a:gd name="T57" fmla="*/ 107 h 1111"/>
                              <a:gd name="T58" fmla="*/ 47 w 11766"/>
                              <a:gd name="T59" fmla="*/ 74 h 1111"/>
                              <a:gd name="T60" fmla="*/ 76 w 11766"/>
                              <a:gd name="T61" fmla="*/ 47 h 1111"/>
                              <a:gd name="T62" fmla="*/ 109 w 11766"/>
                              <a:gd name="T63" fmla="*/ 25 h 1111"/>
                              <a:gd name="T64" fmla="*/ 147 w 11766"/>
                              <a:gd name="T65" fmla="*/ 10 h 1111"/>
                              <a:gd name="T66" fmla="*/ 188 w 11766"/>
                              <a:gd name="T67" fmla="*/ 0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66" h="1111">
                                <a:moveTo>
                                  <a:pt x="210" y="0"/>
                                </a:moveTo>
                                <a:lnTo>
                                  <a:pt x="11556" y="0"/>
                                </a:lnTo>
                                <a:lnTo>
                                  <a:pt x="11576" y="0"/>
                                </a:lnTo>
                                <a:lnTo>
                                  <a:pt x="11598" y="4"/>
                                </a:lnTo>
                                <a:lnTo>
                                  <a:pt x="11618" y="10"/>
                                </a:lnTo>
                                <a:lnTo>
                                  <a:pt x="11637" y="16"/>
                                </a:lnTo>
                                <a:lnTo>
                                  <a:pt x="11656" y="25"/>
                                </a:lnTo>
                                <a:lnTo>
                                  <a:pt x="11673" y="35"/>
                                </a:lnTo>
                                <a:lnTo>
                                  <a:pt x="11689" y="47"/>
                                </a:lnTo>
                                <a:lnTo>
                                  <a:pt x="11705" y="60"/>
                                </a:lnTo>
                                <a:lnTo>
                                  <a:pt x="11717" y="74"/>
                                </a:lnTo>
                                <a:lnTo>
                                  <a:pt x="11730" y="89"/>
                                </a:lnTo>
                                <a:lnTo>
                                  <a:pt x="11741" y="107"/>
                                </a:lnTo>
                                <a:lnTo>
                                  <a:pt x="11750" y="125"/>
                                </a:lnTo>
                                <a:lnTo>
                                  <a:pt x="11756" y="144"/>
                                </a:lnTo>
                                <a:lnTo>
                                  <a:pt x="11761" y="163"/>
                                </a:lnTo>
                                <a:lnTo>
                                  <a:pt x="11766" y="183"/>
                                </a:lnTo>
                                <a:lnTo>
                                  <a:pt x="11766" y="204"/>
                                </a:lnTo>
                                <a:lnTo>
                                  <a:pt x="11766" y="908"/>
                                </a:lnTo>
                                <a:lnTo>
                                  <a:pt x="11766" y="928"/>
                                </a:lnTo>
                                <a:lnTo>
                                  <a:pt x="11761" y="949"/>
                                </a:lnTo>
                                <a:lnTo>
                                  <a:pt x="11756" y="967"/>
                                </a:lnTo>
                                <a:lnTo>
                                  <a:pt x="11750" y="986"/>
                                </a:lnTo>
                                <a:lnTo>
                                  <a:pt x="11741" y="1005"/>
                                </a:lnTo>
                                <a:lnTo>
                                  <a:pt x="11730" y="1022"/>
                                </a:lnTo>
                                <a:lnTo>
                                  <a:pt x="11717" y="1038"/>
                                </a:lnTo>
                                <a:lnTo>
                                  <a:pt x="11705" y="1052"/>
                                </a:lnTo>
                                <a:lnTo>
                                  <a:pt x="11689" y="1064"/>
                                </a:lnTo>
                                <a:lnTo>
                                  <a:pt x="11673" y="1077"/>
                                </a:lnTo>
                                <a:lnTo>
                                  <a:pt x="11656" y="1086"/>
                                </a:lnTo>
                                <a:lnTo>
                                  <a:pt x="11637" y="1095"/>
                                </a:lnTo>
                                <a:lnTo>
                                  <a:pt x="11618" y="1102"/>
                                </a:lnTo>
                                <a:lnTo>
                                  <a:pt x="11598" y="1108"/>
                                </a:lnTo>
                                <a:lnTo>
                                  <a:pt x="11576" y="1111"/>
                                </a:lnTo>
                                <a:lnTo>
                                  <a:pt x="11556" y="1111"/>
                                </a:lnTo>
                                <a:lnTo>
                                  <a:pt x="210" y="1111"/>
                                </a:lnTo>
                                <a:lnTo>
                                  <a:pt x="188" y="1111"/>
                                </a:lnTo>
                                <a:lnTo>
                                  <a:pt x="167" y="1108"/>
                                </a:lnTo>
                                <a:lnTo>
                                  <a:pt x="147" y="1102"/>
                                </a:lnTo>
                                <a:lnTo>
                                  <a:pt x="128" y="1095"/>
                                </a:lnTo>
                                <a:lnTo>
                                  <a:pt x="109" y="1086"/>
                                </a:lnTo>
                                <a:lnTo>
                                  <a:pt x="92" y="1077"/>
                                </a:lnTo>
                                <a:lnTo>
                                  <a:pt x="76" y="1064"/>
                                </a:lnTo>
                                <a:lnTo>
                                  <a:pt x="61" y="1052"/>
                                </a:lnTo>
                                <a:lnTo>
                                  <a:pt x="47" y="1038"/>
                                </a:lnTo>
                                <a:lnTo>
                                  <a:pt x="36" y="1022"/>
                                </a:lnTo>
                                <a:lnTo>
                                  <a:pt x="25" y="1005"/>
                                </a:lnTo>
                                <a:lnTo>
                                  <a:pt x="15" y="986"/>
                                </a:lnTo>
                                <a:lnTo>
                                  <a:pt x="9" y="967"/>
                                </a:lnTo>
                                <a:lnTo>
                                  <a:pt x="3" y="949"/>
                                </a:lnTo>
                                <a:lnTo>
                                  <a:pt x="0" y="928"/>
                                </a:lnTo>
                                <a:lnTo>
                                  <a:pt x="0" y="908"/>
                                </a:lnTo>
                                <a:lnTo>
                                  <a:pt x="0" y="204"/>
                                </a:lnTo>
                                <a:lnTo>
                                  <a:pt x="0" y="183"/>
                                </a:lnTo>
                                <a:lnTo>
                                  <a:pt x="3" y="163"/>
                                </a:lnTo>
                                <a:lnTo>
                                  <a:pt x="9" y="144"/>
                                </a:lnTo>
                                <a:lnTo>
                                  <a:pt x="15" y="125"/>
                                </a:lnTo>
                                <a:lnTo>
                                  <a:pt x="25" y="107"/>
                                </a:lnTo>
                                <a:lnTo>
                                  <a:pt x="36" y="89"/>
                                </a:lnTo>
                                <a:lnTo>
                                  <a:pt x="47" y="74"/>
                                </a:lnTo>
                                <a:lnTo>
                                  <a:pt x="61" y="60"/>
                                </a:lnTo>
                                <a:lnTo>
                                  <a:pt x="76" y="47"/>
                                </a:lnTo>
                                <a:lnTo>
                                  <a:pt x="92" y="35"/>
                                </a:lnTo>
                                <a:lnTo>
                                  <a:pt x="109" y="25"/>
                                </a:lnTo>
                                <a:lnTo>
                                  <a:pt x="128" y="16"/>
                                </a:lnTo>
                                <a:lnTo>
                                  <a:pt x="147" y="10"/>
                                </a:lnTo>
                                <a:lnTo>
                                  <a:pt x="167" y="4"/>
                                </a:lnTo>
                                <a:lnTo>
                                  <a:pt x="188" y="0"/>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37"/>
                        <wps:cNvSpPr>
                          <a:spLocks/>
                        </wps:cNvSpPr>
                        <wps:spPr bwMode="auto">
                          <a:xfrm>
                            <a:off x="7938" y="7705"/>
                            <a:ext cx="7030" cy="680"/>
                          </a:xfrm>
                          <a:custGeom>
                            <a:avLst/>
                            <a:gdLst>
                              <a:gd name="T0" fmla="*/ 11556 w 11766"/>
                              <a:gd name="T1" fmla="*/ 0 h 1111"/>
                              <a:gd name="T2" fmla="*/ 11598 w 11766"/>
                              <a:gd name="T3" fmla="*/ 4 h 1111"/>
                              <a:gd name="T4" fmla="*/ 11637 w 11766"/>
                              <a:gd name="T5" fmla="*/ 16 h 1111"/>
                              <a:gd name="T6" fmla="*/ 11673 w 11766"/>
                              <a:gd name="T7" fmla="*/ 35 h 1111"/>
                              <a:gd name="T8" fmla="*/ 11705 w 11766"/>
                              <a:gd name="T9" fmla="*/ 60 h 1111"/>
                              <a:gd name="T10" fmla="*/ 11730 w 11766"/>
                              <a:gd name="T11" fmla="*/ 89 h 1111"/>
                              <a:gd name="T12" fmla="*/ 11750 w 11766"/>
                              <a:gd name="T13" fmla="*/ 125 h 1111"/>
                              <a:gd name="T14" fmla="*/ 11761 w 11766"/>
                              <a:gd name="T15" fmla="*/ 163 h 1111"/>
                              <a:gd name="T16" fmla="*/ 11766 w 11766"/>
                              <a:gd name="T17" fmla="*/ 204 h 1111"/>
                              <a:gd name="T18" fmla="*/ 11766 w 11766"/>
                              <a:gd name="T19" fmla="*/ 928 h 1111"/>
                              <a:gd name="T20" fmla="*/ 11756 w 11766"/>
                              <a:gd name="T21" fmla="*/ 967 h 1111"/>
                              <a:gd name="T22" fmla="*/ 11741 w 11766"/>
                              <a:gd name="T23" fmla="*/ 1005 h 1111"/>
                              <a:gd name="T24" fmla="*/ 11717 w 11766"/>
                              <a:gd name="T25" fmla="*/ 1038 h 1111"/>
                              <a:gd name="T26" fmla="*/ 11689 w 11766"/>
                              <a:gd name="T27" fmla="*/ 1064 h 1111"/>
                              <a:gd name="T28" fmla="*/ 11656 w 11766"/>
                              <a:gd name="T29" fmla="*/ 1086 h 1111"/>
                              <a:gd name="T30" fmla="*/ 11618 w 11766"/>
                              <a:gd name="T31" fmla="*/ 1102 h 1111"/>
                              <a:gd name="T32" fmla="*/ 11576 w 11766"/>
                              <a:gd name="T33" fmla="*/ 1111 h 1111"/>
                              <a:gd name="T34" fmla="*/ 210 w 11766"/>
                              <a:gd name="T35" fmla="*/ 1111 h 1111"/>
                              <a:gd name="T36" fmla="*/ 167 w 11766"/>
                              <a:gd name="T37" fmla="*/ 1108 h 1111"/>
                              <a:gd name="T38" fmla="*/ 128 w 11766"/>
                              <a:gd name="T39" fmla="*/ 1095 h 1111"/>
                              <a:gd name="T40" fmla="*/ 92 w 11766"/>
                              <a:gd name="T41" fmla="*/ 1077 h 1111"/>
                              <a:gd name="T42" fmla="*/ 61 w 11766"/>
                              <a:gd name="T43" fmla="*/ 1052 h 1111"/>
                              <a:gd name="T44" fmla="*/ 36 w 11766"/>
                              <a:gd name="T45" fmla="*/ 1022 h 1111"/>
                              <a:gd name="T46" fmla="*/ 15 w 11766"/>
                              <a:gd name="T47" fmla="*/ 986 h 1111"/>
                              <a:gd name="T48" fmla="*/ 3 w 11766"/>
                              <a:gd name="T49" fmla="*/ 949 h 1111"/>
                              <a:gd name="T50" fmla="*/ 0 w 11766"/>
                              <a:gd name="T51" fmla="*/ 908 h 1111"/>
                              <a:gd name="T52" fmla="*/ 0 w 11766"/>
                              <a:gd name="T53" fmla="*/ 183 h 1111"/>
                              <a:gd name="T54" fmla="*/ 9 w 11766"/>
                              <a:gd name="T55" fmla="*/ 144 h 1111"/>
                              <a:gd name="T56" fmla="*/ 25 w 11766"/>
                              <a:gd name="T57" fmla="*/ 107 h 1111"/>
                              <a:gd name="T58" fmla="*/ 47 w 11766"/>
                              <a:gd name="T59" fmla="*/ 74 h 1111"/>
                              <a:gd name="T60" fmla="*/ 76 w 11766"/>
                              <a:gd name="T61" fmla="*/ 47 h 1111"/>
                              <a:gd name="T62" fmla="*/ 109 w 11766"/>
                              <a:gd name="T63" fmla="*/ 25 h 1111"/>
                              <a:gd name="T64" fmla="*/ 147 w 11766"/>
                              <a:gd name="T65" fmla="*/ 10 h 1111"/>
                              <a:gd name="T66" fmla="*/ 188 w 11766"/>
                              <a:gd name="T67" fmla="*/ 0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766" h="1111">
                                <a:moveTo>
                                  <a:pt x="210" y="0"/>
                                </a:moveTo>
                                <a:lnTo>
                                  <a:pt x="11556" y="0"/>
                                </a:lnTo>
                                <a:lnTo>
                                  <a:pt x="11576" y="0"/>
                                </a:lnTo>
                                <a:lnTo>
                                  <a:pt x="11598" y="4"/>
                                </a:lnTo>
                                <a:lnTo>
                                  <a:pt x="11618" y="10"/>
                                </a:lnTo>
                                <a:lnTo>
                                  <a:pt x="11637" y="16"/>
                                </a:lnTo>
                                <a:lnTo>
                                  <a:pt x="11656" y="25"/>
                                </a:lnTo>
                                <a:lnTo>
                                  <a:pt x="11673" y="35"/>
                                </a:lnTo>
                                <a:lnTo>
                                  <a:pt x="11689" y="47"/>
                                </a:lnTo>
                                <a:lnTo>
                                  <a:pt x="11705" y="60"/>
                                </a:lnTo>
                                <a:lnTo>
                                  <a:pt x="11717" y="74"/>
                                </a:lnTo>
                                <a:lnTo>
                                  <a:pt x="11730" y="89"/>
                                </a:lnTo>
                                <a:lnTo>
                                  <a:pt x="11741" y="107"/>
                                </a:lnTo>
                                <a:lnTo>
                                  <a:pt x="11750" y="125"/>
                                </a:lnTo>
                                <a:lnTo>
                                  <a:pt x="11756" y="144"/>
                                </a:lnTo>
                                <a:lnTo>
                                  <a:pt x="11761" y="163"/>
                                </a:lnTo>
                                <a:lnTo>
                                  <a:pt x="11766" y="183"/>
                                </a:lnTo>
                                <a:lnTo>
                                  <a:pt x="11766" y="204"/>
                                </a:lnTo>
                                <a:lnTo>
                                  <a:pt x="11766" y="908"/>
                                </a:lnTo>
                                <a:lnTo>
                                  <a:pt x="11766" y="928"/>
                                </a:lnTo>
                                <a:lnTo>
                                  <a:pt x="11761" y="949"/>
                                </a:lnTo>
                                <a:lnTo>
                                  <a:pt x="11756" y="967"/>
                                </a:lnTo>
                                <a:lnTo>
                                  <a:pt x="11750" y="986"/>
                                </a:lnTo>
                                <a:lnTo>
                                  <a:pt x="11741" y="1005"/>
                                </a:lnTo>
                                <a:lnTo>
                                  <a:pt x="11730" y="1022"/>
                                </a:lnTo>
                                <a:lnTo>
                                  <a:pt x="11717" y="1038"/>
                                </a:lnTo>
                                <a:lnTo>
                                  <a:pt x="11705" y="1052"/>
                                </a:lnTo>
                                <a:lnTo>
                                  <a:pt x="11689" y="1064"/>
                                </a:lnTo>
                                <a:lnTo>
                                  <a:pt x="11673" y="1077"/>
                                </a:lnTo>
                                <a:lnTo>
                                  <a:pt x="11656" y="1086"/>
                                </a:lnTo>
                                <a:lnTo>
                                  <a:pt x="11637" y="1095"/>
                                </a:lnTo>
                                <a:lnTo>
                                  <a:pt x="11618" y="1102"/>
                                </a:lnTo>
                                <a:lnTo>
                                  <a:pt x="11598" y="1108"/>
                                </a:lnTo>
                                <a:lnTo>
                                  <a:pt x="11576" y="1111"/>
                                </a:lnTo>
                                <a:lnTo>
                                  <a:pt x="11556" y="1111"/>
                                </a:lnTo>
                                <a:lnTo>
                                  <a:pt x="210" y="1111"/>
                                </a:lnTo>
                                <a:lnTo>
                                  <a:pt x="188" y="1111"/>
                                </a:lnTo>
                                <a:lnTo>
                                  <a:pt x="167" y="1108"/>
                                </a:lnTo>
                                <a:lnTo>
                                  <a:pt x="147" y="1102"/>
                                </a:lnTo>
                                <a:lnTo>
                                  <a:pt x="128" y="1095"/>
                                </a:lnTo>
                                <a:lnTo>
                                  <a:pt x="109" y="1086"/>
                                </a:lnTo>
                                <a:lnTo>
                                  <a:pt x="92" y="1077"/>
                                </a:lnTo>
                                <a:lnTo>
                                  <a:pt x="76" y="1064"/>
                                </a:lnTo>
                                <a:lnTo>
                                  <a:pt x="61" y="1052"/>
                                </a:lnTo>
                                <a:lnTo>
                                  <a:pt x="47" y="1038"/>
                                </a:lnTo>
                                <a:lnTo>
                                  <a:pt x="36" y="1022"/>
                                </a:lnTo>
                                <a:lnTo>
                                  <a:pt x="25" y="1005"/>
                                </a:lnTo>
                                <a:lnTo>
                                  <a:pt x="15" y="986"/>
                                </a:lnTo>
                                <a:lnTo>
                                  <a:pt x="9" y="967"/>
                                </a:lnTo>
                                <a:lnTo>
                                  <a:pt x="3" y="949"/>
                                </a:lnTo>
                                <a:lnTo>
                                  <a:pt x="0" y="928"/>
                                </a:lnTo>
                                <a:lnTo>
                                  <a:pt x="0" y="908"/>
                                </a:lnTo>
                                <a:lnTo>
                                  <a:pt x="0" y="204"/>
                                </a:lnTo>
                                <a:lnTo>
                                  <a:pt x="0" y="183"/>
                                </a:lnTo>
                                <a:lnTo>
                                  <a:pt x="3" y="163"/>
                                </a:lnTo>
                                <a:lnTo>
                                  <a:pt x="9" y="144"/>
                                </a:lnTo>
                                <a:lnTo>
                                  <a:pt x="15" y="125"/>
                                </a:lnTo>
                                <a:lnTo>
                                  <a:pt x="25" y="107"/>
                                </a:lnTo>
                                <a:lnTo>
                                  <a:pt x="36" y="89"/>
                                </a:lnTo>
                                <a:lnTo>
                                  <a:pt x="47" y="74"/>
                                </a:lnTo>
                                <a:lnTo>
                                  <a:pt x="61" y="60"/>
                                </a:lnTo>
                                <a:lnTo>
                                  <a:pt x="76" y="47"/>
                                </a:lnTo>
                                <a:lnTo>
                                  <a:pt x="92" y="35"/>
                                </a:lnTo>
                                <a:lnTo>
                                  <a:pt x="109" y="25"/>
                                </a:lnTo>
                                <a:lnTo>
                                  <a:pt x="128" y="16"/>
                                </a:lnTo>
                                <a:lnTo>
                                  <a:pt x="147" y="10"/>
                                </a:lnTo>
                                <a:lnTo>
                                  <a:pt x="167" y="4"/>
                                </a:lnTo>
                                <a:lnTo>
                                  <a:pt x="188" y="0"/>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38"/>
                        <wps:cNvSpPr>
                          <a:spLocks/>
                        </wps:cNvSpPr>
                        <wps:spPr bwMode="auto">
                          <a:xfrm>
                            <a:off x="7938" y="8845"/>
                            <a:ext cx="7030" cy="680"/>
                          </a:xfrm>
                          <a:custGeom>
                            <a:avLst/>
                            <a:gdLst>
                              <a:gd name="T0" fmla="*/ 11481 w 11691"/>
                              <a:gd name="T1" fmla="*/ 0 h 1113"/>
                              <a:gd name="T2" fmla="*/ 11523 w 11691"/>
                              <a:gd name="T3" fmla="*/ 5 h 1113"/>
                              <a:gd name="T4" fmla="*/ 11563 w 11691"/>
                              <a:gd name="T5" fmla="*/ 16 h 1113"/>
                              <a:gd name="T6" fmla="*/ 11599 w 11691"/>
                              <a:gd name="T7" fmla="*/ 36 h 1113"/>
                              <a:gd name="T8" fmla="*/ 11629 w 11691"/>
                              <a:gd name="T9" fmla="*/ 60 h 1113"/>
                              <a:gd name="T10" fmla="*/ 11655 w 11691"/>
                              <a:gd name="T11" fmla="*/ 91 h 1113"/>
                              <a:gd name="T12" fmla="*/ 11674 w 11691"/>
                              <a:gd name="T13" fmla="*/ 125 h 1113"/>
                              <a:gd name="T14" fmla="*/ 11687 w 11691"/>
                              <a:gd name="T15" fmla="*/ 163 h 1113"/>
                              <a:gd name="T16" fmla="*/ 11691 w 11691"/>
                              <a:gd name="T17" fmla="*/ 205 h 1113"/>
                              <a:gd name="T18" fmla="*/ 11690 w 11691"/>
                              <a:gd name="T19" fmla="*/ 928 h 1113"/>
                              <a:gd name="T20" fmla="*/ 11682 w 11691"/>
                              <a:gd name="T21" fmla="*/ 969 h 1113"/>
                              <a:gd name="T22" fmla="*/ 11665 w 11691"/>
                              <a:gd name="T23" fmla="*/ 1005 h 1113"/>
                              <a:gd name="T24" fmla="*/ 11643 w 11691"/>
                              <a:gd name="T25" fmla="*/ 1038 h 1113"/>
                              <a:gd name="T26" fmla="*/ 11614 w 11691"/>
                              <a:gd name="T27" fmla="*/ 1066 h 1113"/>
                              <a:gd name="T28" fmla="*/ 11581 w 11691"/>
                              <a:gd name="T29" fmla="*/ 1088 h 1113"/>
                              <a:gd name="T30" fmla="*/ 11544 w 11691"/>
                              <a:gd name="T31" fmla="*/ 1103 h 1113"/>
                              <a:gd name="T32" fmla="*/ 11503 w 11691"/>
                              <a:gd name="T33" fmla="*/ 1111 h 1113"/>
                              <a:gd name="T34" fmla="*/ 210 w 11691"/>
                              <a:gd name="T35" fmla="*/ 1113 h 1113"/>
                              <a:gd name="T36" fmla="*/ 168 w 11691"/>
                              <a:gd name="T37" fmla="*/ 1108 h 1113"/>
                              <a:gd name="T38" fmla="*/ 129 w 11691"/>
                              <a:gd name="T39" fmla="*/ 1095 h 1113"/>
                              <a:gd name="T40" fmla="*/ 93 w 11691"/>
                              <a:gd name="T41" fmla="*/ 1077 h 1113"/>
                              <a:gd name="T42" fmla="*/ 61 w 11691"/>
                              <a:gd name="T43" fmla="*/ 1052 h 1113"/>
                              <a:gd name="T44" fmla="*/ 36 w 11691"/>
                              <a:gd name="T45" fmla="*/ 1022 h 1113"/>
                              <a:gd name="T46" fmla="*/ 17 w 11691"/>
                              <a:gd name="T47" fmla="*/ 988 h 1113"/>
                              <a:gd name="T48" fmla="*/ 5 w 11691"/>
                              <a:gd name="T49" fmla="*/ 949 h 1113"/>
                              <a:gd name="T50" fmla="*/ 0 w 11691"/>
                              <a:gd name="T51" fmla="*/ 908 h 1113"/>
                              <a:gd name="T52" fmla="*/ 2 w 11691"/>
                              <a:gd name="T53" fmla="*/ 183 h 1113"/>
                              <a:gd name="T54" fmla="*/ 10 w 11691"/>
                              <a:gd name="T55" fmla="*/ 144 h 1113"/>
                              <a:gd name="T56" fmla="*/ 25 w 11691"/>
                              <a:gd name="T57" fmla="*/ 108 h 1113"/>
                              <a:gd name="T58" fmla="*/ 49 w 11691"/>
                              <a:gd name="T59" fmla="*/ 75 h 1113"/>
                              <a:gd name="T60" fmla="*/ 77 w 11691"/>
                              <a:gd name="T61" fmla="*/ 47 h 1113"/>
                              <a:gd name="T62" fmla="*/ 110 w 11691"/>
                              <a:gd name="T63" fmla="*/ 25 h 1113"/>
                              <a:gd name="T64" fmla="*/ 148 w 11691"/>
                              <a:gd name="T65" fmla="*/ 10 h 1113"/>
                              <a:gd name="T66" fmla="*/ 188 w 11691"/>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1" h="1113">
                                <a:moveTo>
                                  <a:pt x="210" y="0"/>
                                </a:moveTo>
                                <a:lnTo>
                                  <a:pt x="11481" y="0"/>
                                </a:lnTo>
                                <a:lnTo>
                                  <a:pt x="11503" y="2"/>
                                </a:lnTo>
                                <a:lnTo>
                                  <a:pt x="11523" y="5"/>
                                </a:lnTo>
                                <a:lnTo>
                                  <a:pt x="11544" y="10"/>
                                </a:lnTo>
                                <a:lnTo>
                                  <a:pt x="11563" y="16"/>
                                </a:lnTo>
                                <a:lnTo>
                                  <a:pt x="11581" y="25"/>
                                </a:lnTo>
                                <a:lnTo>
                                  <a:pt x="11599" y="36"/>
                                </a:lnTo>
                                <a:lnTo>
                                  <a:pt x="11614" y="47"/>
                                </a:lnTo>
                                <a:lnTo>
                                  <a:pt x="11629" y="60"/>
                                </a:lnTo>
                                <a:lnTo>
                                  <a:pt x="11643" y="75"/>
                                </a:lnTo>
                                <a:lnTo>
                                  <a:pt x="11655" y="91"/>
                                </a:lnTo>
                                <a:lnTo>
                                  <a:pt x="11665" y="108"/>
                                </a:lnTo>
                                <a:lnTo>
                                  <a:pt x="11674" y="125"/>
                                </a:lnTo>
                                <a:lnTo>
                                  <a:pt x="11682" y="144"/>
                                </a:lnTo>
                                <a:lnTo>
                                  <a:pt x="11687" y="163"/>
                                </a:lnTo>
                                <a:lnTo>
                                  <a:pt x="11690" y="183"/>
                                </a:lnTo>
                                <a:lnTo>
                                  <a:pt x="11691" y="205"/>
                                </a:lnTo>
                                <a:lnTo>
                                  <a:pt x="11691" y="908"/>
                                </a:lnTo>
                                <a:lnTo>
                                  <a:pt x="11690" y="928"/>
                                </a:lnTo>
                                <a:lnTo>
                                  <a:pt x="11687" y="949"/>
                                </a:lnTo>
                                <a:lnTo>
                                  <a:pt x="11682" y="969"/>
                                </a:lnTo>
                                <a:lnTo>
                                  <a:pt x="11674" y="988"/>
                                </a:lnTo>
                                <a:lnTo>
                                  <a:pt x="11665" y="1005"/>
                                </a:lnTo>
                                <a:lnTo>
                                  <a:pt x="11655" y="1022"/>
                                </a:lnTo>
                                <a:lnTo>
                                  <a:pt x="11643" y="1038"/>
                                </a:lnTo>
                                <a:lnTo>
                                  <a:pt x="11629" y="1052"/>
                                </a:lnTo>
                                <a:lnTo>
                                  <a:pt x="11614" y="1066"/>
                                </a:lnTo>
                                <a:lnTo>
                                  <a:pt x="11599" y="1077"/>
                                </a:lnTo>
                                <a:lnTo>
                                  <a:pt x="11581" y="1088"/>
                                </a:lnTo>
                                <a:lnTo>
                                  <a:pt x="11563" y="1095"/>
                                </a:lnTo>
                                <a:lnTo>
                                  <a:pt x="11544" y="1103"/>
                                </a:lnTo>
                                <a:lnTo>
                                  <a:pt x="11523" y="1108"/>
                                </a:lnTo>
                                <a:lnTo>
                                  <a:pt x="11503" y="1111"/>
                                </a:lnTo>
                                <a:lnTo>
                                  <a:pt x="11481" y="1113"/>
                                </a:lnTo>
                                <a:lnTo>
                                  <a:pt x="210" y="1113"/>
                                </a:lnTo>
                                <a:lnTo>
                                  <a:pt x="188" y="1111"/>
                                </a:lnTo>
                                <a:lnTo>
                                  <a:pt x="168" y="1108"/>
                                </a:lnTo>
                                <a:lnTo>
                                  <a:pt x="148" y="1103"/>
                                </a:lnTo>
                                <a:lnTo>
                                  <a:pt x="129" y="1095"/>
                                </a:lnTo>
                                <a:lnTo>
                                  <a:pt x="110" y="1088"/>
                                </a:lnTo>
                                <a:lnTo>
                                  <a:pt x="93" y="1077"/>
                                </a:lnTo>
                                <a:lnTo>
                                  <a:pt x="77" y="1066"/>
                                </a:lnTo>
                                <a:lnTo>
                                  <a:pt x="61" y="1052"/>
                                </a:lnTo>
                                <a:lnTo>
                                  <a:pt x="49" y="1038"/>
                                </a:lnTo>
                                <a:lnTo>
                                  <a:pt x="36" y="1022"/>
                                </a:lnTo>
                                <a:lnTo>
                                  <a:pt x="25" y="1005"/>
                                </a:lnTo>
                                <a:lnTo>
                                  <a:pt x="17" y="988"/>
                                </a:lnTo>
                                <a:lnTo>
                                  <a:pt x="10" y="969"/>
                                </a:lnTo>
                                <a:lnTo>
                                  <a:pt x="5" y="949"/>
                                </a:lnTo>
                                <a:lnTo>
                                  <a:pt x="2" y="928"/>
                                </a:lnTo>
                                <a:lnTo>
                                  <a:pt x="0" y="908"/>
                                </a:lnTo>
                                <a:lnTo>
                                  <a:pt x="0" y="205"/>
                                </a:lnTo>
                                <a:lnTo>
                                  <a:pt x="2" y="183"/>
                                </a:lnTo>
                                <a:lnTo>
                                  <a:pt x="5" y="163"/>
                                </a:lnTo>
                                <a:lnTo>
                                  <a:pt x="10" y="144"/>
                                </a:lnTo>
                                <a:lnTo>
                                  <a:pt x="17" y="125"/>
                                </a:lnTo>
                                <a:lnTo>
                                  <a:pt x="25" y="108"/>
                                </a:lnTo>
                                <a:lnTo>
                                  <a:pt x="36" y="91"/>
                                </a:lnTo>
                                <a:lnTo>
                                  <a:pt x="49" y="75"/>
                                </a:lnTo>
                                <a:lnTo>
                                  <a:pt x="61" y="60"/>
                                </a:lnTo>
                                <a:lnTo>
                                  <a:pt x="77" y="47"/>
                                </a:lnTo>
                                <a:lnTo>
                                  <a:pt x="93" y="36"/>
                                </a:lnTo>
                                <a:lnTo>
                                  <a:pt x="110" y="25"/>
                                </a:lnTo>
                                <a:lnTo>
                                  <a:pt x="129" y="16"/>
                                </a:lnTo>
                                <a:lnTo>
                                  <a:pt x="148" y="10"/>
                                </a:lnTo>
                                <a:lnTo>
                                  <a:pt x="168" y="5"/>
                                </a:lnTo>
                                <a:lnTo>
                                  <a:pt x="188" y="2"/>
                                </a:lnTo>
                                <a:lnTo>
                                  <a:pt x="2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9"/>
                        <wps:cNvSpPr>
                          <a:spLocks/>
                        </wps:cNvSpPr>
                        <wps:spPr bwMode="auto">
                          <a:xfrm>
                            <a:off x="7938" y="8845"/>
                            <a:ext cx="7030" cy="680"/>
                          </a:xfrm>
                          <a:custGeom>
                            <a:avLst/>
                            <a:gdLst>
                              <a:gd name="T0" fmla="*/ 11481 w 11691"/>
                              <a:gd name="T1" fmla="*/ 0 h 1113"/>
                              <a:gd name="T2" fmla="*/ 11523 w 11691"/>
                              <a:gd name="T3" fmla="*/ 5 h 1113"/>
                              <a:gd name="T4" fmla="*/ 11563 w 11691"/>
                              <a:gd name="T5" fmla="*/ 16 h 1113"/>
                              <a:gd name="T6" fmla="*/ 11599 w 11691"/>
                              <a:gd name="T7" fmla="*/ 36 h 1113"/>
                              <a:gd name="T8" fmla="*/ 11629 w 11691"/>
                              <a:gd name="T9" fmla="*/ 60 h 1113"/>
                              <a:gd name="T10" fmla="*/ 11655 w 11691"/>
                              <a:gd name="T11" fmla="*/ 91 h 1113"/>
                              <a:gd name="T12" fmla="*/ 11674 w 11691"/>
                              <a:gd name="T13" fmla="*/ 125 h 1113"/>
                              <a:gd name="T14" fmla="*/ 11687 w 11691"/>
                              <a:gd name="T15" fmla="*/ 163 h 1113"/>
                              <a:gd name="T16" fmla="*/ 11691 w 11691"/>
                              <a:gd name="T17" fmla="*/ 205 h 1113"/>
                              <a:gd name="T18" fmla="*/ 11690 w 11691"/>
                              <a:gd name="T19" fmla="*/ 928 h 1113"/>
                              <a:gd name="T20" fmla="*/ 11682 w 11691"/>
                              <a:gd name="T21" fmla="*/ 969 h 1113"/>
                              <a:gd name="T22" fmla="*/ 11665 w 11691"/>
                              <a:gd name="T23" fmla="*/ 1005 h 1113"/>
                              <a:gd name="T24" fmla="*/ 11643 w 11691"/>
                              <a:gd name="T25" fmla="*/ 1038 h 1113"/>
                              <a:gd name="T26" fmla="*/ 11614 w 11691"/>
                              <a:gd name="T27" fmla="*/ 1066 h 1113"/>
                              <a:gd name="T28" fmla="*/ 11581 w 11691"/>
                              <a:gd name="T29" fmla="*/ 1088 h 1113"/>
                              <a:gd name="T30" fmla="*/ 11544 w 11691"/>
                              <a:gd name="T31" fmla="*/ 1103 h 1113"/>
                              <a:gd name="T32" fmla="*/ 11503 w 11691"/>
                              <a:gd name="T33" fmla="*/ 1111 h 1113"/>
                              <a:gd name="T34" fmla="*/ 210 w 11691"/>
                              <a:gd name="T35" fmla="*/ 1113 h 1113"/>
                              <a:gd name="T36" fmla="*/ 168 w 11691"/>
                              <a:gd name="T37" fmla="*/ 1108 h 1113"/>
                              <a:gd name="T38" fmla="*/ 129 w 11691"/>
                              <a:gd name="T39" fmla="*/ 1095 h 1113"/>
                              <a:gd name="T40" fmla="*/ 93 w 11691"/>
                              <a:gd name="T41" fmla="*/ 1077 h 1113"/>
                              <a:gd name="T42" fmla="*/ 61 w 11691"/>
                              <a:gd name="T43" fmla="*/ 1052 h 1113"/>
                              <a:gd name="T44" fmla="*/ 36 w 11691"/>
                              <a:gd name="T45" fmla="*/ 1022 h 1113"/>
                              <a:gd name="T46" fmla="*/ 17 w 11691"/>
                              <a:gd name="T47" fmla="*/ 988 h 1113"/>
                              <a:gd name="T48" fmla="*/ 5 w 11691"/>
                              <a:gd name="T49" fmla="*/ 949 h 1113"/>
                              <a:gd name="T50" fmla="*/ 0 w 11691"/>
                              <a:gd name="T51" fmla="*/ 908 h 1113"/>
                              <a:gd name="T52" fmla="*/ 2 w 11691"/>
                              <a:gd name="T53" fmla="*/ 183 h 1113"/>
                              <a:gd name="T54" fmla="*/ 10 w 11691"/>
                              <a:gd name="T55" fmla="*/ 144 h 1113"/>
                              <a:gd name="T56" fmla="*/ 25 w 11691"/>
                              <a:gd name="T57" fmla="*/ 108 h 1113"/>
                              <a:gd name="T58" fmla="*/ 49 w 11691"/>
                              <a:gd name="T59" fmla="*/ 75 h 1113"/>
                              <a:gd name="T60" fmla="*/ 77 w 11691"/>
                              <a:gd name="T61" fmla="*/ 47 h 1113"/>
                              <a:gd name="T62" fmla="*/ 110 w 11691"/>
                              <a:gd name="T63" fmla="*/ 25 h 1113"/>
                              <a:gd name="T64" fmla="*/ 148 w 11691"/>
                              <a:gd name="T65" fmla="*/ 10 h 1113"/>
                              <a:gd name="T66" fmla="*/ 188 w 11691"/>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1" h="1113">
                                <a:moveTo>
                                  <a:pt x="210" y="0"/>
                                </a:moveTo>
                                <a:lnTo>
                                  <a:pt x="11481" y="0"/>
                                </a:lnTo>
                                <a:lnTo>
                                  <a:pt x="11503" y="2"/>
                                </a:lnTo>
                                <a:lnTo>
                                  <a:pt x="11523" y="5"/>
                                </a:lnTo>
                                <a:lnTo>
                                  <a:pt x="11544" y="10"/>
                                </a:lnTo>
                                <a:lnTo>
                                  <a:pt x="11563" y="16"/>
                                </a:lnTo>
                                <a:lnTo>
                                  <a:pt x="11581" y="25"/>
                                </a:lnTo>
                                <a:lnTo>
                                  <a:pt x="11599" y="36"/>
                                </a:lnTo>
                                <a:lnTo>
                                  <a:pt x="11614" y="47"/>
                                </a:lnTo>
                                <a:lnTo>
                                  <a:pt x="11629" y="60"/>
                                </a:lnTo>
                                <a:lnTo>
                                  <a:pt x="11643" y="75"/>
                                </a:lnTo>
                                <a:lnTo>
                                  <a:pt x="11655" y="91"/>
                                </a:lnTo>
                                <a:lnTo>
                                  <a:pt x="11665" y="108"/>
                                </a:lnTo>
                                <a:lnTo>
                                  <a:pt x="11674" y="125"/>
                                </a:lnTo>
                                <a:lnTo>
                                  <a:pt x="11682" y="144"/>
                                </a:lnTo>
                                <a:lnTo>
                                  <a:pt x="11687" y="163"/>
                                </a:lnTo>
                                <a:lnTo>
                                  <a:pt x="11690" y="183"/>
                                </a:lnTo>
                                <a:lnTo>
                                  <a:pt x="11691" y="205"/>
                                </a:lnTo>
                                <a:lnTo>
                                  <a:pt x="11691" y="908"/>
                                </a:lnTo>
                                <a:lnTo>
                                  <a:pt x="11690" y="928"/>
                                </a:lnTo>
                                <a:lnTo>
                                  <a:pt x="11687" y="949"/>
                                </a:lnTo>
                                <a:lnTo>
                                  <a:pt x="11682" y="969"/>
                                </a:lnTo>
                                <a:lnTo>
                                  <a:pt x="11674" y="988"/>
                                </a:lnTo>
                                <a:lnTo>
                                  <a:pt x="11665" y="1005"/>
                                </a:lnTo>
                                <a:lnTo>
                                  <a:pt x="11655" y="1022"/>
                                </a:lnTo>
                                <a:lnTo>
                                  <a:pt x="11643" y="1038"/>
                                </a:lnTo>
                                <a:lnTo>
                                  <a:pt x="11629" y="1052"/>
                                </a:lnTo>
                                <a:lnTo>
                                  <a:pt x="11614" y="1066"/>
                                </a:lnTo>
                                <a:lnTo>
                                  <a:pt x="11599" y="1077"/>
                                </a:lnTo>
                                <a:lnTo>
                                  <a:pt x="11581" y="1088"/>
                                </a:lnTo>
                                <a:lnTo>
                                  <a:pt x="11563" y="1095"/>
                                </a:lnTo>
                                <a:lnTo>
                                  <a:pt x="11544" y="1103"/>
                                </a:lnTo>
                                <a:lnTo>
                                  <a:pt x="11523" y="1108"/>
                                </a:lnTo>
                                <a:lnTo>
                                  <a:pt x="11503" y="1111"/>
                                </a:lnTo>
                                <a:lnTo>
                                  <a:pt x="11481" y="1113"/>
                                </a:lnTo>
                                <a:lnTo>
                                  <a:pt x="210" y="1113"/>
                                </a:lnTo>
                                <a:lnTo>
                                  <a:pt x="188" y="1111"/>
                                </a:lnTo>
                                <a:lnTo>
                                  <a:pt x="168" y="1108"/>
                                </a:lnTo>
                                <a:lnTo>
                                  <a:pt x="148" y="1103"/>
                                </a:lnTo>
                                <a:lnTo>
                                  <a:pt x="129" y="1095"/>
                                </a:lnTo>
                                <a:lnTo>
                                  <a:pt x="110" y="1088"/>
                                </a:lnTo>
                                <a:lnTo>
                                  <a:pt x="93" y="1077"/>
                                </a:lnTo>
                                <a:lnTo>
                                  <a:pt x="77" y="1066"/>
                                </a:lnTo>
                                <a:lnTo>
                                  <a:pt x="61" y="1052"/>
                                </a:lnTo>
                                <a:lnTo>
                                  <a:pt x="49" y="1038"/>
                                </a:lnTo>
                                <a:lnTo>
                                  <a:pt x="36" y="1022"/>
                                </a:lnTo>
                                <a:lnTo>
                                  <a:pt x="25" y="1005"/>
                                </a:lnTo>
                                <a:lnTo>
                                  <a:pt x="17" y="988"/>
                                </a:lnTo>
                                <a:lnTo>
                                  <a:pt x="10" y="969"/>
                                </a:lnTo>
                                <a:lnTo>
                                  <a:pt x="5" y="949"/>
                                </a:lnTo>
                                <a:lnTo>
                                  <a:pt x="2" y="928"/>
                                </a:lnTo>
                                <a:lnTo>
                                  <a:pt x="0" y="908"/>
                                </a:lnTo>
                                <a:lnTo>
                                  <a:pt x="0" y="205"/>
                                </a:lnTo>
                                <a:lnTo>
                                  <a:pt x="2" y="183"/>
                                </a:lnTo>
                                <a:lnTo>
                                  <a:pt x="5" y="163"/>
                                </a:lnTo>
                                <a:lnTo>
                                  <a:pt x="10" y="144"/>
                                </a:lnTo>
                                <a:lnTo>
                                  <a:pt x="17" y="125"/>
                                </a:lnTo>
                                <a:lnTo>
                                  <a:pt x="25" y="108"/>
                                </a:lnTo>
                                <a:lnTo>
                                  <a:pt x="36" y="91"/>
                                </a:lnTo>
                                <a:lnTo>
                                  <a:pt x="49" y="75"/>
                                </a:lnTo>
                                <a:lnTo>
                                  <a:pt x="61" y="60"/>
                                </a:lnTo>
                                <a:lnTo>
                                  <a:pt x="77" y="47"/>
                                </a:lnTo>
                                <a:lnTo>
                                  <a:pt x="93" y="36"/>
                                </a:lnTo>
                                <a:lnTo>
                                  <a:pt x="110" y="25"/>
                                </a:lnTo>
                                <a:lnTo>
                                  <a:pt x="129" y="16"/>
                                </a:lnTo>
                                <a:lnTo>
                                  <a:pt x="148" y="10"/>
                                </a:lnTo>
                                <a:lnTo>
                                  <a:pt x="168" y="5"/>
                                </a:lnTo>
                                <a:lnTo>
                                  <a:pt x="188" y="2"/>
                                </a:lnTo>
                                <a:lnTo>
                                  <a:pt x="210"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40"/>
                        <wps:cNvSpPr>
                          <a:spLocks/>
                        </wps:cNvSpPr>
                        <wps:spPr bwMode="auto">
                          <a:xfrm>
                            <a:off x="7938" y="9987"/>
                            <a:ext cx="7030" cy="680"/>
                          </a:xfrm>
                          <a:custGeom>
                            <a:avLst/>
                            <a:gdLst>
                              <a:gd name="T0" fmla="*/ 11481 w 11690"/>
                              <a:gd name="T1" fmla="*/ 0 h 1113"/>
                              <a:gd name="T2" fmla="*/ 11522 w 11690"/>
                              <a:gd name="T3" fmla="*/ 5 h 1113"/>
                              <a:gd name="T4" fmla="*/ 11561 w 11690"/>
                              <a:gd name="T5" fmla="*/ 16 h 1113"/>
                              <a:gd name="T6" fmla="*/ 11597 w 11690"/>
                              <a:gd name="T7" fmla="*/ 35 h 1113"/>
                              <a:gd name="T8" fmla="*/ 11629 w 11690"/>
                              <a:gd name="T9" fmla="*/ 60 h 1113"/>
                              <a:gd name="T10" fmla="*/ 11654 w 11690"/>
                              <a:gd name="T11" fmla="*/ 91 h 1113"/>
                              <a:gd name="T12" fmla="*/ 11674 w 11690"/>
                              <a:gd name="T13" fmla="*/ 125 h 1113"/>
                              <a:gd name="T14" fmla="*/ 11687 w 11690"/>
                              <a:gd name="T15" fmla="*/ 163 h 1113"/>
                              <a:gd name="T16" fmla="*/ 11690 w 11690"/>
                              <a:gd name="T17" fmla="*/ 205 h 1113"/>
                              <a:gd name="T18" fmla="*/ 11690 w 11690"/>
                              <a:gd name="T19" fmla="*/ 928 h 1113"/>
                              <a:gd name="T20" fmla="*/ 11680 w 11690"/>
                              <a:gd name="T21" fmla="*/ 969 h 1113"/>
                              <a:gd name="T22" fmla="*/ 11665 w 11690"/>
                              <a:gd name="T23" fmla="*/ 1005 h 1113"/>
                              <a:gd name="T24" fmla="*/ 11643 w 11690"/>
                              <a:gd name="T25" fmla="*/ 1038 h 1113"/>
                              <a:gd name="T26" fmla="*/ 11613 w 11690"/>
                              <a:gd name="T27" fmla="*/ 1066 h 1113"/>
                              <a:gd name="T28" fmla="*/ 11580 w 11690"/>
                              <a:gd name="T29" fmla="*/ 1088 h 1113"/>
                              <a:gd name="T30" fmla="*/ 11542 w 11690"/>
                              <a:gd name="T31" fmla="*/ 1103 h 1113"/>
                              <a:gd name="T32" fmla="*/ 11502 w 11690"/>
                              <a:gd name="T33" fmla="*/ 1111 h 1113"/>
                              <a:gd name="T34" fmla="*/ 209 w 11690"/>
                              <a:gd name="T35" fmla="*/ 1113 h 1113"/>
                              <a:gd name="T36" fmla="*/ 167 w 11690"/>
                              <a:gd name="T37" fmla="*/ 1108 h 1113"/>
                              <a:gd name="T38" fmla="*/ 127 w 11690"/>
                              <a:gd name="T39" fmla="*/ 1095 h 1113"/>
                              <a:gd name="T40" fmla="*/ 93 w 11690"/>
                              <a:gd name="T41" fmla="*/ 1077 h 1113"/>
                              <a:gd name="T42" fmla="*/ 62 w 11690"/>
                              <a:gd name="T43" fmla="*/ 1052 h 1113"/>
                              <a:gd name="T44" fmla="*/ 36 w 11690"/>
                              <a:gd name="T45" fmla="*/ 1022 h 1113"/>
                              <a:gd name="T46" fmla="*/ 16 w 11690"/>
                              <a:gd name="T47" fmla="*/ 988 h 1113"/>
                              <a:gd name="T48" fmla="*/ 4 w 11690"/>
                              <a:gd name="T49" fmla="*/ 949 h 1113"/>
                              <a:gd name="T50" fmla="*/ 0 w 11690"/>
                              <a:gd name="T51" fmla="*/ 908 h 1113"/>
                              <a:gd name="T52" fmla="*/ 0 w 11690"/>
                              <a:gd name="T53" fmla="*/ 183 h 1113"/>
                              <a:gd name="T54" fmla="*/ 10 w 11690"/>
                              <a:gd name="T55" fmla="*/ 144 h 1113"/>
                              <a:gd name="T56" fmla="*/ 26 w 11690"/>
                              <a:gd name="T57" fmla="*/ 108 h 1113"/>
                              <a:gd name="T58" fmla="*/ 47 w 11690"/>
                              <a:gd name="T59" fmla="*/ 75 h 1113"/>
                              <a:gd name="T60" fmla="*/ 76 w 11690"/>
                              <a:gd name="T61" fmla="*/ 47 h 1113"/>
                              <a:gd name="T62" fmla="*/ 110 w 11690"/>
                              <a:gd name="T63" fmla="*/ 25 h 1113"/>
                              <a:gd name="T64" fmla="*/ 148 w 11690"/>
                              <a:gd name="T65" fmla="*/ 10 h 1113"/>
                              <a:gd name="T66" fmla="*/ 189 w 11690"/>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0" h="1113">
                                <a:moveTo>
                                  <a:pt x="209" y="0"/>
                                </a:moveTo>
                                <a:lnTo>
                                  <a:pt x="11481" y="0"/>
                                </a:lnTo>
                                <a:lnTo>
                                  <a:pt x="11502" y="2"/>
                                </a:lnTo>
                                <a:lnTo>
                                  <a:pt x="11522" y="5"/>
                                </a:lnTo>
                                <a:lnTo>
                                  <a:pt x="11542" y="10"/>
                                </a:lnTo>
                                <a:lnTo>
                                  <a:pt x="11561" y="16"/>
                                </a:lnTo>
                                <a:lnTo>
                                  <a:pt x="11580" y="25"/>
                                </a:lnTo>
                                <a:lnTo>
                                  <a:pt x="11597" y="35"/>
                                </a:lnTo>
                                <a:lnTo>
                                  <a:pt x="11613" y="47"/>
                                </a:lnTo>
                                <a:lnTo>
                                  <a:pt x="11629" y="60"/>
                                </a:lnTo>
                                <a:lnTo>
                                  <a:pt x="11643" y="75"/>
                                </a:lnTo>
                                <a:lnTo>
                                  <a:pt x="11654" y="91"/>
                                </a:lnTo>
                                <a:lnTo>
                                  <a:pt x="11665" y="108"/>
                                </a:lnTo>
                                <a:lnTo>
                                  <a:pt x="11674" y="125"/>
                                </a:lnTo>
                                <a:lnTo>
                                  <a:pt x="11680" y="144"/>
                                </a:lnTo>
                                <a:lnTo>
                                  <a:pt x="11687" y="163"/>
                                </a:lnTo>
                                <a:lnTo>
                                  <a:pt x="11690" y="183"/>
                                </a:lnTo>
                                <a:lnTo>
                                  <a:pt x="11690" y="205"/>
                                </a:lnTo>
                                <a:lnTo>
                                  <a:pt x="11690" y="908"/>
                                </a:lnTo>
                                <a:lnTo>
                                  <a:pt x="11690" y="928"/>
                                </a:lnTo>
                                <a:lnTo>
                                  <a:pt x="11687" y="949"/>
                                </a:lnTo>
                                <a:lnTo>
                                  <a:pt x="11680" y="969"/>
                                </a:lnTo>
                                <a:lnTo>
                                  <a:pt x="11674" y="988"/>
                                </a:lnTo>
                                <a:lnTo>
                                  <a:pt x="11665" y="1005"/>
                                </a:lnTo>
                                <a:lnTo>
                                  <a:pt x="11654" y="1022"/>
                                </a:lnTo>
                                <a:lnTo>
                                  <a:pt x="11643" y="1038"/>
                                </a:lnTo>
                                <a:lnTo>
                                  <a:pt x="11629" y="1052"/>
                                </a:lnTo>
                                <a:lnTo>
                                  <a:pt x="11613" y="1066"/>
                                </a:lnTo>
                                <a:lnTo>
                                  <a:pt x="11597" y="1077"/>
                                </a:lnTo>
                                <a:lnTo>
                                  <a:pt x="11580" y="1088"/>
                                </a:lnTo>
                                <a:lnTo>
                                  <a:pt x="11561" y="1095"/>
                                </a:lnTo>
                                <a:lnTo>
                                  <a:pt x="11542" y="1103"/>
                                </a:lnTo>
                                <a:lnTo>
                                  <a:pt x="11522" y="1108"/>
                                </a:lnTo>
                                <a:lnTo>
                                  <a:pt x="11502" y="1111"/>
                                </a:lnTo>
                                <a:lnTo>
                                  <a:pt x="11481" y="1113"/>
                                </a:lnTo>
                                <a:lnTo>
                                  <a:pt x="209" y="1113"/>
                                </a:lnTo>
                                <a:lnTo>
                                  <a:pt x="189" y="1111"/>
                                </a:lnTo>
                                <a:lnTo>
                                  <a:pt x="167" y="1108"/>
                                </a:lnTo>
                                <a:lnTo>
                                  <a:pt x="148" y="1103"/>
                                </a:lnTo>
                                <a:lnTo>
                                  <a:pt x="127" y="1095"/>
                                </a:lnTo>
                                <a:lnTo>
                                  <a:pt x="110" y="1088"/>
                                </a:lnTo>
                                <a:lnTo>
                                  <a:pt x="93" y="1077"/>
                                </a:lnTo>
                                <a:lnTo>
                                  <a:pt x="76" y="1066"/>
                                </a:lnTo>
                                <a:lnTo>
                                  <a:pt x="62" y="1052"/>
                                </a:lnTo>
                                <a:lnTo>
                                  <a:pt x="47" y="1038"/>
                                </a:lnTo>
                                <a:lnTo>
                                  <a:pt x="36" y="1022"/>
                                </a:lnTo>
                                <a:lnTo>
                                  <a:pt x="26" y="1005"/>
                                </a:lnTo>
                                <a:lnTo>
                                  <a:pt x="16" y="988"/>
                                </a:lnTo>
                                <a:lnTo>
                                  <a:pt x="10" y="969"/>
                                </a:lnTo>
                                <a:lnTo>
                                  <a:pt x="4" y="949"/>
                                </a:lnTo>
                                <a:lnTo>
                                  <a:pt x="0" y="928"/>
                                </a:lnTo>
                                <a:lnTo>
                                  <a:pt x="0" y="908"/>
                                </a:lnTo>
                                <a:lnTo>
                                  <a:pt x="0" y="205"/>
                                </a:lnTo>
                                <a:lnTo>
                                  <a:pt x="0" y="183"/>
                                </a:lnTo>
                                <a:lnTo>
                                  <a:pt x="4" y="163"/>
                                </a:lnTo>
                                <a:lnTo>
                                  <a:pt x="10" y="144"/>
                                </a:lnTo>
                                <a:lnTo>
                                  <a:pt x="16" y="125"/>
                                </a:lnTo>
                                <a:lnTo>
                                  <a:pt x="26" y="108"/>
                                </a:lnTo>
                                <a:lnTo>
                                  <a:pt x="36" y="91"/>
                                </a:lnTo>
                                <a:lnTo>
                                  <a:pt x="47" y="75"/>
                                </a:lnTo>
                                <a:lnTo>
                                  <a:pt x="62" y="60"/>
                                </a:lnTo>
                                <a:lnTo>
                                  <a:pt x="76" y="47"/>
                                </a:lnTo>
                                <a:lnTo>
                                  <a:pt x="93" y="35"/>
                                </a:lnTo>
                                <a:lnTo>
                                  <a:pt x="110" y="25"/>
                                </a:lnTo>
                                <a:lnTo>
                                  <a:pt x="127" y="16"/>
                                </a:lnTo>
                                <a:lnTo>
                                  <a:pt x="148" y="10"/>
                                </a:lnTo>
                                <a:lnTo>
                                  <a:pt x="167" y="5"/>
                                </a:lnTo>
                                <a:lnTo>
                                  <a:pt x="189" y="2"/>
                                </a:lnTo>
                                <a:lnTo>
                                  <a:pt x="20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41"/>
                        <wps:cNvSpPr>
                          <a:spLocks/>
                        </wps:cNvSpPr>
                        <wps:spPr bwMode="auto">
                          <a:xfrm>
                            <a:off x="7938" y="9987"/>
                            <a:ext cx="7030" cy="680"/>
                          </a:xfrm>
                          <a:custGeom>
                            <a:avLst/>
                            <a:gdLst>
                              <a:gd name="T0" fmla="*/ 11481 w 11690"/>
                              <a:gd name="T1" fmla="*/ 0 h 1113"/>
                              <a:gd name="T2" fmla="*/ 11522 w 11690"/>
                              <a:gd name="T3" fmla="*/ 5 h 1113"/>
                              <a:gd name="T4" fmla="*/ 11561 w 11690"/>
                              <a:gd name="T5" fmla="*/ 16 h 1113"/>
                              <a:gd name="T6" fmla="*/ 11597 w 11690"/>
                              <a:gd name="T7" fmla="*/ 35 h 1113"/>
                              <a:gd name="T8" fmla="*/ 11629 w 11690"/>
                              <a:gd name="T9" fmla="*/ 60 h 1113"/>
                              <a:gd name="T10" fmla="*/ 11654 w 11690"/>
                              <a:gd name="T11" fmla="*/ 91 h 1113"/>
                              <a:gd name="T12" fmla="*/ 11674 w 11690"/>
                              <a:gd name="T13" fmla="*/ 125 h 1113"/>
                              <a:gd name="T14" fmla="*/ 11687 w 11690"/>
                              <a:gd name="T15" fmla="*/ 163 h 1113"/>
                              <a:gd name="T16" fmla="*/ 11690 w 11690"/>
                              <a:gd name="T17" fmla="*/ 205 h 1113"/>
                              <a:gd name="T18" fmla="*/ 11690 w 11690"/>
                              <a:gd name="T19" fmla="*/ 928 h 1113"/>
                              <a:gd name="T20" fmla="*/ 11680 w 11690"/>
                              <a:gd name="T21" fmla="*/ 969 h 1113"/>
                              <a:gd name="T22" fmla="*/ 11665 w 11690"/>
                              <a:gd name="T23" fmla="*/ 1005 h 1113"/>
                              <a:gd name="T24" fmla="*/ 11643 w 11690"/>
                              <a:gd name="T25" fmla="*/ 1038 h 1113"/>
                              <a:gd name="T26" fmla="*/ 11613 w 11690"/>
                              <a:gd name="T27" fmla="*/ 1066 h 1113"/>
                              <a:gd name="T28" fmla="*/ 11580 w 11690"/>
                              <a:gd name="T29" fmla="*/ 1088 h 1113"/>
                              <a:gd name="T30" fmla="*/ 11542 w 11690"/>
                              <a:gd name="T31" fmla="*/ 1103 h 1113"/>
                              <a:gd name="T32" fmla="*/ 11502 w 11690"/>
                              <a:gd name="T33" fmla="*/ 1111 h 1113"/>
                              <a:gd name="T34" fmla="*/ 209 w 11690"/>
                              <a:gd name="T35" fmla="*/ 1113 h 1113"/>
                              <a:gd name="T36" fmla="*/ 167 w 11690"/>
                              <a:gd name="T37" fmla="*/ 1108 h 1113"/>
                              <a:gd name="T38" fmla="*/ 127 w 11690"/>
                              <a:gd name="T39" fmla="*/ 1095 h 1113"/>
                              <a:gd name="T40" fmla="*/ 93 w 11690"/>
                              <a:gd name="T41" fmla="*/ 1077 h 1113"/>
                              <a:gd name="T42" fmla="*/ 62 w 11690"/>
                              <a:gd name="T43" fmla="*/ 1052 h 1113"/>
                              <a:gd name="T44" fmla="*/ 36 w 11690"/>
                              <a:gd name="T45" fmla="*/ 1022 h 1113"/>
                              <a:gd name="T46" fmla="*/ 16 w 11690"/>
                              <a:gd name="T47" fmla="*/ 988 h 1113"/>
                              <a:gd name="T48" fmla="*/ 4 w 11690"/>
                              <a:gd name="T49" fmla="*/ 949 h 1113"/>
                              <a:gd name="T50" fmla="*/ 0 w 11690"/>
                              <a:gd name="T51" fmla="*/ 908 h 1113"/>
                              <a:gd name="T52" fmla="*/ 0 w 11690"/>
                              <a:gd name="T53" fmla="*/ 183 h 1113"/>
                              <a:gd name="T54" fmla="*/ 10 w 11690"/>
                              <a:gd name="T55" fmla="*/ 144 h 1113"/>
                              <a:gd name="T56" fmla="*/ 26 w 11690"/>
                              <a:gd name="T57" fmla="*/ 108 h 1113"/>
                              <a:gd name="T58" fmla="*/ 47 w 11690"/>
                              <a:gd name="T59" fmla="*/ 75 h 1113"/>
                              <a:gd name="T60" fmla="*/ 76 w 11690"/>
                              <a:gd name="T61" fmla="*/ 47 h 1113"/>
                              <a:gd name="T62" fmla="*/ 110 w 11690"/>
                              <a:gd name="T63" fmla="*/ 25 h 1113"/>
                              <a:gd name="T64" fmla="*/ 148 w 11690"/>
                              <a:gd name="T65" fmla="*/ 10 h 1113"/>
                              <a:gd name="T66" fmla="*/ 189 w 11690"/>
                              <a:gd name="T67" fmla="*/ 2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90" h="1113">
                                <a:moveTo>
                                  <a:pt x="209" y="0"/>
                                </a:moveTo>
                                <a:lnTo>
                                  <a:pt x="11481" y="0"/>
                                </a:lnTo>
                                <a:lnTo>
                                  <a:pt x="11502" y="2"/>
                                </a:lnTo>
                                <a:lnTo>
                                  <a:pt x="11522" y="5"/>
                                </a:lnTo>
                                <a:lnTo>
                                  <a:pt x="11542" y="10"/>
                                </a:lnTo>
                                <a:lnTo>
                                  <a:pt x="11561" y="16"/>
                                </a:lnTo>
                                <a:lnTo>
                                  <a:pt x="11580" y="25"/>
                                </a:lnTo>
                                <a:lnTo>
                                  <a:pt x="11597" y="35"/>
                                </a:lnTo>
                                <a:lnTo>
                                  <a:pt x="11613" y="47"/>
                                </a:lnTo>
                                <a:lnTo>
                                  <a:pt x="11629" y="60"/>
                                </a:lnTo>
                                <a:lnTo>
                                  <a:pt x="11643" y="75"/>
                                </a:lnTo>
                                <a:lnTo>
                                  <a:pt x="11654" y="91"/>
                                </a:lnTo>
                                <a:lnTo>
                                  <a:pt x="11665" y="108"/>
                                </a:lnTo>
                                <a:lnTo>
                                  <a:pt x="11674" y="125"/>
                                </a:lnTo>
                                <a:lnTo>
                                  <a:pt x="11680" y="144"/>
                                </a:lnTo>
                                <a:lnTo>
                                  <a:pt x="11687" y="163"/>
                                </a:lnTo>
                                <a:lnTo>
                                  <a:pt x="11690" y="183"/>
                                </a:lnTo>
                                <a:lnTo>
                                  <a:pt x="11690" y="205"/>
                                </a:lnTo>
                                <a:lnTo>
                                  <a:pt x="11690" y="908"/>
                                </a:lnTo>
                                <a:lnTo>
                                  <a:pt x="11690" y="928"/>
                                </a:lnTo>
                                <a:lnTo>
                                  <a:pt x="11687" y="949"/>
                                </a:lnTo>
                                <a:lnTo>
                                  <a:pt x="11680" y="969"/>
                                </a:lnTo>
                                <a:lnTo>
                                  <a:pt x="11674" y="988"/>
                                </a:lnTo>
                                <a:lnTo>
                                  <a:pt x="11665" y="1005"/>
                                </a:lnTo>
                                <a:lnTo>
                                  <a:pt x="11654" y="1022"/>
                                </a:lnTo>
                                <a:lnTo>
                                  <a:pt x="11643" y="1038"/>
                                </a:lnTo>
                                <a:lnTo>
                                  <a:pt x="11629" y="1052"/>
                                </a:lnTo>
                                <a:lnTo>
                                  <a:pt x="11613" y="1066"/>
                                </a:lnTo>
                                <a:lnTo>
                                  <a:pt x="11597" y="1077"/>
                                </a:lnTo>
                                <a:lnTo>
                                  <a:pt x="11580" y="1088"/>
                                </a:lnTo>
                                <a:lnTo>
                                  <a:pt x="11561" y="1095"/>
                                </a:lnTo>
                                <a:lnTo>
                                  <a:pt x="11542" y="1103"/>
                                </a:lnTo>
                                <a:lnTo>
                                  <a:pt x="11522" y="1108"/>
                                </a:lnTo>
                                <a:lnTo>
                                  <a:pt x="11502" y="1111"/>
                                </a:lnTo>
                                <a:lnTo>
                                  <a:pt x="11481" y="1113"/>
                                </a:lnTo>
                                <a:lnTo>
                                  <a:pt x="209" y="1113"/>
                                </a:lnTo>
                                <a:lnTo>
                                  <a:pt x="189" y="1111"/>
                                </a:lnTo>
                                <a:lnTo>
                                  <a:pt x="167" y="1108"/>
                                </a:lnTo>
                                <a:lnTo>
                                  <a:pt x="148" y="1103"/>
                                </a:lnTo>
                                <a:lnTo>
                                  <a:pt x="127" y="1095"/>
                                </a:lnTo>
                                <a:lnTo>
                                  <a:pt x="110" y="1088"/>
                                </a:lnTo>
                                <a:lnTo>
                                  <a:pt x="93" y="1077"/>
                                </a:lnTo>
                                <a:lnTo>
                                  <a:pt x="76" y="1066"/>
                                </a:lnTo>
                                <a:lnTo>
                                  <a:pt x="62" y="1052"/>
                                </a:lnTo>
                                <a:lnTo>
                                  <a:pt x="47" y="1038"/>
                                </a:lnTo>
                                <a:lnTo>
                                  <a:pt x="36" y="1022"/>
                                </a:lnTo>
                                <a:lnTo>
                                  <a:pt x="26" y="1005"/>
                                </a:lnTo>
                                <a:lnTo>
                                  <a:pt x="16" y="988"/>
                                </a:lnTo>
                                <a:lnTo>
                                  <a:pt x="10" y="969"/>
                                </a:lnTo>
                                <a:lnTo>
                                  <a:pt x="4" y="949"/>
                                </a:lnTo>
                                <a:lnTo>
                                  <a:pt x="0" y="928"/>
                                </a:lnTo>
                                <a:lnTo>
                                  <a:pt x="0" y="908"/>
                                </a:lnTo>
                                <a:lnTo>
                                  <a:pt x="0" y="205"/>
                                </a:lnTo>
                                <a:lnTo>
                                  <a:pt x="0" y="183"/>
                                </a:lnTo>
                                <a:lnTo>
                                  <a:pt x="4" y="163"/>
                                </a:lnTo>
                                <a:lnTo>
                                  <a:pt x="10" y="144"/>
                                </a:lnTo>
                                <a:lnTo>
                                  <a:pt x="16" y="125"/>
                                </a:lnTo>
                                <a:lnTo>
                                  <a:pt x="26" y="108"/>
                                </a:lnTo>
                                <a:lnTo>
                                  <a:pt x="36" y="91"/>
                                </a:lnTo>
                                <a:lnTo>
                                  <a:pt x="47" y="75"/>
                                </a:lnTo>
                                <a:lnTo>
                                  <a:pt x="62" y="60"/>
                                </a:lnTo>
                                <a:lnTo>
                                  <a:pt x="76" y="47"/>
                                </a:lnTo>
                                <a:lnTo>
                                  <a:pt x="93" y="35"/>
                                </a:lnTo>
                                <a:lnTo>
                                  <a:pt x="110" y="25"/>
                                </a:lnTo>
                                <a:lnTo>
                                  <a:pt x="127" y="16"/>
                                </a:lnTo>
                                <a:lnTo>
                                  <a:pt x="148" y="10"/>
                                </a:lnTo>
                                <a:lnTo>
                                  <a:pt x="167" y="5"/>
                                </a:lnTo>
                                <a:lnTo>
                                  <a:pt x="189" y="2"/>
                                </a:lnTo>
                                <a:lnTo>
                                  <a:pt x="209" y="0"/>
                                </a:lnTo>
                              </a:path>
                            </a:pathLst>
                          </a:custGeom>
                          <a:noFill/>
                          <a:ln w="1905">
                            <a:solidFill>
                              <a:srgbClr val="FFFFF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42"/>
                        <wps:cNvSpPr txBox="1">
                          <a:spLocks noChangeArrowheads="1"/>
                        </wps:cNvSpPr>
                        <wps:spPr bwMode="auto">
                          <a:xfrm>
                            <a:off x="1820" y="4320"/>
                            <a:ext cx="5600" cy="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901CC41" w14:textId="77777777" w:rsidR="00607CEC" w:rsidRDefault="00607CEC" w:rsidP="00D56BC4">
                              <w:pPr>
                                <w:spacing w:after="660"/>
                                <w:rPr>
                                  <w:rFonts w:ascii="Tahoma" w:hAnsi="Tahoma" w:cs="Tahoma"/>
                                  <w:b/>
                                  <w:sz w:val="40"/>
                                  <w:szCs w:val="40"/>
                                </w:rPr>
                              </w:pPr>
                              <w:r>
                                <w:rPr>
                                  <w:rFonts w:ascii="Tahoma" w:hAnsi="Tahoma" w:cs="Tahoma"/>
                                  <w:b/>
                                  <w:sz w:val="40"/>
                                  <w:szCs w:val="40"/>
                                </w:rPr>
                                <w:t>Stavbu provádí:</w:t>
                              </w:r>
                            </w:p>
                            <w:p w14:paraId="7505A956" w14:textId="77777777" w:rsidR="00607CEC" w:rsidRDefault="00607CEC" w:rsidP="00D56BC4">
                              <w:pPr>
                                <w:spacing w:after="660"/>
                                <w:rPr>
                                  <w:rFonts w:ascii="Tahoma" w:hAnsi="Tahoma" w:cs="Tahoma"/>
                                  <w:b/>
                                  <w:sz w:val="40"/>
                                  <w:szCs w:val="40"/>
                                </w:rPr>
                              </w:pPr>
                              <w:r>
                                <w:rPr>
                                  <w:rFonts w:ascii="Tahoma" w:hAnsi="Tahoma" w:cs="Tahoma"/>
                                  <w:b/>
                                  <w:sz w:val="40"/>
                                  <w:szCs w:val="40"/>
                                </w:rPr>
                                <w:t>Název stavby:</w:t>
                              </w:r>
                            </w:p>
                            <w:p w14:paraId="753E2C45" w14:textId="77777777" w:rsidR="00607CEC" w:rsidRDefault="00607CEC" w:rsidP="00D56BC4">
                              <w:pPr>
                                <w:spacing w:after="660"/>
                                <w:rPr>
                                  <w:rFonts w:ascii="Tahoma" w:hAnsi="Tahoma" w:cs="Tahoma"/>
                                  <w:b/>
                                  <w:sz w:val="40"/>
                                  <w:szCs w:val="40"/>
                                </w:rPr>
                              </w:pPr>
                              <w:r>
                                <w:rPr>
                                  <w:rFonts w:ascii="Tahoma" w:hAnsi="Tahoma" w:cs="Tahoma"/>
                                  <w:b/>
                                  <w:sz w:val="40"/>
                                  <w:szCs w:val="40"/>
                                </w:rPr>
                                <w:t>Odpovědný stavbyvedoucí:</w:t>
                              </w:r>
                            </w:p>
                            <w:p w14:paraId="6D353FC9" w14:textId="77777777" w:rsidR="00607CEC" w:rsidRDefault="00607CEC" w:rsidP="00D56BC4">
                              <w:pPr>
                                <w:spacing w:after="660"/>
                                <w:rPr>
                                  <w:rFonts w:ascii="Tahoma" w:hAnsi="Tahoma" w:cs="Tahoma"/>
                                  <w:b/>
                                  <w:sz w:val="40"/>
                                  <w:szCs w:val="40"/>
                                </w:rPr>
                              </w:pPr>
                              <w:r>
                                <w:rPr>
                                  <w:rFonts w:ascii="Tahoma" w:hAnsi="Tahoma" w:cs="Tahoma"/>
                                  <w:b/>
                                  <w:sz w:val="40"/>
                                  <w:szCs w:val="40"/>
                                </w:rPr>
                                <w:t>Termín zahájení:</w:t>
                              </w:r>
                            </w:p>
                            <w:p w14:paraId="2EDCF170" w14:textId="77777777" w:rsidR="00607CEC" w:rsidRDefault="00607CEC" w:rsidP="00D56BC4">
                              <w:pPr>
                                <w:spacing w:after="660"/>
                                <w:rPr>
                                  <w:rFonts w:ascii="Tahoma" w:hAnsi="Tahoma" w:cs="Tahoma"/>
                                  <w:b/>
                                  <w:sz w:val="40"/>
                                  <w:szCs w:val="40"/>
                                </w:rPr>
                              </w:pPr>
                              <w:r>
                                <w:rPr>
                                  <w:rFonts w:ascii="Tahoma" w:hAnsi="Tahoma" w:cs="Tahoma"/>
                                  <w:b/>
                                  <w:sz w:val="40"/>
                                  <w:szCs w:val="40"/>
                                </w:rPr>
                                <w:t>Termín dokončení:</w:t>
                              </w:r>
                            </w:p>
                            <w:p w14:paraId="6D27336C" w14:textId="77777777" w:rsidR="00607CEC" w:rsidRDefault="00607CEC" w:rsidP="00D56BC4">
                              <w:pPr>
                                <w:spacing w:after="120"/>
                                <w:rPr>
                                  <w:rFonts w:ascii="Tahoma" w:hAnsi="Tahoma" w:cs="Tahoma"/>
                                  <w:b/>
                                  <w:sz w:val="40"/>
                                  <w:szCs w:val="40"/>
                                </w:rPr>
                              </w:pPr>
                              <w:r>
                                <w:rPr>
                                  <w:rFonts w:ascii="Tahoma" w:hAnsi="Tahoma" w:cs="Tahoma"/>
                                  <w:b/>
                                  <w:sz w:val="40"/>
                                  <w:szCs w:val="40"/>
                                </w:rPr>
                                <w:t>Stavební povolení:</w:t>
                              </w:r>
                            </w:p>
                          </w:txbxContent>
                        </wps:txbx>
                        <wps:bodyPr rot="0" vert="horz" wrap="square" lIns="18000" tIns="10800" rIns="18000" bIns="10800" anchor="t" anchorCtr="0" upright="1">
                          <a:noAutofit/>
                        </wps:bodyPr>
                      </wps:wsp>
                      <wps:wsp>
                        <wps:cNvPr id="20" name="Text Box 43"/>
                        <wps:cNvSpPr txBox="1">
                          <a:spLocks noChangeArrowheads="1"/>
                        </wps:cNvSpPr>
                        <wps:spPr bwMode="auto">
                          <a:xfrm>
                            <a:off x="2057" y="2217"/>
                            <a:ext cx="12699" cy="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6B60B55" w14:textId="77777777" w:rsidR="00607CEC" w:rsidRDefault="00607CEC" w:rsidP="00D56BC4"/>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AC233F" id="Group 26" o:spid="_x0000_s1026" style="position:absolute;left:0;text-align:left;margin-left:-9.9pt;margin-top:34.75pt;width:516.8pt;height:265pt;z-index:251658240" coordorigin="1214,1428" coordsize="14457,9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">
                <v:rect id="Rectangle 27" o:spid="_x0000_s1027" style="position:absolute;left:1214;top:1428;width:14457;height:9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" fillcolor="#c2c2c1" stroked="f"/>
                <v:shape id="Freeform 28" o:spid="_x0000_s1028" style="position:absolute;left:1870;top:2099;width:13096;height:907;visibility:visible;mso-wrap-style:square;v-text-anchor:top" coordsize="219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" path="m347,l21636,r18,2l21672,2r17,3l21706,8r16,3l21739,16r16,4l21771,27r31,14l21830,56r27,19l21882,97r22,23l21924,145r10,13l21941,172r8,14l21956,200r6,16l21968,231r5,14l21976,262r3,16l21982,294r2,17l21984,328r,964l21984,1309r-2,17l21979,1342r-3,15l21973,1374r-5,15l21962,1404r-6,16l21949,1434r-8,14l21934,1462r-10,12l21904,1499r-22,24l21857,1545r-27,18l21802,1579r-31,14l21755,1599r-16,5l21722,1609r-16,3l21689,1615r-17,3l21654,1618r-18,2l347,1620r-17,-2l312,1618r-17,-3l278,1612r-17,-3l243,1604r-15,-5l212,1593r-30,-14l154,1563r-28,-18l102,1523,79,1499,60,1474r-9,-12l41,1448r-6,-14l27,1420r-6,-16l16,1389r-5,-15l7,1357,4,1342,2,1326,,1309r,-17l,328,,311,2,294,4,278,7,262r4,-17l16,231r5,-15l27,200r8,-14l41,172,51,158r9,-13l79,120,102,97,126,75,154,56,182,41,212,27r16,-7l243,16r18,-5l278,8,295,5,312,2r18,l347,xe" stroked="f">
                  <v:path arrowok="t" o:connecttype="custom" o:connectlocs="12889,0;12910,1;12930,4;12950,9;12969,15;13004,31;13035,54;13060,81;13070,96;13079,112;13086,129;13091,147;13095,165;13096,184;13096,733;13093,751;13089,769;13083,786;13075,803;13066,819;13048,839;13020,865;12988,884;12960,895;12940,901;12920,904;12899,906;207,907;186,906;166,903;145,898;126,892;92,875;61,853;36,825;24,811;16,795;10,778;4,760;1,742;0,723;0,174;2,156;7,137;13,121;21,104;30,88;47,67;75,42;108,23;136,11;155,6;176,3;197,1" o:connectangles="0,0,0,0,0,0,0,0,0,0,0,0,0,0,0,0,0,0,0,0,0,0,0,0,0,0,0,0,0,0,0,0,0,0,0,0,0,0,0,0,0,0,0,0,0,0,0,0,0,0,0,0,0,0"/>
                </v:shape>
                <v:shape id="Freeform 29" o:spid="_x0000_s1029" style="position:absolute;left:1870;top:2099;width:13096;height:907;visibility:visible;mso-wrap-style:square;v-text-anchor:top" coordsize="21984,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" path="m347,l21636,r18,2l21672,2r17,3l21706,8r16,3l21739,16r16,4l21771,27r31,14l21830,56r27,19l21882,97r22,23l21924,145r10,13l21941,172r8,14l21956,200r6,16l21968,231r5,14l21976,262r3,16l21982,294r2,17l21984,328r,964l21984,1309r-2,17l21979,1342r-3,15l21973,1374r-5,15l21962,1404r-6,16l21949,1434r-8,14l21934,1462r-10,12l21904,1499r-22,24l21857,1545r-27,18l21802,1579r-31,14l21755,1599r-16,5l21722,1609r-16,3l21689,1615r-17,3l21654,1618r-18,2l347,1620r-17,-2l312,1618r-17,-3l278,1612r-17,-3l243,1604r-15,-5l212,1593r-30,-14l154,1563r-28,-18l102,1523,79,1499,60,1474r-9,-12l41,1448r-6,-14l27,1420r-6,-16l16,1389r-5,-15l7,1357,4,1342,2,1326,,1309r,-17l,328,,311,2,294,4,278,7,262r4,-17l16,231r5,-15l27,200r8,-14l41,172,51,158r9,-13l79,120,102,97,126,75,154,56,182,41,212,27r16,-7l243,16r18,-5l278,8,295,5,312,2r18,l347,e" filled="f" strokecolor="#1f1a17" strokeweight=".4pt">
                  <v:path arrowok="t" o:connecttype="custom" o:connectlocs="12889,0;12910,1;12930,4;12950,9;12969,15;13004,31;13035,54;13060,81;13070,96;13079,112;13086,129;13091,147;13095,165;13096,184;13096,733;13093,751;13089,769;13083,786;13075,803;13066,819;13048,839;13020,865;12988,884;12960,895;12940,901;12920,904;12899,906;207,907;186,906;166,903;145,898;126,892;92,875;61,853;36,825;24,811;16,795;10,778;4,760;1,742;0,723;0,174;2,156;7,137;13,121;21,104;30,88;47,67;75,42;108,23;136,11;155,6;176,3;197,1" o:connectangles="0,0,0,0,0,0,0,0,0,0,0,0,0,0,0,0,0,0,0,0,0,0,0,0,0,0,0,0,0,0,0,0,0,0,0,0,0,0,0,0,0,0,0,0,0,0,0,0,0,0,0,0,0,0"/>
                </v:shape>
                <v:shape id="Freeform 30" o:spid="_x0000_s1030" style="position:absolute;left:7938;top:4257;width:7030;height:680;visibility:visible;mso-wrap-style:square;v-text-anchor:top" coordsize="11732,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" path="m210,l11520,r22,l11563,3r20,5l11603,16r18,8l11638,35r17,12l11669,60r14,15l11696,91r9,15l11715,125r8,19l11727,164r3,21l11732,205r,709l11730,934r-3,21l11723,975r-8,19l11705,1011r-9,17l11683,1044r-14,15l11655,1072r-17,12l11621,1094r-18,9l11583,1109r-20,6l11542,1119r-22,l210,1119r-22,l168,1115r-20,-6l129,1103r-19,-9l93,1084,77,1072,61,1059,49,1044,36,1028,25,1011,17,994,10,975,5,955,2,934,,914,,205,2,185,5,164r5,-20l17,125r8,-19l36,91,49,75,61,60,77,47,93,35,110,24r19,-8l148,8,168,3,188,r22,xe" stroked="f">
                  <v:path arrowok="t" o:connecttype="custom" o:connectlocs="6903,0;6929,2;6953,10;6974,21;6992,36;7008,55;7020,76;7027,100;7030,125;7029,568;7025,592;7014,614;7001,634;6984,651;6963,665;6941,674;6916,680;126,680;101,678;77,670;56,659;37,644;22,625;10,604;3,580;0,555;1,112;6,88;15,64;29,46;46,29;66,15;89,5;113,0" o:connectangles="0,0,0,0,0,0,0,0,0,0,0,0,0,0,0,0,0,0,0,0,0,0,0,0,0,0,0,0,0,0,0,0,0,0"/>
                </v:shape>
                <v:shape id="Freeform 31" o:spid="_x0000_s1031" style="position:absolute;left:7938;top:4260;width:7030;height:680;visibility:visible;mso-wrap-style:square;v-text-anchor:top" coordsize="11732,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" path="m210,l11520,r22,l11563,3r20,5l11603,16r18,8l11638,35r17,12l11669,60r14,15l11696,91r9,15l11715,125r8,19l11727,164r3,21l11732,205r,709l11730,934r-3,21l11723,975r-8,19l11705,1011r-9,17l11683,1044r-14,15l11655,1072r-17,12l11621,1094r-18,9l11583,1109r-20,6l11542,1119r-22,l210,1119r-22,l168,1115r-20,-6l129,1103r-19,-9l93,1084,77,1072,61,1059,49,1044,36,1028,25,1011,17,994,10,975,5,955,2,934,,914,,205,2,185,5,164r5,-20l17,125r8,-19l36,91,49,75,61,60,77,47,93,35,110,24r19,-8l148,8,168,3,188,r22,e" filled="f" strokecolor="white" strokeweight=".15pt">
                  <v:path arrowok="t" o:connecttype="custom" o:connectlocs="6903,0;6929,2;6953,10;6974,21;6992,36;7008,55;7020,76;7027,100;7030,125;7029,568;7025,592;7014,614;7001,634;6984,651;6963,665;6941,674;6916,680;126,680;101,678;77,670;56,659;37,644;22,625;10,604;3,580;0,555;1,112;6,88;15,64;29,46;46,29;66,15;89,5;113,0" o:connectangles="0,0,0,0,0,0,0,0,0,0,0,0,0,0,0,0,0,0,0,0,0,0,0,0,0,0,0,0,0,0,0,0,0,0"/>
                </v:shape>
                <v:shape id="Freeform 32" o:spid="_x0000_s1032" style="position:absolute;left:7938;top:6568;width:7030;height:680;visibility:visible;mso-wrap-style:square;v-text-anchor:top" coordsize="11729,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" path="m210,l11519,r22,l11561,3r20,6l11600,15r19,10l11636,34r16,12l11668,59r12,14l11693,89r11,17l11713,125r6,18l11724,162r3,20l11729,203r,704l11727,927r-3,21l11719,966r-6,19l11704,1004r-11,17l11680,1037r-12,14l11652,1063r-16,13l11619,1085r-19,10l11581,1101r-20,6l11541,1110r-22,l210,1110r-22,l168,1107r-20,-6l129,1095r-19,-10l93,1076,77,1063,61,1051,49,1037,36,1021,25,1004,17,985,10,966,5,948,2,927,,907,,203,2,182,5,162r5,-19l17,125r8,-19l36,89,49,73,61,59,77,46,93,34r17,-9l129,15,148,9,168,3,188,r22,xe" stroked="f">
                  <v:path arrowok="t" o:connecttype="custom" o:connectlocs="6904,0;6929,2;6953,9;6974,21;6993,36;7008,55;7020,77;7027,99;7030,124;7029,568;7024,592;7015,615;7001,635;6984,651;6964,665;6941,674;6917,680;126,680;101,678;77,671;56,659;37,644;22,625;10,603;3,581;0,556;1,111;6,88;15,65;29,45;46,28;66,15;89,6;113,0" o:connectangles="0,0,0,0,0,0,0,0,0,0,0,0,0,0,0,0,0,0,0,0,0,0,0,0,0,0,0,0,0,0,0,0,0,0"/>
                </v:shape>
                <v:shape id="Freeform 33" o:spid="_x0000_s1033" style="position:absolute;left:7938;top:6568;width:7030;height:680;visibility:visible;mso-wrap-style:square;v-text-anchor:top" coordsize="11729,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" path="m210,l11519,r22,l11561,3r20,6l11600,15r19,10l11636,34r16,12l11668,59r12,14l11693,89r11,17l11713,125r6,18l11724,162r3,20l11729,203r,704l11727,927r-3,21l11719,966r-6,19l11704,1004r-11,17l11680,1037r-12,14l11652,1063r-16,13l11619,1085r-19,10l11581,1101r-20,6l11541,1110r-22,l210,1110r-22,l168,1107r-20,-6l129,1095r-19,-10l93,1076,77,1063,61,1051,49,1037,36,1021,25,1004,17,985,10,966,5,948,2,927,,907,,203,2,182,5,162r5,-19l17,125r8,-19l36,89,49,73,61,59,77,46,93,34r17,-9l129,15,148,9,168,3,188,r22,e" filled="f" strokecolor="white" strokeweight=".15pt">
                  <v:path arrowok="t" o:connecttype="custom" o:connectlocs="6904,0;6929,2;6953,9;6974,21;6993,36;7008,55;7020,77;7027,99;7030,124;7029,568;7024,592;7015,615;7001,635;6984,651;6964,665;6941,674;6917,680;126,680;101,678;77,671;56,659;37,644;22,625;10,603;3,581;0,556;1,111;6,88;15,65;29,45;46,28;66,15;89,6;113,0" o:connectangles="0,0,0,0,0,0,0,0,0,0,0,0,0,0,0,0,0,0,0,0,0,0,0,0,0,0,0,0,0,0,0,0,0,0"/>
                </v:shape>
                <v:shape id="Freeform 34" o:spid="_x0000_s1034" style="position:absolute;left:7938;top:5392;width:7030;height:680;visibility:visible;mso-wrap-style:square;v-text-anchor:top" coordsize="11729,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" path="m210,l11519,r22,2l11561,5r20,5l11600,16r19,9l11636,35r16,12l11668,60r12,15l11693,91r11,17l11713,125r6,19l11724,163r3,20l11729,205r,704l11727,930r-3,20l11719,969r-6,19l11704,1006r-11,16l11680,1038r-12,15l11652,1066r-16,12l11619,1088r-19,9l11581,1103r-20,5l11541,1111r-22,2l210,1113r-22,-2l168,1108r-20,-5l129,1097r-19,-9l93,1078,77,1066,61,1053,49,1038,36,1022,25,1006,17,988,10,969,5,950,2,930,,909,,205,2,183,5,163r5,-19l17,125r8,-17l36,91,49,75,61,60,77,47,93,35,110,25r19,-9l148,10,168,5,188,2,210,xe" stroked="f">
                  <v:path arrowok="t" o:connecttype="custom" o:connectlocs="6904,0;6929,3;6953,10;6974,21;6993,37;7008,56;7020,76;7027,100;7030,125;7029,568;7024,592;7015,615;7001,634;6984,651;6964,665;6941,674;6917,679;126,680;101,677;77,670;56,659;37,643;22,624;10,604;3,580;0,555;1,112;6,88;15,66;29,46;46,29;66,15;89,6;113,1" o:connectangles="0,0,0,0,0,0,0,0,0,0,0,0,0,0,0,0,0,0,0,0,0,0,0,0,0,0,0,0,0,0,0,0,0,0"/>
                </v:shape>
                <v:shape id="Freeform 35" o:spid="_x0000_s1035" style="position:absolute;left:7938;top:5392;width:7030;height:680;visibility:visible;mso-wrap-style:square;v-text-anchor:top" coordsize="11729,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" path="m210,l11519,r22,2l11561,5r20,5l11600,16r19,9l11636,35r16,12l11668,60r12,15l11693,91r11,17l11713,125r6,19l11724,163r3,20l11729,205r,704l11727,930r-3,20l11719,969r-6,19l11704,1006r-11,16l11680,1038r-12,15l11652,1066r-16,12l11619,1088r-19,9l11581,1103r-20,5l11541,1111r-22,2l210,1113r-22,-2l168,1108r-20,-5l129,1097r-19,-9l93,1078,77,1066,61,1053,49,1038,36,1022,25,1006,17,988,10,969,5,950,2,930,,909,,205,2,183,5,163r5,-19l17,125r8,-17l36,91,49,75,61,60,77,47,93,35,110,25r19,-9l148,10,168,5,188,2,210,e" filled="f" strokecolor="white" strokeweight=".15pt">
                  <v:path arrowok="t" o:connecttype="custom" o:connectlocs="6904,0;6929,3;6953,10;6974,21;6993,37;7008,56;7020,76;7027,100;7030,125;7029,568;7024,592;7015,615;7001,634;6984,651;6964,665;6941,674;6917,679;126,680;101,677;77,670;56,659;37,643;22,624;10,604;3,580;0,555;1,112;6,88;15,66;29,46;46,29;66,15;89,6;113,1" o:connectangles="0,0,0,0,0,0,0,0,0,0,0,0,0,0,0,0,0,0,0,0,0,0,0,0,0,0,0,0,0,0,0,0,0,0"/>
                </v:shape>
                <v:shape id="Freeform 36" o:spid="_x0000_s1036" style="position:absolute;left:7938;top:7705;width:7030;height:680;visibility:visible;mso-wrap-style:square;v-text-anchor:top" coordsize="11766,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" path="m210,l11556,r20,l11598,4r20,6l11637,16r19,9l11673,35r16,12l11705,60r12,14l11730,89r11,18l11750,125r6,19l11761,163r5,20l11766,204r,704l11766,928r-5,21l11756,967r-6,19l11741,1005r-11,17l11717,1038r-12,14l11689,1064r-16,13l11656,1086r-19,9l11618,1102r-20,6l11576,1111r-20,l210,1111r-22,l167,1108r-20,-6l128,1095r-19,-9l92,1077,76,1064,61,1052,47,1038,36,1022,25,1005,15,986,9,967,3,949,,928,,908,,204,,183,3,163,9,144r6,-19l25,107,36,89,47,74,61,60,76,47,92,35,109,25r19,-9l147,10,167,4,188,r22,xe" stroked="f">
                  <v:path arrowok="t" o:connecttype="custom" o:connectlocs="6905,0;6930,2;6953,10;6974,21;6994,37;7008,54;7020,77;7027,100;7030,125;7030,568;7024,592;7015,615;7001,635;6984,651;6964,665;6942,674;6916,680;125,680;100,678;76,670;55,659;36,644;22,626;9,603;2,581;0,556;0,112;5,88;15,65;28,45;45,29;65,15;88,6;112,0" o:connectangles="0,0,0,0,0,0,0,0,0,0,0,0,0,0,0,0,0,0,0,0,0,0,0,0,0,0,0,0,0,0,0,0,0,0"/>
                </v:shape>
                <v:shape id="Freeform 37" o:spid="_x0000_s1037" style="position:absolute;left:7938;top:7705;width:7030;height:680;visibility:visible;mso-wrap-style:square;v-text-anchor:top" coordsize="11766,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" path="m210,l11556,r20,l11598,4r20,6l11637,16r19,9l11673,35r16,12l11705,60r12,14l11730,89r11,18l11750,125r6,19l11761,163r5,20l11766,204r,704l11766,928r-5,21l11756,967r-6,19l11741,1005r-11,17l11717,1038r-12,14l11689,1064r-16,13l11656,1086r-19,9l11618,1102r-20,6l11576,1111r-20,l210,1111r-22,l167,1108r-20,-6l128,1095r-19,-9l92,1077,76,1064,61,1052,47,1038,36,1022,25,1005,15,986,9,967,3,949,,928,,908,,204,,183,3,163,9,144r6,-19l25,107,36,89,47,74,61,60,76,47,92,35,109,25r19,-9l147,10,167,4,188,r22,e" filled="f" strokecolor="white" strokeweight=".15pt">
                  <v:path arrowok="t" o:connecttype="custom" o:connectlocs="6905,0;6930,2;6953,10;6974,21;6994,37;7008,54;7020,77;7027,100;7030,125;7030,568;7024,592;7015,615;7001,635;6984,651;6964,665;6942,674;6916,680;125,680;100,678;76,670;55,659;36,644;22,626;9,603;2,581;0,556;0,112;5,88;15,65;28,45;45,29;65,15;88,6;112,0" o:connectangles="0,0,0,0,0,0,0,0,0,0,0,0,0,0,0,0,0,0,0,0,0,0,0,0,0,0,0,0,0,0,0,0,0,0"/>
                </v:shape>
                <v:shape id="Freeform 38" o:spid="_x0000_s1038" style="position:absolute;left:7938;top:8845;width:7030;height:680;visibility:visible;mso-wrap-style:square;v-text-anchor:top" coordsize="11691,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" path="m210,l11481,r22,2l11523,5r21,5l11563,16r18,9l11599,36r15,11l11629,60r14,15l11655,91r10,17l11674,125r8,19l11687,163r3,20l11691,205r,703l11690,928r-3,21l11682,969r-8,19l11665,1005r-10,17l11643,1038r-14,14l11614,1066r-15,11l11581,1088r-18,7l11544,1103r-21,5l11503,1111r-22,2l210,1113r-22,-2l168,1108r-20,-5l129,1095r-19,-7l93,1077,77,1066,61,1052,49,1038,36,1022,25,1005,17,988,10,969,5,949,2,928,,908,,205,2,183,5,163r5,-19l17,125r8,-17l36,91,49,75,61,60,77,47,93,36,110,25r19,-9l148,10,168,5,188,2,210,xe" stroked="f">
                  <v:path arrowok="t" o:connecttype="custom" o:connectlocs="6904,0;6929,3;6953,10;6975,22;6993,37;7008,56;7020,76;7028,100;7030,125;7029,567;7025,592;7014,614;7001,634;6984,651;6964,665;6942,674;6917,679;126,680;101,677;78,669;56,658;37,643;22,624;10,604;3,580;0,555;1,112;6,88;15,66;29,46;46,29;66,15;89,6;113,1" o:connectangles="0,0,0,0,0,0,0,0,0,0,0,0,0,0,0,0,0,0,0,0,0,0,0,0,0,0,0,0,0,0,0,0,0,0"/>
                </v:shape>
                <v:shape id="Freeform 39" o:spid="_x0000_s1039" style="position:absolute;left:7938;top:8845;width:7030;height:680;visibility:visible;mso-wrap-style:square;v-text-anchor:top" coordsize="11691,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" path="m210,l11481,r22,2l11523,5r21,5l11563,16r18,9l11599,36r15,11l11629,60r14,15l11655,91r10,17l11674,125r8,19l11687,163r3,20l11691,205r,703l11690,928r-3,21l11682,969r-8,19l11665,1005r-10,17l11643,1038r-14,14l11614,1066r-15,11l11581,1088r-18,7l11544,1103r-21,5l11503,1111r-22,2l210,1113r-22,-2l168,1108r-20,-5l129,1095r-19,-7l93,1077,77,1066,61,1052,49,1038,36,1022,25,1005,17,988,10,969,5,949,2,928,,908,,205,2,183,5,163r5,-19l17,125r8,-17l36,91,49,75,61,60,77,47,93,36,110,25r19,-9l148,10,168,5,188,2,210,e" filled="f" strokecolor="white" strokeweight=".15pt">
                  <v:path arrowok="t" o:connecttype="custom" o:connectlocs="6904,0;6929,3;6953,10;6975,22;6993,37;7008,56;7020,76;7028,100;7030,125;7029,567;7025,592;7014,614;7001,634;6984,651;6964,665;6942,674;6917,679;126,680;101,677;78,669;56,658;37,643;22,624;10,604;3,580;0,555;1,112;6,88;15,66;29,46;46,29;66,15;89,6;113,1" o:connectangles="0,0,0,0,0,0,0,0,0,0,0,0,0,0,0,0,0,0,0,0,0,0,0,0,0,0,0,0,0,0,0,0,0,0"/>
                </v:shape>
                <v:shape id="Freeform 40" o:spid="_x0000_s1040" style="position:absolute;left:7938;top:9987;width:7030;height:680;visibility:visible;mso-wrap-style:square;v-text-anchor:top" coordsize="11690,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" path="m209,l11481,r21,2l11522,5r20,5l11561,16r19,9l11597,35r16,12l11629,60r14,15l11654,91r11,17l11674,125r6,19l11687,163r3,20l11690,205r,703l11690,928r-3,21l11680,969r-6,19l11665,1005r-11,17l11643,1038r-14,14l11613,1066r-16,11l11580,1088r-19,7l11542,1103r-20,5l11502,1111r-21,2l209,1113r-20,-2l167,1108r-19,-5l127,1095r-17,-7l93,1077,76,1066,62,1052,47,1038,36,1022,26,1005,16,988,10,969,4,949,,928,,908,,205,,183,4,163r6,-19l16,125,26,108,36,91,47,75,62,60,76,47,93,35,110,25r17,-9l148,10,167,5,189,2,209,xe" stroked="f">
                  <v:path arrowok="t" o:connecttype="custom" o:connectlocs="6904,0;6929,3;6952,10;6974,21;6993,37;7008,56;7020,76;7028,100;7030,125;7030,567;7024,592;7015,614;7002,634;6984,651;6964,665;6941,674;6917,679;126,680;100,677;76,669;56,658;37,643;22,624;10,604;2,580;0,555;0,112;6,88;16,66;28,46;46,29;66,15;89,6;114,1" o:connectangles="0,0,0,0,0,0,0,0,0,0,0,0,0,0,0,0,0,0,0,0,0,0,0,0,0,0,0,0,0,0,0,0,0,0"/>
                </v:shape>
                <v:shape id="Freeform 41" o:spid="_x0000_s1041" style="position:absolute;left:7938;top:9987;width:7030;height:680;visibility:visible;mso-wrap-style:square;v-text-anchor:top" coordsize="11690,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" path="m209,l11481,r21,2l11522,5r20,5l11561,16r19,9l11597,35r16,12l11629,60r14,15l11654,91r11,17l11674,125r6,19l11687,163r3,20l11690,205r,703l11690,928r-3,21l11680,969r-6,19l11665,1005r-11,17l11643,1038r-14,14l11613,1066r-16,11l11580,1088r-19,7l11542,1103r-20,5l11502,1111r-21,2l209,1113r-20,-2l167,1108r-19,-5l127,1095r-17,-7l93,1077,76,1066,62,1052,47,1038,36,1022,26,1005,16,988,10,969,4,949,,928,,908,,205,,183,4,163r6,-19l16,125,26,108,36,91,47,75,62,60,76,47,93,35,110,25r17,-9l148,10,167,5,189,2,209,e" filled="f" strokecolor="white" strokeweight=".15pt">
                  <v:path arrowok="t" o:connecttype="custom" o:connectlocs="6904,0;6929,3;6952,10;6974,21;6993,37;7008,56;7020,76;7028,100;7030,125;7030,567;7024,592;7015,614;7002,634;6984,651;6964,665;6941,674;6917,679;126,680;100,677;76,669;56,658;37,643;22,624;10,604;2,580;0,555;0,112;6,88;16,66;28,46;46,29;66,15;89,6;114,1" o:connectangles="0,0,0,0,0,0,0,0,0,0,0,0,0,0,0,0,0,0,0,0,0,0,0,0,0,0,0,0,0,0,0,0,0,0"/>
                </v:shape>
                <v:shapetype id="_x0000_t202" coordsize="21600,21600" o:spt="202" path="m,l,21600r21600,l21600,xe">
                  <v:stroke joinstyle="miter"/>
                  <v:path gradientshapeok="t" o:connecttype="rect"/>
                </v:shapetype>
                <v:shape id="Text Box 42" o:spid="_x0000_s1042" type="#_x0000_t202" style="position:absolute;left:1820;top:4320;width:5600;height:6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" filled="f" stroked="f" strokeweight="0">
                  <v:textbox inset=".5mm,.3mm,.5mm,.3mm">
                    <w:txbxContent>
                      <w:p w14:paraId="1901CC41" w14:textId="77777777" w:rsidR="00607CEC" w:rsidRDefault="00607CEC" w:rsidP="00D56BC4">
                        <w:pPr>
                          <w:spacing w:after="660"/>
                          <w:rPr>
                            <w:rFonts w:ascii="Tahoma" w:hAnsi="Tahoma" w:cs="Tahoma"/>
                            <w:b/>
                            <w:sz w:val="40"/>
                            <w:szCs w:val="40"/>
                          </w:rPr>
                        </w:pPr>
                        <w:r>
                          <w:rPr>
                            <w:rFonts w:ascii="Tahoma" w:hAnsi="Tahoma" w:cs="Tahoma"/>
                            <w:b/>
                            <w:sz w:val="40"/>
                            <w:szCs w:val="40"/>
                          </w:rPr>
                          <w:t>Stavbu provádí:</w:t>
                        </w:r>
                      </w:p>
                      <w:p w14:paraId="7505A956" w14:textId="77777777" w:rsidR="00607CEC" w:rsidRDefault="00607CEC" w:rsidP="00D56BC4">
                        <w:pPr>
                          <w:spacing w:after="660"/>
                          <w:rPr>
                            <w:rFonts w:ascii="Tahoma" w:hAnsi="Tahoma" w:cs="Tahoma"/>
                            <w:b/>
                            <w:sz w:val="40"/>
                            <w:szCs w:val="40"/>
                          </w:rPr>
                        </w:pPr>
                        <w:r>
                          <w:rPr>
                            <w:rFonts w:ascii="Tahoma" w:hAnsi="Tahoma" w:cs="Tahoma"/>
                            <w:b/>
                            <w:sz w:val="40"/>
                            <w:szCs w:val="40"/>
                          </w:rPr>
                          <w:t>Název stavby:</w:t>
                        </w:r>
                      </w:p>
                      <w:p w14:paraId="753E2C45" w14:textId="77777777" w:rsidR="00607CEC" w:rsidRDefault="00607CEC" w:rsidP="00D56BC4">
                        <w:pPr>
                          <w:spacing w:after="660"/>
                          <w:rPr>
                            <w:rFonts w:ascii="Tahoma" w:hAnsi="Tahoma" w:cs="Tahoma"/>
                            <w:b/>
                            <w:sz w:val="40"/>
                            <w:szCs w:val="40"/>
                          </w:rPr>
                        </w:pPr>
                        <w:r>
                          <w:rPr>
                            <w:rFonts w:ascii="Tahoma" w:hAnsi="Tahoma" w:cs="Tahoma"/>
                            <w:b/>
                            <w:sz w:val="40"/>
                            <w:szCs w:val="40"/>
                          </w:rPr>
                          <w:t>Odpovědný stavbyvedoucí:</w:t>
                        </w:r>
                      </w:p>
                      <w:p w14:paraId="6D353FC9" w14:textId="77777777" w:rsidR="00607CEC" w:rsidRDefault="00607CEC" w:rsidP="00D56BC4">
                        <w:pPr>
                          <w:spacing w:after="660"/>
                          <w:rPr>
                            <w:rFonts w:ascii="Tahoma" w:hAnsi="Tahoma" w:cs="Tahoma"/>
                            <w:b/>
                            <w:sz w:val="40"/>
                            <w:szCs w:val="40"/>
                          </w:rPr>
                        </w:pPr>
                        <w:r>
                          <w:rPr>
                            <w:rFonts w:ascii="Tahoma" w:hAnsi="Tahoma" w:cs="Tahoma"/>
                            <w:b/>
                            <w:sz w:val="40"/>
                            <w:szCs w:val="40"/>
                          </w:rPr>
                          <w:t>Termín zahájení:</w:t>
                        </w:r>
                      </w:p>
                      <w:p w14:paraId="2EDCF170" w14:textId="77777777" w:rsidR="00607CEC" w:rsidRDefault="00607CEC" w:rsidP="00D56BC4">
                        <w:pPr>
                          <w:spacing w:after="660"/>
                          <w:rPr>
                            <w:rFonts w:ascii="Tahoma" w:hAnsi="Tahoma" w:cs="Tahoma"/>
                            <w:b/>
                            <w:sz w:val="40"/>
                            <w:szCs w:val="40"/>
                          </w:rPr>
                        </w:pPr>
                        <w:r>
                          <w:rPr>
                            <w:rFonts w:ascii="Tahoma" w:hAnsi="Tahoma" w:cs="Tahoma"/>
                            <w:b/>
                            <w:sz w:val="40"/>
                            <w:szCs w:val="40"/>
                          </w:rPr>
                          <w:t>Termín dokončení:</w:t>
                        </w:r>
                      </w:p>
                      <w:p w14:paraId="6D27336C" w14:textId="77777777" w:rsidR="00607CEC" w:rsidRDefault="00607CEC" w:rsidP="00D56BC4">
                        <w:pPr>
                          <w:spacing w:after="120"/>
                          <w:rPr>
                            <w:rFonts w:ascii="Tahoma" w:hAnsi="Tahoma" w:cs="Tahoma"/>
                            <w:b/>
                            <w:sz w:val="40"/>
                            <w:szCs w:val="40"/>
                          </w:rPr>
                        </w:pPr>
                        <w:r>
                          <w:rPr>
                            <w:rFonts w:ascii="Tahoma" w:hAnsi="Tahoma" w:cs="Tahoma"/>
                            <w:b/>
                            <w:sz w:val="40"/>
                            <w:szCs w:val="40"/>
                          </w:rPr>
                          <w:t>Stavební povolení:</w:t>
                        </w:r>
                      </w:p>
                    </w:txbxContent>
                  </v:textbox>
                </v:shape>
                <v:shape id="Text Box 43" o:spid="_x0000_s1043" type="#_x0000_t202" style="position:absolute;left:2057;top:2217;width:12699;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" filled="f" stroked="f" strokeweight="0">
                  <v:textbox inset=".5mm,.3mm,.5mm,.3mm">
                    <w:txbxContent>
                      <w:p w14:paraId="76B60B55" w14:textId="77777777" w:rsidR="00607CEC" w:rsidRDefault="00607CEC" w:rsidP="00D56BC4"/>
                    </w:txbxContent>
                  </v:textbox>
                </v:shape>
              </v:group>
            </w:pict>
          </mc:Fallback>
        </mc:AlternateContent>
      </w:r>
    </w:p>
    <w:sectPr w:rsidR="00D56BC4" w:rsidRPr="00AA3793" w:rsidSect="00763133">
      <w:headerReference w:type="default" r:id="rId26"/>
      <w:footerReference w:type="default" r:id="rId27"/>
      <w:pgSz w:w="11900" w:h="16840"/>
      <w:pgMar w:top="1134" w:right="1134" w:bottom="1134" w:left="1134" w:header="708" w:footer="70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58751" w14:textId="77777777" w:rsidR="00FE472D" w:rsidRDefault="00FE472D">
      <w:r>
        <w:separator/>
      </w:r>
    </w:p>
  </w:endnote>
  <w:endnote w:type="continuationSeparator" w:id="0">
    <w:p w14:paraId="6DEE31D1" w14:textId="77777777" w:rsidR="00FE472D" w:rsidRDefault="00FE472D">
      <w:r>
        <w:continuationSeparator/>
      </w:r>
    </w:p>
  </w:endnote>
  <w:endnote w:type="continuationNotice" w:id="1">
    <w:p w14:paraId="461BF716" w14:textId="77777777" w:rsidR="00FE472D" w:rsidRDefault="00FE4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D8833" w14:textId="2D3957CE" w:rsidR="00607CEC" w:rsidRDefault="00607CEC">
    <w:pPr>
      <w:pStyle w:val="Zpat"/>
      <w:tabs>
        <w:tab w:val="right" w:pos="9639"/>
      </w:tabs>
    </w:pPr>
    <w:r>
      <w:tab/>
    </w:r>
    <w:r>
      <w:tab/>
    </w:r>
    <w:r>
      <w:rPr>
        <w:snapToGrid w:val="0"/>
      </w:rPr>
      <w:t xml:space="preserve">Strana </w:t>
    </w:r>
    <w:r>
      <w:rPr>
        <w:snapToGrid w:val="0"/>
      </w:rPr>
      <w:fldChar w:fldCharType="begin"/>
    </w:r>
    <w:r>
      <w:rPr>
        <w:snapToGrid w:val="0"/>
      </w:rPr>
      <w:instrText xml:space="preserve"> PAGE </w:instrText>
    </w:r>
    <w:r>
      <w:rPr>
        <w:snapToGrid w:val="0"/>
      </w:rPr>
      <w:fldChar w:fldCharType="separate"/>
    </w:r>
    <w:r w:rsidR="008F5A32">
      <w:rPr>
        <w:noProof/>
        <w:snapToGrid w:val="0"/>
      </w:rPr>
      <w:t>38</w:t>
    </w:r>
    <w:r>
      <w:rPr>
        <w:snapToGrid w:val="0"/>
      </w:rPr>
      <w:fldChar w:fldCharType="end"/>
    </w:r>
    <w:r>
      <w:rPr>
        <w:snapToGrid w:val="0"/>
      </w:rPr>
      <w:t xml:space="preserve"> (celkem </w:t>
    </w:r>
    <w:r>
      <w:rPr>
        <w:snapToGrid w:val="0"/>
      </w:rPr>
      <w:fldChar w:fldCharType="begin"/>
    </w:r>
    <w:r>
      <w:rPr>
        <w:snapToGrid w:val="0"/>
      </w:rPr>
      <w:instrText xml:space="preserve"> NUMPAGES </w:instrText>
    </w:r>
    <w:r>
      <w:rPr>
        <w:snapToGrid w:val="0"/>
      </w:rPr>
      <w:fldChar w:fldCharType="separate"/>
    </w:r>
    <w:r w:rsidR="008F5A32">
      <w:rPr>
        <w:noProof/>
        <w:snapToGrid w:val="0"/>
      </w:rPr>
      <w:t>41</w:t>
    </w:r>
    <w:r>
      <w:rPr>
        <w:snapToGrid w:val="0"/>
      </w:rPr>
      <w:fldChar w:fldCharType="end"/>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2491C" w14:textId="4006435A" w:rsidR="00607CEC" w:rsidRPr="00D92D3A" w:rsidRDefault="00607CEC" w:rsidP="00D92D3A">
    <w:pPr>
      <w:pStyle w:val="Zpat"/>
      <w:tabs>
        <w:tab w:val="clear" w:pos="4536"/>
        <w:tab w:val="clear" w:pos="9072"/>
        <w:tab w:val="center" w:pos="4820"/>
      </w:tabs>
      <w:ind w:right="-7"/>
      <w:rPr>
        <w:rFonts w:ascii="Arial" w:hAnsi="Arial" w:cs="Arial"/>
        <w:sz w:val="22"/>
      </w:rPr>
    </w:pPr>
    <w:r w:rsidRPr="00D92D3A">
      <w:rPr>
        <w:rStyle w:val="slostrnky"/>
        <w:rFonts w:ascii="Arial" w:hAnsi="Arial" w:cs="Arial"/>
        <w:sz w:val="22"/>
      </w:rPr>
      <w:tab/>
    </w:r>
    <w:r>
      <w:rPr>
        <w:rStyle w:val="slostrnky"/>
        <w:rFonts w:ascii="Arial" w:hAnsi="Arial" w:cs="Arial"/>
        <w:sz w:val="22"/>
      </w:rPr>
      <w:t xml:space="preserve">- </w:t>
    </w:r>
    <w:r w:rsidRPr="00D92D3A">
      <w:rPr>
        <w:rStyle w:val="slostrnky"/>
        <w:rFonts w:ascii="Arial" w:hAnsi="Arial" w:cs="Arial"/>
        <w:sz w:val="22"/>
      </w:rPr>
      <w:fldChar w:fldCharType="begin"/>
    </w:r>
    <w:r w:rsidRPr="00D92D3A">
      <w:rPr>
        <w:rStyle w:val="slostrnky"/>
        <w:rFonts w:ascii="Arial" w:hAnsi="Arial" w:cs="Arial"/>
        <w:sz w:val="22"/>
      </w:rPr>
      <w:instrText xml:space="preserve"> PAGE </w:instrText>
    </w:r>
    <w:r w:rsidRPr="00D92D3A">
      <w:rPr>
        <w:rStyle w:val="slostrnky"/>
        <w:rFonts w:ascii="Arial" w:hAnsi="Arial" w:cs="Arial"/>
        <w:sz w:val="22"/>
      </w:rPr>
      <w:fldChar w:fldCharType="separate"/>
    </w:r>
    <w:r w:rsidR="008F5A32">
      <w:rPr>
        <w:rStyle w:val="slostrnky"/>
        <w:rFonts w:ascii="Arial" w:hAnsi="Arial" w:cs="Arial"/>
        <w:noProof/>
        <w:sz w:val="22"/>
      </w:rPr>
      <w:t>41</w:t>
    </w:r>
    <w:r w:rsidRPr="00D92D3A">
      <w:rPr>
        <w:rStyle w:val="slostrnky"/>
        <w:rFonts w:ascii="Arial" w:hAnsi="Arial" w:cs="Arial"/>
        <w:sz w:val="22"/>
      </w:rPr>
      <w:fldChar w:fldCharType="end"/>
    </w:r>
    <w:r>
      <w:rPr>
        <w:rStyle w:val="slostrnky"/>
        <w:rFonts w:ascii="Arial" w:hAnsi="Arial" w:cs="Arial"/>
        <w:sz w:val="22"/>
      </w:rPr>
      <w:t xml:space="preserve"> / </w:t>
    </w:r>
    <w:r>
      <w:rPr>
        <w:rStyle w:val="slostrnky"/>
        <w:rFonts w:ascii="Arial" w:hAnsi="Arial" w:cs="Arial"/>
        <w:sz w:val="22"/>
      </w:rPr>
      <w:fldChar w:fldCharType="begin"/>
    </w:r>
    <w:r>
      <w:rPr>
        <w:rStyle w:val="slostrnky"/>
        <w:rFonts w:ascii="Arial" w:hAnsi="Arial" w:cs="Arial"/>
        <w:sz w:val="22"/>
      </w:rPr>
      <w:instrText xml:space="preserve"> NUMPAGES   \* MERGEFORMAT </w:instrText>
    </w:r>
    <w:r>
      <w:rPr>
        <w:rStyle w:val="slostrnky"/>
        <w:rFonts w:ascii="Arial" w:hAnsi="Arial" w:cs="Arial"/>
        <w:sz w:val="22"/>
      </w:rPr>
      <w:fldChar w:fldCharType="separate"/>
    </w:r>
    <w:r w:rsidR="008F5A32">
      <w:rPr>
        <w:rStyle w:val="slostrnky"/>
        <w:rFonts w:ascii="Arial" w:hAnsi="Arial" w:cs="Arial"/>
        <w:noProof/>
        <w:sz w:val="22"/>
      </w:rPr>
      <w:t>41</w:t>
    </w:r>
    <w:r>
      <w:rPr>
        <w:rStyle w:val="slostrnky"/>
        <w:rFonts w:ascii="Arial" w:hAnsi="Arial" w:cs="Arial"/>
        <w:sz w:val="22"/>
      </w:rPr>
      <w:fldChar w:fldCharType="end"/>
    </w:r>
    <w:r>
      <w:rPr>
        <w:rStyle w:val="slostrnky"/>
        <w:rFonts w:ascii="Arial" w:hAnsi="Arial" w:cs="Arial"/>
        <w:sz w:val="22"/>
      </w:rPr>
      <w:t xml:space="preserve"> -</w:t>
    </w:r>
  </w:p>
  <w:p w14:paraId="13AB809B" w14:textId="77777777" w:rsidR="00607CEC" w:rsidRDefault="00607C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33DD3" w14:textId="77777777" w:rsidR="00FE472D" w:rsidRDefault="00FE472D">
      <w:r>
        <w:separator/>
      </w:r>
    </w:p>
  </w:footnote>
  <w:footnote w:type="continuationSeparator" w:id="0">
    <w:p w14:paraId="4F130D36" w14:textId="77777777" w:rsidR="00FE472D" w:rsidRDefault="00FE472D">
      <w:r>
        <w:continuationSeparator/>
      </w:r>
    </w:p>
  </w:footnote>
  <w:footnote w:type="continuationNotice" w:id="1">
    <w:p w14:paraId="68CBA821" w14:textId="77777777" w:rsidR="00FE472D" w:rsidRDefault="00FE47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022ED" w14:textId="77777777" w:rsidR="00607CEC" w:rsidRDefault="00607CEC">
    <w:pPr>
      <w:pStyle w:val="Zhlav"/>
      <w:tabs>
        <w:tab w:val="clear" w:pos="9072"/>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B2A2E" w14:textId="77777777" w:rsidR="00607CEC" w:rsidRDefault="00607CEC">
    <w:pPr>
      <w:pStyle w:val="Zhlav"/>
      <w:tabs>
        <w:tab w:val="clear" w:pos="9072"/>
        <w:tab w:val="right" w:pos="963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F5DAF" w14:textId="62B5839B" w:rsidR="00607CEC" w:rsidRPr="0032577B" w:rsidRDefault="00607CEC" w:rsidP="00E50C3E">
    <w:pPr>
      <w:widowControl w:val="0"/>
      <w:tabs>
        <w:tab w:val="right" w:pos="9639"/>
      </w:tabs>
      <w:autoSpaceDE w:val="0"/>
      <w:autoSpaceDN w:val="0"/>
      <w:adjustRightInd w:val="0"/>
      <w:spacing w:before="88" w:line="184" w:lineRule="exact"/>
      <w:ind w:right="-7"/>
      <w:rPr>
        <w:rFonts w:ascii="Arial" w:hAnsi="Arial" w:cs="Arial"/>
        <w:color w:val="000000"/>
        <w:w w:val="105"/>
        <w:sz w:val="16"/>
        <w:szCs w:val="16"/>
      </w:rPr>
    </w:pPr>
    <w:r w:rsidRPr="00E9404C">
      <w:rPr>
        <w:rFonts w:ascii="Arial" w:hAnsi="Arial" w:cs="Arial"/>
        <w:color w:val="000000"/>
        <w:w w:val="105"/>
        <w:sz w:val="16"/>
        <w:szCs w:val="16"/>
      </w:rPr>
      <w:t>Všeobecné a technické podmínky provádění staveb VN, NN pro E.ON Czech</w:t>
    </w:r>
    <w:r w:rsidRPr="00E50C3E">
      <w:rPr>
        <w:rFonts w:ascii="Arial" w:hAnsi="Arial" w:cs="Arial"/>
        <w:color w:val="000000"/>
        <w:w w:val="105"/>
        <w:sz w:val="16"/>
        <w:szCs w:val="16"/>
      </w:rPr>
      <w:tab/>
    </w:r>
    <w:r>
      <w:rPr>
        <w:rFonts w:ascii="Arial" w:hAnsi="Arial" w:cs="Arial"/>
        <w:color w:val="000000"/>
        <w:w w:val="105"/>
        <w:sz w:val="16"/>
        <w:szCs w:val="16"/>
      </w:rPr>
      <w:t>09</w:t>
    </w:r>
    <w:r w:rsidRPr="00E50C3E">
      <w:rPr>
        <w:rFonts w:ascii="Arial" w:hAnsi="Arial" w:cs="Arial"/>
        <w:color w:val="000000"/>
        <w:w w:val="105"/>
        <w:sz w:val="16"/>
        <w:szCs w:val="16"/>
      </w:rPr>
      <w:t>/201</w:t>
    </w:r>
    <w:r>
      <w:rPr>
        <w:rFonts w:ascii="Arial" w:hAnsi="Arial" w:cs="Arial"/>
        <w:color w:val="000000"/>
        <w:w w:val="105"/>
        <w:sz w:val="16"/>
        <w:szCs w:val="16"/>
      </w:rPr>
      <w:t>8</w:t>
    </w:r>
  </w:p>
  <w:p w14:paraId="6289EACC" w14:textId="77777777" w:rsidR="00607CEC" w:rsidRDefault="00607C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098F"/>
    <w:multiLevelType w:val="multilevel"/>
    <w:tmpl w:val="DFCC21C6"/>
    <w:lvl w:ilvl="0">
      <w:start w:val="1"/>
      <w:numFmt w:val="upperLetter"/>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bullet"/>
      <w:lvlText w:val=""/>
      <w:lvlJc w:val="left"/>
      <w:pPr>
        <w:ind w:left="1004" w:hanging="720"/>
      </w:pPr>
      <w:rPr>
        <w:rFonts w:ascii="Symbol" w:hAnsi="Symbol" w:hint="default"/>
        <w:b w:val="0"/>
        <w:color w:val="auto"/>
      </w:rPr>
    </w:lvl>
    <w:lvl w:ilvl="3">
      <w:start w:val="1"/>
      <w:numFmt w:val="decimal"/>
      <w:lvlText w:val="%2.%3.%4."/>
      <w:lvlJc w:val="left"/>
      <w:pPr>
        <w:ind w:left="864" w:hanging="864"/>
      </w:pPr>
      <w:rPr>
        <w:rFonts w:hint="default"/>
      </w:rPr>
    </w:lvl>
    <w:lvl w:ilvl="4">
      <w:start w:val="1"/>
      <w:numFmt w:val="decimal"/>
      <w:lvlText w:val="%2.%3.%4.%5."/>
      <w:lvlJc w:val="left"/>
      <w:pPr>
        <w:ind w:left="1008" w:hanging="1008"/>
      </w:pPr>
      <w:rPr>
        <w:rFonts w:hint="default"/>
      </w:rPr>
    </w:lvl>
    <w:lvl w:ilvl="5">
      <w:start w:val="1"/>
      <w:numFmt w:val="decimal"/>
      <w:lvlText w:val="%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7946851"/>
    <w:multiLevelType w:val="hybridMultilevel"/>
    <w:tmpl w:val="69DC81B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204792"/>
    <w:multiLevelType w:val="multilevel"/>
    <w:tmpl w:val="960AABBC"/>
    <w:lvl w:ilvl="0">
      <w:start w:val="1"/>
      <w:numFmt w:val="upperLetter"/>
      <w:pStyle w:val="Nadpis1"/>
      <w:lvlText w:val="%1"/>
      <w:lvlJc w:val="left"/>
      <w:pPr>
        <w:ind w:left="432" w:hanging="432"/>
      </w:pPr>
      <w:rPr>
        <w:rFonts w:hint="default"/>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1004" w:hanging="720"/>
      </w:pPr>
      <w:rPr>
        <w:rFonts w:hint="default"/>
        <w:b w:val="0"/>
        <w:color w:val="auto"/>
      </w:rPr>
    </w:lvl>
    <w:lvl w:ilvl="3">
      <w:start w:val="1"/>
      <w:numFmt w:val="decimal"/>
      <w:pStyle w:val="Nadpis4"/>
      <w:lvlText w:val="%2.%3.%4."/>
      <w:lvlJc w:val="left"/>
      <w:pPr>
        <w:ind w:left="864" w:hanging="864"/>
      </w:pPr>
      <w:rPr>
        <w:rFonts w:hint="default"/>
      </w:rPr>
    </w:lvl>
    <w:lvl w:ilvl="4">
      <w:start w:val="1"/>
      <w:numFmt w:val="decimal"/>
      <w:pStyle w:val="Nadpis5"/>
      <w:lvlText w:val="%2.%3.%4.%5."/>
      <w:lvlJc w:val="left"/>
      <w:pPr>
        <w:ind w:left="1008" w:hanging="1008"/>
      </w:pPr>
      <w:rPr>
        <w:rFonts w:hint="default"/>
      </w:rPr>
    </w:lvl>
    <w:lvl w:ilvl="5">
      <w:start w:val="1"/>
      <w:numFmt w:val="decimal"/>
      <w:pStyle w:val="Nadpis6"/>
      <w:lvlText w:val="%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0E3F2AB2"/>
    <w:multiLevelType w:val="hybridMultilevel"/>
    <w:tmpl w:val="7D9E9D34"/>
    <w:lvl w:ilvl="0" w:tplc="2C4CB40A">
      <w:start w:val="2"/>
      <w:numFmt w:val="upperLetter"/>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 w15:restartNumberingAfterBreak="0">
    <w:nsid w:val="113C6FF8"/>
    <w:multiLevelType w:val="multilevel"/>
    <w:tmpl w:val="5F465748"/>
    <w:lvl w:ilvl="0">
      <w:start w:val="1"/>
      <w:numFmt w:val="decimal"/>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F260543"/>
    <w:multiLevelType w:val="multilevel"/>
    <w:tmpl w:val="0A08409C"/>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2C6FCD"/>
    <w:multiLevelType w:val="multilevel"/>
    <w:tmpl w:val="9614E17A"/>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14670B"/>
    <w:multiLevelType w:val="hybridMultilevel"/>
    <w:tmpl w:val="7C0A155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CE7C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DEF4BE7"/>
    <w:multiLevelType w:val="hybridMultilevel"/>
    <w:tmpl w:val="1E004EF6"/>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764C2053"/>
    <w:multiLevelType w:val="multilevel"/>
    <w:tmpl w:val="9708A6EE"/>
    <w:lvl w:ilvl="0">
      <w:start w:val="1"/>
      <w:numFmt w:val="upperLetter"/>
      <w:suff w:val="space"/>
      <w:lvlText w:val="%1."/>
      <w:lvlJc w:val="left"/>
      <w:pPr>
        <w:ind w:left="360" w:hanging="360"/>
      </w:pPr>
    </w:lvl>
    <w:lvl w:ilvl="1">
      <w:start w:val="1"/>
      <w:numFmt w:val="upperRoman"/>
      <w:pStyle w:val="Nadpis2Nadpis2P"/>
      <w:suff w:val="space"/>
      <w:lvlText w:val="%2."/>
      <w:lvlJc w:val="left"/>
      <w:pPr>
        <w:ind w:left="720" w:hanging="360"/>
      </w:pPr>
    </w:lvl>
    <w:lvl w:ilvl="2">
      <w:start w:val="1"/>
      <w:numFmt w:val="decimal"/>
      <w:lvlText w:val="%2.%3."/>
      <w:lvlJc w:val="left"/>
      <w:pPr>
        <w:tabs>
          <w:tab w:val="num" w:pos="1713"/>
        </w:tabs>
        <w:ind w:left="1353" w:hanging="360"/>
      </w:pPr>
    </w:lvl>
    <w:lvl w:ilvl="3">
      <w:start w:val="1"/>
      <w:numFmt w:val="decimal"/>
      <w:lvlText w:val="%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7ED191B"/>
    <w:multiLevelType w:val="singleLevel"/>
    <w:tmpl w:val="6D48C9BE"/>
    <w:lvl w:ilvl="0">
      <w:start w:val="1"/>
      <w:numFmt w:val="bullet"/>
      <w:pStyle w:val="SeznamsodrkamiSeznamsodrkamiP"/>
      <w:lvlText w:val=""/>
      <w:lvlJc w:val="left"/>
      <w:pPr>
        <w:tabs>
          <w:tab w:val="num" w:pos="360"/>
        </w:tabs>
        <w:ind w:left="360" w:hanging="360"/>
      </w:pPr>
      <w:rPr>
        <w:rFonts w:ascii="Symbol" w:hAnsi="Symbol" w:hint="default"/>
      </w:rPr>
    </w:lvl>
  </w:abstractNum>
  <w:num w:numId="1">
    <w:abstractNumId w:val="12"/>
  </w:num>
  <w:num w:numId="2">
    <w:abstractNumId w:val="13"/>
  </w:num>
  <w:num w:numId="3">
    <w:abstractNumId w:val="1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3"/>
  </w:num>
  <w:num w:numId="13">
    <w:abstractNumId w:val="1"/>
  </w:num>
  <w:num w:numId="14">
    <w:abstractNumId w:val="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num>
  <w:num w:numId="18">
    <w:abstractNumId w:val="2"/>
  </w:num>
  <w:num w:numId="19">
    <w:abstractNumId w:val="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7"/>
  </w:num>
  <w:num w:numId="45">
    <w:abstractNumId w:val="10"/>
  </w:num>
  <w:num w:numId="46">
    <w:abstractNumId w:val="2"/>
  </w:num>
  <w:num w:numId="47">
    <w:abstractNumId w:val="2"/>
  </w:num>
  <w:num w:numId="48">
    <w:abstractNumId w:val="0"/>
  </w:num>
  <w:num w:numId="49">
    <w:abstractNumId w:val="2"/>
  </w:num>
  <w:num w:numId="50">
    <w:abstractNumId w:val="2"/>
  </w:num>
  <w:num w:numId="51">
    <w:abstractNumId w:val="2"/>
  </w:num>
  <w:num w:numId="52">
    <w:abstractNumId w:val="2"/>
  </w:num>
  <w:num w:numId="53">
    <w:abstractNumId w:val="2"/>
  </w:num>
  <w:num w:numId="54">
    <w:abstractNumId w:val="2"/>
  </w:num>
  <w:num w:numId="55">
    <w:abstractNumId w:val="2"/>
  </w:num>
  <w:num w:numId="56">
    <w:abstractNumId w:val="2"/>
  </w:num>
  <w:num w:numId="57">
    <w:abstractNumId w:val="5"/>
  </w:num>
  <w:num w:numId="58">
    <w:abstractNumId w:val="2"/>
  </w:num>
  <w:num w:numId="59">
    <w:abstractNumId w:val="2"/>
  </w:num>
  <w:num w:numId="60">
    <w:abstractNumId w:val="2"/>
  </w:num>
  <w:num w:numId="61">
    <w:abstractNumId w:val="2"/>
  </w:num>
  <w:num w:numId="62">
    <w:abstractNumId w:val="2"/>
  </w:num>
  <w:num w:numId="63">
    <w:abstractNumId w:val="2"/>
  </w:num>
  <w:num w:numId="64">
    <w:abstractNumId w:val="2"/>
  </w:num>
  <w:num w:numId="65">
    <w:abstractNumId w:val="2"/>
  </w:num>
  <w:num w:numId="66">
    <w:abstractNumId w:val="2"/>
  </w:num>
  <w:num w:numId="67">
    <w:abstractNumId w:val="2"/>
  </w:num>
  <w:num w:numId="68">
    <w:abstractNumId w:val="2"/>
  </w:num>
  <w:num w:numId="69">
    <w:abstractNumId w:val="2"/>
  </w:num>
  <w:num w:numId="70">
    <w:abstractNumId w:val="2"/>
  </w:num>
  <w:num w:numId="71">
    <w:abstractNumId w:val="2"/>
  </w:num>
  <w:num w:numId="72">
    <w:abstractNumId w:val="2"/>
  </w:num>
  <w:num w:numId="73">
    <w:abstractNumId w:val="2"/>
  </w:num>
  <w:num w:numId="74">
    <w:abstractNumId w:val="4"/>
  </w:num>
  <w:num w:numId="75">
    <w:abstractNumId w:val="9"/>
  </w:num>
  <w:num w:numId="76">
    <w:abstractNumId w:val="2"/>
  </w:num>
  <w:num w:numId="77">
    <w:abstractNumId w:val="2"/>
  </w:num>
  <w:num w:numId="78">
    <w:abstractNumId w:val="2"/>
  </w:num>
  <w:num w:numId="79">
    <w:abstractNumId w:val="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C0D"/>
    <w:rsid w:val="00000D6D"/>
    <w:rsid w:val="000013A7"/>
    <w:rsid w:val="00001A1A"/>
    <w:rsid w:val="00003011"/>
    <w:rsid w:val="0000461F"/>
    <w:rsid w:val="0000478A"/>
    <w:rsid w:val="00005570"/>
    <w:rsid w:val="000055A0"/>
    <w:rsid w:val="00006407"/>
    <w:rsid w:val="00006DF8"/>
    <w:rsid w:val="00006FA3"/>
    <w:rsid w:val="00006FAF"/>
    <w:rsid w:val="000074B0"/>
    <w:rsid w:val="00007AF0"/>
    <w:rsid w:val="00007C6C"/>
    <w:rsid w:val="00010A8D"/>
    <w:rsid w:val="0001104D"/>
    <w:rsid w:val="0001131F"/>
    <w:rsid w:val="000116F7"/>
    <w:rsid w:val="000121FA"/>
    <w:rsid w:val="00012249"/>
    <w:rsid w:val="00012510"/>
    <w:rsid w:val="00012C89"/>
    <w:rsid w:val="0001352E"/>
    <w:rsid w:val="00013973"/>
    <w:rsid w:val="00014226"/>
    <w:rsid w:val="0001438D"/>
    <w:rsid w:val="00014DDC"/>
    <w:rsid w:val="0001532A"/>
    <w:rsid w:val="000214CA"/>
    <w:rsid w:val="000214E3"/>
    <w:rsid w:val="000216DB"/>
    <w:rsid w:val="00021D26"/>
    <w:rsid w:val="00022DD2"/>
    <w:rsid w:val="0002392C"/>
    <w:rsid w:val="00023EB1"/>
    <w:rsid w:val="000242AF"/>
    <w:rsid w:val="000245D7"/>
    <w:rsid w:val="00024C83"/>
    <w:rsid w:val="00024C86"/>
    <w:rsid w:val="00024FF7"/>
    <w:rsid w:val="000264F8"/>
    <w:rsid w:val="0002695A"/>
    <w:rsid w:val="00026B7F"/>
    <w:rsid w:val="00027026"/>
    <w:rsid w:val="000309AF"/>
    <w:rsid w:val="00031E0E"/>
    <w:rsid w:val="00031F9A"/>
    <w:rsid w:val="0003216A"/>
    <w:rsid w:val="00032A07"/>
    <w:rsid w:val="00032CD8"/>
    <w:rsid w:val="000334DD"/>
    <w:rsid w:val="00033F15"/>
    <w:rsid w:val="00033F8B"/>
    <w:rsid w:val="0003492E"/>
    <w:rsid w:val="00035480"/>
    <w:rsid w:val="000355C9"/>
    <w:rsid w:val="0003567C"/>
    <w:rsid w:val="000366F6"/>
    <w:rsid w:val="00036A43"/>
    <w:rsid w:val="00036CDE"/>
    <w:rsid w:val="00036E06"/>
    <w:rsid w:val="000370F6"/>
    <w:rsid w:val="00037590"/>
    <w:rsid w:val="0004074F"/>
    <w:rsid w:val="00041CF3"/>
    <w:rsid w:val="00042C1D"/>
    <w:rsid w:val="000430A7"/>
    <w:rsid w:val="0004364D"/>
    <w:rsid w:val="000436DC"/>
    <w:rsid w:val="000436E2"/>
    <w:rsid w:val="0004376D"/>
    <w:rsid w:val="000443AE"/>
    <w:rsid w:val="00044D2E"/>
    <w:rsid w:val="00045005"/>
    <w:rsid w:val="00045474"/>
    <w:rsid w:val="00045895"/>
    <w:rsid w:val="00046517"/>
    <w:rsid w:val="00046A32"/>
    <w:rsid w:val="000475F6"/>
    <w:rsid w:val="0004794B"/>
    <w:rsid w:val="00047B88"/>
    <w:rsid w:val="00047D81"/>
    <w:rsid w:val="00047D8B"/>
    <w:rsid w:val="00050D3D"/>
    <w:rsid w:val="00051358"/>
    <w:rsid w:val="000518F4"/>
    <w:rsid w:val="00051E84"/>
    <w:rsid w:val="0005225B"/>
    <w:rsid w:val="00052435"/>
    <w:rsid w:val="00052CE7"/>
    <w:rsid w:val="00053170"/>
    <w:rsid w:val="00053726"/>
    <w:rsid w:val="00053E89"/>
    <w:rsid w:val="00053F31"/>
    <w:rsid w:val="00054EE3"/>
    <w:rsid w:val="000557B0"/>
    <w:rsid w:val="00056316"/>
    <w:rsid w:val="00056711"/>
    <w:rsid w:val="000568BC"/>
    <w:rsid w:val="00056B84"/>
    <w:rsid w:val="00057126"/>
    <w:rsid w:val="00057A6C"/>
    <w:rsid w:val="00060241"/>
    <w:rsid w:val="000609F2"/>
    <w:rsid w:val="00060F84"/>
    <w:rsid w:val="000611D3"/>
    <w:rsid w:val="000614B5"/>
    <w:rsid w:val="00062652"/>
    <w:rsid w:val="000626BE"/>
    <w:rsid w:val="0006296F"/>
    <w:rsid w:val="00062E8B"/>
    <w:rsid w:val="0006343A"/>
    <w:rsid w:val="00063BE3"/>
    <w:rsid w:val="00063F45"/>
    <w:rsid w:val="00064151"/>
    <w:rsid w:val="00064196"/>
    <w:rsid w:val="000649C6"/>
    <w:rsid w:val="00065209"/>
    <w:rsid w:val="00065527"/>
    <w:rsid w:val="00065EC1"/>
    <w:rsid w:val="000667ED"/>
    <w:rsid w:val="00067ADB"/>
    <w:rsid w:val="00067B0F"/>
    <w:rsid w:val="000700AB"/>
    <w:rsid w:val="00070317"/>
    <w:rsid w:val="00070AC8"/>
    <w:rsid w:val="00070D27"/>
    <w:rsid w:val="000713F1"/>
    <w:rsid w:val="00071621"/>
    <w:rsid w:val="000718D0"/>
    <w:rsid w:val="00071967"/>
    <w:rsid w:val="0007204D"/>
    <w:rsid w:val="00072254"/>
    <w:rsid w:val="0007235C"/>
    <w:rsid w:val="000723FB"/>
    <w:rsid w:val="000729FD"/>
    <w:rsid w:val="0007346B"/>
    <w:rsid w:val="0007456F"/>
    <w:rsid w:val="00074C9D"/>
    <w:rsid w:val="0007522C"/>
    <w:rsid w:val="00075241"/>
    <w:rsid w:val="00076BEE"/>
    <w:rsid w:val="000776A8"/>
    <w:rsid w:val="0008013E"/>
    <w:rsid w:val="00080C05"/>
    <w:rsid w:val="00081166"/>
    <w:rsid w:val="00082407"/>
    <w:rsid w:val="000824B0"/>
    <w:rsid w:val="00083914"/>
    <w:rsid w:val="0008461C"/>
    <w:rsid w:val="00084A66"/>
    <w:rsid w:val="00085083"/>
    <w:rsid w:val="00085094"/>
    <w:rsid w:val="0008665E"/>
    <w:rsid w:val="00086C2C"/>
    <w:rsid w:val="000877F8"/>
    <w:rsid w:val="000879D8"/>
    <w:rsid w:val="00087F21"/>
    <w:rsid w:val="000905D9"/>
    <w:rsid w:val="00090C71"/>
    <w:rsid w:val="00090D79"/>
    <w:rsid w:val="00090F8D"/>
    <w:rsid w:val="0009110D"/>
    <w:rsid w:val="000919DE"/>
    <w:rsid w:val="00091A92"/>
    <w:rsid w:val="00091D5B"/>
    <w:rsid w:val="00092278"/>
    <w:rsid w:val="00092B95"/>
    <w:rsid w:val="00094C28"/>
    <w:rsid w:val="00095B29"/>
    <w:rsid w:val="000973FC"/>
    <w:rsid w:val="00097526"/>
    <w:rsid w:val="00097DA0"/>
    <w:rsid w:val="000A0441"/>
    <w:rsid w:val="000A0914"/>
    <w:rsid w:val="000A1E8E"/>
    <w:rsid w:val="000A2673"/>
    <w:rsid w:val="000A367C"/>
    <w:rsid w:val="000A38BE"/>
    <w:rsid w:val="000A3B2E"/>
    <w:rsid w:val="000A3F22"/>
    <w:rsid w:val="000A49EC"/>
    <w:rsid w:val="000A4BF3"/>
    <w:rsid w:val="000A5E76"/>
    <w:rsid w:val="000A5FCA"/>
    <w:rsid w:val="000A61B6"/>
    <w:rsid w:val="000A6652"/>
    <w:rsid w:val="000A6C2D"/>
    <w:rsid w:val="000A7C4D"/>
    <w:rsid w:val="000B02D8"/>
    <w:rsid w:val="000B0A74"/>
    <w:rsid w:val="000B0AF3"/>
    <w:rsid w:val="000B1013"/>
    <w:rsid w:val="000B15C1"/>
    <w:rsid w:val="000B1F3B"/>
    <w:rsid w:val="000B20C5"/>
    <w:rsid w:val="000B20D0"/>
    <w:rsid w:val="000B30C6"/>
    <w:rsid w:val="000B33E0"/>
    <w:rsid w:val="000B350C"/>
    <w:rsid w:val="000B44E3"/>
    <w:rsid w:val="000B4576"/>
    <w:rsid w:val="000B4648"/>
    <w:rsid w:val="000B4D60"/>
    <w:rsid w:val="000B5C7B"/>
    <w:rsid w:val="000B5DFF"/>
    <w:rsid w:val="000B6467"/>
    <w:rsid w:val="000B7DC0"/>
    <w:rsid w:val="000B7DD6"/>
    <w:rsid w:val="000C0608"/>
    <w:rsid w:val="000C0A0A"/>
    <w:rsid w:val="000C0AEB"/>
    <w:rsid w:val="000C0B24"/>
    <w:rsid w:val="000C0B7C"/>
    <w:rsid w:val="000C0EEB"/>
    <w:rsid w:val="000C11B0"/>
    <w:rsid w:val="000C1285"/>
    <w:rsid w:val="000C2289"/>
    <w:rsid w:val="000C2438"/>
    <w:rsid w:val="000C2E48"/>
    <w:rsid w:val="000C36CE"/>
    <w:rsid w:val="000C46DA"/>
    <w:rsid w:val="000C5398"/>
    <w:rsid w:val="000C5F34"/>
    <w:rsid w:val="000C5F36"/>
    <w:rsid w:val="000C61AE"/>
    <w:rsid w:val="000C6252"/>
    <w:rsid w:val="000C6C6E"/>
    <w:rsid w:val="000C7C78"/>
    <w:rsid w:val="000C7CFD"/>
    <w:rsid w:val="000C7D5E"/>
    <w:rsid w:val="000D15DF"/>
    <w:rsid w:val="000D1679"/>
    <w:rsid w:val="000D1747"/>
    <w:rsid w:val="000D18C7"/>
    <w:rsid w:val="000D2438"/>
    <w:rsid w:val="000D25D8"/>
    <w:rsid w:val="000D272A"/>
    <w:rsid w:val="000D2C4A"/>
    <w:rsid w:val="000D2FB0"/>
    <w:rsid w:val="000D3F56"/>
    <w:rsid w:val="000D3FE4"/>
    <w:rsid w:val="000D54E0"/>
    <w:rsid w:val="000D54EE"/>
    <w:rsid w:val="000D59BF"/>
    <w:rsid w:val="000D5A29"/>
    <w:rsid w:val="000D5B23"/>
    <w:rsid w:val="000D65CB"/>
    <w:rsid w:val="000D6DD1"/>
    <w:rsid w:val="000D7A30"/>
    <w:rsid w:val="000E0458"/>
    <w:rsid w:val="000E246C"/>
    <w:rsid w:val="000E3007"/>
    <w:rsid w:val="000E3E99"/>
    <w:rsid w:val="000E47A7"/>
    <w:rsid w:val="000E49CA"/>
    <w:rsid w:val="000E4BD8"/>
    <w:rsid w:val="000E4C5B"/>
    <w:rsid w:val="000E54BE"/>
    <w:rsid w:val="000E56C4"/>
    <w:rsid w:val="000E5E75"/>
    <w:rsid w:val="000E6CCB"/>
    <w:rsid w:val="000E71E0"/>
    <w:rsid w:val="000E732B"/>
    <w:rsid w:val="000E7DB3"/>
    <w:rsid w:val="000E7EC7"/>
    <w:rsid w:val="000E7F8C"/>
    <w:rsid w:val="000F0E01"/>
    <w:rsid w:val="000F0EB5"/>
    <w:rsid w:val="000F152C"/>
    <w:rsid w:val="000F292C"/>
    <w:rsid w:val="000F2CC7"/>
    <w:rsid w:val="000F3AFC"/>
    <w:rsid w:val="000F419C"/>
    <w:rsid w:val="000F4D77"/>
    <w:rsid w:val="000F66BF"/>
    <w:rsid w:val="000F6D20"/>
    <w:rsid w:val="00100422"/>
    <w:rsid w:val="00101059"/>
    <w:rsid w:val="001010C0"/>
    <w:rsid w:val="0010156B"/>
    <w:rsid w:val="00101DFB"/>
    <w:rsid w:val="00101E55"/>
    <w:rsid w:val="00101F6B"/>
    <w:rsid w:val="00102187"/>
    <w:rsid w:val="001021A4"/>
    <w:rsid w:val="001021F5"/>
    <w:rsid w:val="00102347"/>
    <w:rsid w:val="00102810"/>
    <w:rsid w:val="00102995"/>
    <w:rsid w:val="00103716"/>
    <w:rsid w:val="001037C5"/>
    <w:rsid w:val="00104140"/>
    <w:rsid w:val="00104673"/>
    <w:rsid w:val="001048C6"/>
    <w:rsid w:val="00104AA5"/>
    <w:rsid w:val="001052F9"/>
    <w:rsid w:val="001054D8"/>
    <w:rsid w:val="00105CC5"/>
    <w:rsid w:val="00106684"/>
    <w:rsid w:val="00106E34"/>
    <w:rsid w:val="00107799"/>
    <w:rsid w:val="00107AE1"/>
    <w:rsid w:val="00107EB0"/>
    <w:rsid w:val="001101AD"/>
    <w:rsid w:val="00111668"/>
    <w:rsid w:val="0011231C"/>
    <w:rsid w:val="0011269A"/>
    <w:rsid w:val="00112CE8"/>
    <w:rsid w:val="0011473A"/>
    <w:rsid w:val="00115DFF"/>
    <w:rsid w:val="00116597"/>
    <w:rsid w:val="0011670F"/>
    <w:rsid w:val="00116C24"/>
    <w:rsid w:val="00116E97"/>
    <w:rsid w:val="00117151"/>
    <w:rsid w:val="00117E67"/>
    <w:rsid w:val="001201A2"/>
    <w:rsid w:val="00120E64"/>
    <w:rsid w:val="001213F3"/>
    <w:rsid w:val="0012244D"/>
    <w:rsid w:val="0012305D"/>
    <w:rsid w:val="00124158"/>
    <w:rsid w:val="00124539"/>
    <w:rsid w:val="00124B90"/>
    <w:rsid w:val="00124B96"/>
    <w:rsid w:val="00124C46"/>
    <w:rsid w:val="00124F5F"/>
    <w:rsid w:val="00125177"/>
    <w:rsid w:val="001260C7"/>
    <w:rsid w:val="00126102"/>
    <w:rsid w:val="00126466"/>
    <w:rsid w:val="0012654E"/>
    <w:rsid w:val="001274C2"/>
    <w:rsid w:val="00130AF6"/>
    <w:rsid w:val="001311F8"/>
    <w:rsid w:val="00131A2A"/>
    <w:rsid w:val="00131E3B"/>
    <w:rsid w:val="001322A0"/>
    <w:rsid w:val="001332AE"/>
    <w:rsid w:val="00133463"/>
    <w:rsid w:val="00133782"/>
    <w:rsid w:val="001339A4"/>
    <w:rsid w:val="00134A67"/>
    <w:rsid w:val="00134B8C"/>
    <w:rsid w:val="00136618"/>
    <w:rsid w:val="00136B88"/>
    <w:rsid w:val="00136FA1"/>
    <w:rsid w:val="00137257"/>
    <w:rsid w:val="0014036F"/>
    <w:rsid w:val="001407DC"/>
    <w:rsid w:val="00140977"/>
    <w:rsid w:val="00140BD5"/>
    <w:rsid w:val="00140FEA"/>
    <w:rsid w:val="00141C4D"/>
    <w:rsid w:val="00141CCF"/>
    <w:rsid w:val="0014242C"/>
    <w:rsid w:val="0014273C"/>
    <w:rsid w:val="00142754"/>
    <w:rsid w:val="001435A8"/>
    <w:rsid w:val="001435D3"/>
    <w:rsid w:val="001441CE"/>
    <w:rsid w:val="001446EE"/>
    <w:rsid w:val="00144756"/>
    <w:rsid w:val="00144FE4"/>
    <w:rsid w:val="001454E0"/>
    <w:rsid w:val="0014587C"/>
    <w:rsid w:val="00145B22"/>
    <w:rsid w:val="00146419"/>
    <w:rsid w:val="00146F0B"/>
    <w:rsid w:val="0015059A"/>
    <w:rsid w:val="00150E58"/>
    <w:rsid w:val="0015232E"/>
    <w:rsid w:val="00152605"/>
    <w:rsid w:val="00152703"/>
    <w:rsid w:val="001537F4"/>
    <w:rsid w:val="00153894"/>
    <w:rsid w:val="00153ADD"/>
    <w:rsid w:val="00153DA2"/>
    <w:rsid w:val="00153E49"/>
    <w:rsid w:val="00154389"/>
    <w:rsid w:val="00154402"/>
    <w:rsid w:val="0015454B"/>
    <w:rsid w:val="00154771"/>
    <w:rsid w:val="001547AE"/>
    <w:rsid w:val="00154DB3"/>
    <w:rsid w:val="001553FF"/>
    <w:rsid w:val="00155F2E"/>
    <w:rsid w:val="0015667A"/>
    <w:rsid w:val="00156AFF"/>
    <w:rsid w:val="0015734D"/>
    <w:rsid w:val="00157B37"/>
    <w:rsid w:val="00160CAC"/>
    <w:rsid w:val="0016182B"/>
    <w:rsid w:val="001618CE"/>
    <w:rsid w:val="00162425"/>
    <w:rsid w:val="00162526"/>
    <w:rsid w:val="0016262C"/>
    <w:rsid w:val="00162AAF"/>
    <w:rsid w:val="001632D8"/>
    <w:rsid w:val="00163921"/>
    <w:rsid w:val="001646F5"/>
    <w:rsid w:val="00164B51"/>
    <w:rsid w:val="00164BFB"/>
    <w:rsid w:val="00165E6C"/>
    <w:rsid w:val="00166B7A"/>
    <w:rsid w:val="00170FC5"/>
    <w:rsid w:val="001728E7"/>
    <w:rsid w:val="00172986"/>
    <w:rsid w:val="00172C68"/>
    <w:rsid w:val="00173375"/>
    <w:rsid w:val="001739D8"/>
    <w:rsid w:val="00173A66"/>
    <w:rsid w:val="00173D63"/>
    <w:rsid w:val="00174B79"/>
    <w:rsid w:val="00174E71"/>
    <w:rsid w:val="00175A75"/>
    <w:rsid w:val="001768CF"/>
    <w:rsid w:val="00176AF0"/>
    <w:rsid w:val="00177824"/>
    <w:rsid w:val="00177C12"/>
    <w:rsid w:val="00177CDB"/>
    <w:rsid w:val="00177DFB"/>
    <w:rsid w:val="00180C0F"/>
    <w:rsid w:val="00180D0E"/>
    <w:rsid w:val="00180F90"/>
    <w:rsid w:val="00181835"/>
    <w:rsid w:val="00182124"/>
    <w:rsid w:val="00182951"/>
    <w:rsid w:val="00182AF0"/>
    <w:rsid w:val="00182B92"/>
    <w:rsid w:val="00182C06"/>
    <w:rsid w:val="001831CB"/>
    <w:rsid w:val="00183D97"/>
    <w:rsid w:val="00183FD1"/>
    <w:rsid w:val="0018432D"/>
    <w:rsid w:val="0018435E"/>
    <w:rsid w:val="00184443"/>
    <w:rsid w:val="001846E9"/>
    <w:rsid w:val="00184AD8"/>
    <w:rsid w:val="00184BDB"/>
    <w:rsid w:val="00184F76"/>
    <w:rsid w:val="001854CE"/>
    <w:rsid w:val="00185791"/>
    <w:rsid w:val="001860C3"/>
    <w:rsid w:val="001860F5"/>
    <w:rsid w:val="00186265"/>
    <w:rsid w:val="00186B8E"/>
    <w:rsid w:val="00186CFB"/>
    <w:rsid w:val="00187838"/>
    <w:rsid w:val="00187D29"/>
    <w:rsid w:val="00187E9A"/>
    <w:rsid w:val="00190542"/>
    <w:rsid w:val="0019074C"/>
    <w:rsid w:val="0019175A"/>
    <w:rsid w:val="001917F2"/>
    <w:rsid w:val="00191A8F"/>
    <w:rsid w:val="00191FD4"/>
    <w:rsid w:val="001927A1"/>
    <w:rsid w:val="00192E8D"/>
    <w:rsid w:val="001932A1"/>
    <w:rsid w:val="001938DA"/>
    <w:rsid w:val="00194992"/>
    <w:rsid w:val="001952E5"/>
    <w:rsid w:val="00195400"/>
    <w:rsid w:val="0019611C"/>
    <w:rsid w:val="001962F4"/>
    <w:rsid w:val="00196FF0"/>
    <w:rsid w:val="00197254"/>
    <w:rsid w:val="00197540"/>
    <w:rsid w:val="00197B45"/>
    <w:rsid w:val="00197EFD"/>
    <w:rsid w:val="001A0AD4"/>
    <w:rsid w:val="001A113B"/>
    <w:rsid w:val="001A23BF"/>
    <w:rsid w:val="001A2ABC"/>
    <w:rsid w:val="001A3B04"/>
    <w:rsid w:val="001A401A"/>
    <w:rsid w:val="001A41A3"/>
    <w:rsid w:val="001A471F"/>
    <w:rsid w:val="001A4FBD"/>
    <w:rsid w:val="001A51D7"/>
    <w:rsid w:val="001A53DB"/>
    <w:rsid w:val="001A58A3"/>
    <w:rsid w:val="001A5EEC"/>
    <w:rsid w:val="001A6390"/>
    <w:rsid w:val="001A69FC"/>
    <w:rsid w:val="001A6D61"/>
    <w:rsid w:val="001A7BF2"/>
    <w:rsid w:val="001A7D60"/>
    <w:rsid w:val="001A7F73"/>
    <w:rsid w:val="001B1474"/>
    <w:rsid w:val="001B14DD"/>
    <w:rsid w:val="001B15E2"/>
    <w:rsid w:val="001B178D"/>
    <w:rsid w:val="001B1BC7"/>
    <w:rsid w:val="001B1C33"/>
    <w:rsid w:val="001B1EBE"/>
    <w:rsid w:val="001B22E6"/>
    <w:rsid w:val="001B275A"/>
    <w:rsid w:val="001B2BD4"/>
    <w:rsid w:val="001B3313"/>
    <w:rsid w:val="001B3DF4"/>
    <w:rsid w:val="001B3FA5"/>
    <w:rsid w:val="001B4016"/>
    <w:rsid w:val="001B6E15"/>
    <w:rsid w:val="001B6E6A"/>
    <w:rsid w:val="001B76E1"/>
    <w:rsid w:val="001B796F"/>
    <w:rsid w:val="001B7F11"/>
    <w:rsid w:val="001B7F42"/>
    <w:rsid w:val="001C14ED"/>
    <w:rsid w:val="001C187B"/>
    <w:rsid w:val="001C2193"/>
    <w:rsid w:val="001C22CA"/>
    <w:rsid w:val="001C26A7"/>
    <w:rsid w:val="001C26E5"/>
    <w:rsid w:val="001C2883"/>
    <w:rsid w:val="001C2E82"/>
    <w:rsid w:val="001C3155"/>
    <w:rsid w:val="001C367D"/>
    <w:rsid w:val="001C3876"/>
    <w:rsid w:val="001C39E5"/>
    <w:rsid w:val="001C3BAB"/>
    <w:rsid w:val="001C3C23"/>
    <w:rsid w:val="001C3F5E"/>
    <w:rsid w:val="001C427C"/>
    <w:rsid w:val="001C4624"/>
    <w:rsid w:val="001C466B"/>
    <w:rsid w:val="001C482E"/>
    <w:rsid w:val="001C57B3"/>
    <w:rsid w:val="001C5D5E"/>
    <w:rsid w:val="001C6DEB"/>
    <w:rsid w:val="001C6E03"/>
    <w:rsid w:val="001C74E3"/>
    <w:rsid w:val="001C76EC"/>
    <w:rsid w:val="001C7D93"/>
    <w:rsid w:val="001C7E6C"/>
    <w:rsid w:val="001D01A8"/>
    <w:rsid w:val="001D10BC"/>
    <w:rsid w:val="001D1545"/>
    <w:rsid w:val="001D1978"/>
    <w:rsid w:val="001D1D7B"/>
    <w:rsid w:val="001D365A"/>
    <w:rsid w:val="001D3868"/>
    <w:rsid w:val="001D4E15"/>
    <w:rsid w:val="001D547D"/>
    <w:rsid w:val="001D6636"/>
    <w:rsid w:val="001D6DB1"/>
    <w:rsid w:val="001D77AE"/>
    <w:rsid w:val="001D77BC"/>
    <w:rsid w:val="001E12D4"/>
    <w:rsid w:val="001E15EA"/>
    <w:rsid w:val="001E1973"/>
    <w:rsid w:val="001E19BE"/>
    <w:rsid w:val="001E1A96"/>
    <w:rsid w:val="001E1C4B"/>
    <w:rsid w:val="001E217A"/>
    <w:rsid w:val="001E2482"/>
    <w:rsid w:val="001E2A22"/>
    <w:rsid w:val="001E339A"/>
    <w:rsid w:val="001E4837"/>
    <w:rsid w:val="001E48B2"/>
    <w:rsid w:val="001E634F"/>
    <w:rsid w:val="001E67F6"/>
    <w:rsid w:val="001E73FB"/>
    <w:rsid w:val="001E74D1"/>
    <w:rsid w:val="001E7DCF"/>
    <w:rsid w:val="001F026A"/>
    <w:rsid w:val="001F05A5"/>
    <w:rsid w:val="001F1237"/>
    <w:rsid w:val="001F1D22"/>
    <w:rsid w:val="001F1D71"/>
    <w:rsid w:val="001F25E1"/>
    <w:rsid w:val="001F270C"/>
    <w:rsid w:val="001F2941"/>
    <w:rsid w:val="001F3048"/>
    <w:rsid w:val="001F37E7"/>
    <w:rsid w:val="001F38F9"/>
    <w:rsid w:val="001F3EAD"/>
    <w:rsid w:val="001F3F44"/>
    <w:rsid w:val="001F4024"/>
    <w:rsid w:val="001F4487"/>
    <w:rsid w:val="001F4EDE"/>
    <w:rsid w:val="001F5675"/>
    <w:rsid w:val="001F5BEA"/>
    <w:rsid w:val="001F5D7C"/>
    <w:rsid w:val="001F68BC"/>
    <w:rsid w:val="001F6BBB"/>
    <w:rsid w:val="001F7364"/>
    <w:rsid w:val="001F7BD9"/>
    <w:rsid w:val="001F7F73"/>
    <w:rsid w:val="002001DA"/>
    <w:rsid w:val="002005BE"/>
    <w:rsid w:val="0020083B"/>
    <w:rsid w:val="00200988"/>
    <w:rsid w:val="0020250B"/>
    <w:rsid w:val="00202FA8"/>
    <w:rsid w:val="00203702"/>
    <w:rsid w:val="00203CB5"/>
    <w:rsid w:val="00204720"/>
    <w:rsid w:val="002054DB"/>
    <w:rsid w:val="002059C2"/>
    <w:rsid w:val="002061E6"/>
    <w:rsid w:val="00206628"/>
    <w:rsid w:val="00206749"/>
    <w:rsid w:val="00206EFB"/>
    <w:rsid w:val="00207CEF"/>
    <w:rsid w:val="00210126"/>
    <w:rsid w:val="002102F3"/>
    <w:rsid w:val="00210328"/>
    <w:rsid w:val="002115C9"/>
    <w:rsid w:val="00211717"/>
    <w:rsid w:val="00211868"/>
    <w:rsid w:val="00211E5F"/>
    <w:rsid w:val="002122DA"/>
    <w:rsid w:val="00212489"/>
    <w:rsid w:val="002129CB"/>
    <w:rsid w:val="00212B11"/>
    <w:rsid w:val="0021397A"/>
    <w:rsid w:val="0021407E"/>
    <w:rsid w:val="00214539"/>
    <w:rsid w:val="00214DCB"/>
    <w:rsid w:val="0021674C"/>
    <w:rsid w:val="002167FA"/>
    <w:rsid w:val="00216B3D"/>
    <w:rsid w:val="00216F5A"/>
    <w:rsid w:val="00217339"/>
    <w:rsid w:val="002178FD"/>
    <w:rsid w:val="002202B6"/>
    <w:rsid w:val="00221BC3"/>
    <w:rsid w:val="002220CA"/>
    <w:rsid w:val="0022220B"/>
    <w:rsid w:val="002238AE"/>
    <w:rsid w:val="00223D3E"/>
    <w:rsid w:val="002241C0"/>
    <w:rsid w:val="0022420A"/>
    <w:rsid w:val="00224794"/>
    <w:rsid w:val="00225F32"/>
    <w:rsid w:val="002265DD"/>
    <w:rsid w:val="00226F84"/>
    <w:rsid w:val="0022707A"/>
    <w:rsid w:val="00227C1A"/>
    <w:rsid w:val="002300AF"/>
    <w:rsid w:val="002304BB"/>
    <w:rsid w:val="0023080C"/>
    <w:rsid w:val="00231358"/>
    <w:rsid w:val="00231D38"/>
    <w:rsid w:val="00232878"/>
    <w:rsid w:val="00232B09"/>
    <w:rsid w:val="00233D4F"/>
    <w:rsid w:val="00233F44"/>
    <w:rsid w:val="00234945"/>
    <w:rsid w:val="00234B4B"/>
    <w:rsid w:val="002351D1"/>
    <w:rsid w:val="00235B2F"/>
    <w:rsid w:val="00235F6B"/>
    <w:rsid w:val="0023617A"/>
    <w:rsid w:val="002367DC"/>
    <w:rsid w:val="00237C18"/>
    <w:rsid w:val="0024087C"/>
    <w:rsid w:val="002413E0"/>
    <w:rsid w:val="002415BA"/>
    <w:rsid w:val="002416AD"/>
    <w:rsid w:val="00241C37"/>
    <w:rsid w:val="00242746"/>
    <w:rsid w:val="0024357E"/>
    <w:rsid w:val="00243AED"/>
    <w:rsid w:val="00243D05"/>
    <w:rsid w:val="002441ED"/>
    <w:rsid w:val="002444C8"/>
    <w:rsid w:val="00244EBA"/>
    <w:rsid w:val="00244FA1"/>
    <w:rsid w:val="00245848"/>
    <w:rsid w:val="0024602F"/>
    <w:rsid w:val="00247537"/>
    <w:rsid w:val="00251E45"/>
    <w:rsid w:val="00251FFB"/>
    <w:rsid w:val="0025319C"/>
    <w:rsid w:val="002531DF"/>
    <w:rsid w:val="002539BE"/>
    <w:rsid w:val="002541E5"/>
    <w:rsid w:val="00254236"/>
    <w:rsid w:val="0025424B"/>
    <w:rsid w:val="002544E5"/>
    <w:rsid w:val="00254550"/>
    <w:rsid w:val="002549E0"/>
    <w:rsid w:val="00254C9D"/>
    <w:rsid w:val="00255A62"/>
    <w:rsid w:val="0025601D"/>
    <w:rsid w:val="002561B1"/>
    <w:rsid w:val="00256442"/>
    <w:rsid w:val="00256F8F"/>
    <w:rsid w:val="00257034"/>
    <w:rsid w:val="00257B24"/>
    <w:rsid w:val="00257E04"/>
    <w:rsid w:val="00257F1C"/>
    <w:rsid w:val="0026088A"/>
    <w:rsid w:val="002611B5"/>
    <w:rsid w:val="002617C6"/>
    <w:rsid w:val="002618AD"/>
    <w:rsid w:val="00261E0E"/>
    <w:rsid w:val="00261EC4"/>
    <w:rsid w:val="00261F60"/>
    <w:rsid w:val="0026208E"/>
    <w:rsid w:val="00262F9B"/>
    <w:rsid w:val="00263566"/>
    <w:rsid w:val="00263C1A"/>
    <w:rsid w:val="002642AC"/>
    <w:rsid w:val="00264C8B"/>
    <w:rsid w:val="00265313"/>
    <w:rsid w:val="0026555D"/>
    <w:rsid w:val="002656C2"/>
    <w:rsid w:val="00265CA0"/>
    <w:rsid w:val="00266DDF"/>
    <w:rsid w:val="00267F7C"/>
    <w:rsid w:val="0027098B"/>
    <w:rsid w:val="00270DFF"/>
    <w:rsid w:val="00271490"/>
    <w:rsid w:val="00271515"/>
    <w:rsid w:val="00271975"/>
    <w:rsid w:val="00271F81"/>
    <w:rsid w:val="002724E8"/>
    <w:rsid w:val="00272887"/>
    <w:rsid w:val="00272A72"/>
    <w:rsid w:val="00272E4D"/>
    <w:rsid w:val="00272FEE"/>
    <w:rsid w:val="00275484"/>
    <w:rsid w:val="002763E6"/>
    <w:rsid w:val="00276487"/>
    <w:rsid w:val="00276E9A"/>
    <w:rsid w:val="00276FB2"/>
    <w:rsid w:val="00276FE7"/>
    <w:rsid w:val="00277DD5"/>
    <w:rsid w:val="00280008"/>
    <w:rsid w:val="00280227"/>
    <w:rsid w:val="00280282"/>
    <w:rsid w:val="00280758"/>
    <w:rsid w:val="00280791"/>
    <w:rsid w:val="00280EF3"/>
    <w:rsid w:val="00281288"/>
    <w:rsid w:val="00281740"/>
    <w:rsid w:val="0028174C"/>
    <w:rsid w:val="002821C0"/>
    <w:rsid w:val="00282334"/>
    <w:rsid w:val="0028353A"/>
    <w:rsid w:val="002836C0"/>
    <w:rsid w:val="002841AE"/>
    <w:rsid w:val="00284E5D"/>
    <w:rsid w:val="00285E72"/>
    <w:rsid w:val="00285F13"/>
    <w:rsid w:val="0028606B"/>
    <w:rsid w:val="00287292"/>
    <w:rsid w:val="002874AE"/>
    <w:rsid w:val="002879BF"/>
    <w:rsid w:val="00287BA5"/>
    <w:rsid w:val="00287BB6"/>
    <w:rsid w:val="00287E0A"/>
    <w:rsid w:val="002901B8"/>
    <w:rsid w:val="002904EC"/>
    <w:rsid w:val="002907B8"/>
    <w:rsid w:val="00290B11"/>
    <w:rsid w:val="0029108C"/>
    <w:rsid w:val="002915A3"/>
    <w:rsid w:val="00292150"/>
    <w:rsid w:val="002929DA"/>
    <w:rsid w:val="002943A3"/>
    <w:rsid w:val="00294B93"/>
    <w:rsid w:val="0029508F"/>
    <w:rsid w:val="002951B1"/>
    <w:rsid w:val="0029598B"/>
    <w:rsid w:val="00296691"/>
    <w:rsid w:val="00296CC9"/>
    <w:rsid w:val="002973EB"/>
    <w:rsid w:val="002974B7"/>
    <w:rsid w:val="00297951"/>
    <w:rsid w:val="00297CEA"/>
    <w:rsid w:val="002A02D0"/>
    <w:rsid w:val="002A095A"/>
    <w:rsid w:val="002A0AA6"/>
    <w:rsid w:val="002A0DE7"/>
    <w:rsid w:val="002A10EC"/>
    <w:rsid w:val="002A1177"/>
    <w:rsid w:val="002A1A13"/>
    <w:rsid w:val="002A1B77"/>
    <w:rsid w:val="002A3606"/>
    <w:rsid w:val="002A3AB9"/>
    <w:rsid w:val="002A3BE8"/>
    <w:rsid w:val="002A4370"/>
    <w:rsid w:val="002A49F1"/>
    <w:rsid w:val="002A4A2B"/>
    <w:rsid w:val="002A4B6B"/>
    <w:rsid w:val="002A4DD3"/>
    <w:rsid w:val="002A5522"/>
    <w:rsid w:val="002A64B9"/>
    <w:rsid w:val="002A65F2"/>
    <w:rsid w:val="002A6907"/>
    <w:rsid w:val="002A6C77"/>
    <w:rsid w:val="002A7495"/>
    <w:rsid w:val="002A7FF8"/>
    <w:rsid w:val="002B1D5D"/>
    <w:rsid w:val="002B2CF3"/>
    <w:rsid w:val="002B315D"/>
    <w:rsid w:val="002B3DBA"/>
    <w:rsid w:val="002B414F"/>
    <w:rsid w:val="002B6346"/>
    <w:rsid w:val="002B6981"/>
    <w:rsid w:val="002B77CE"/>
    <w:rsid w:val="002B799B"/>
    <w:rsid w:val="002B7F66"/>
    <w:rsid w:val="002C00C8"/>
    <w:rsid w:val="002C0444"/>
    <w:rsid w:val="002C199E"/>
    <w:rsid w:val="002C1A33"/>
    <w:rsid w:val="002C2487"/>
    <w:rsid w:val="002C2F31"/>
    <w:rsid w:val="002C30E5"/>
    <w:rsid w:val="002C3807"/>
    <w:rsid w:val="002C3C45"/>
    <w:rsid w:val="002C3F56"/>
    <w:rsid w:val="002C40DA"/>
    <w:rsid w:val="002C4248"/>
    <w:rsid w:val="002C7937"/>
    <w:rsid w:val="002C7BDA"/>
    <w:rsid w:val="002C7D86"/>
    <w:rsid w:val="002D0038"/>
    <w:rsid w:val="002D015C"/>
    <w:rsid w:val="002D06CB"/>
    <w:rsid w:val="002D0767"/>
    <w:rsid w:val="002D07D8"/>
    <w:rsid w:val="002D158D"/>
    <w:rsid w:val="002D2097"/>
    <w:rsid w:val="002D227A"/>
    <w:rsid w:val="002D26AA"/>
    <w:rsid w:val="002D32D6"/>
    <w:rsid w:val="002D3F16"/>
    <w:rsid w:val="002D4046"/>
    <w:rsid w:val="002D42A7"/>
    <w:rsid w:val="002D44D4"/>
    <w:rsid w:val="002D49EA"/>
    <w:rsid w:val="002D4C4F"/>
    <w:rsid w:val="002D5739"/>
    <w:rsid w:val="002D5C9B"/>
    <w:rsid w:val="002D5DDA"/>
    <w:rsid w:val="002D6054"/>
    <w:rsid w:val="002D6336"/>
    <w:rsid w:val="002D6521"/>
    <w:rsid w:val="002D685F"/>
    <w:rsid w:val="002D68F4"/>
    <w:rsid w:val="002D6A4F"/>
    <w:rsid w:val="002D6AED"/>
    <w:rsid w:val="002D6B41"/>
    <w:rsid w:val="002E1171"/>
    <w:rsid w:val="002E12A7"/>
    <w:rsid w:val="002E189C"/>
    <w:rsid w:val="002E214B"/>
    <w:rsid w:val="002E251C"/>
    <w:rsid w:val="002E2FBD"/>
    <w:rsid w:val="002E3BE8"/>
    <w:rsid w:val="002E475A"/>
    <w:rsid w:val="002E5411"/>
    <w:rsid w:val="002E5D9F"/>
    <w:rsid w:val="002E5E0A"/>
    <w:rsid w:val="002E6001"/>
    <w:rsid w:val="002E62C5"/>
    <w:rsid w:val="002E667B"/>
    <w:rsid w:val="002E6990"/>
    <w:rsid w:val="002E6DCE"/>
    <w:rsid w:val="002E72DC"/>
    <w:rsid w:val="002F0717"/>
    <w:rsid w:val="002F19E6"/>
    <w:rsid w:val="002F2F50"/>
    <w:rsid w:val="002F3B0B"/>
    <w:rsid w:val="002F3FB1"/>
    <w:rsid w:val="002F4080"/>
    <w:rsid w:val="002F45E5"/>
    <w:rsid w:val="002F5E1D"/>
    <w:rsid w:val="002F60DB"/>
    <w:rsid w:val="002F639D"/>
    <w:rsid w:val="002F6ADE"/>
    <w:rsid w:val="002F740F"/>
    <w:rsid w:val="002F7ADC"/>
    <w:rsid w:val="00300214"/>
    <w:rsid w:val="00300761"/>
    <w:rsid w:val="0030090D"/>
    <w:rsid w:val="00300E6D"/>
    <w:rsid w:val="00301222"/>
    <w:rsid w:val="003015D4"/>
    <w:rsid w:val="00301756"/>
    <w:rsid w:val="00301BD4"/>
    <w:rsid w:val="003021AB"/>
    <w:rsid w:val="00302821"/>
    <w:rsid w:val="00302B9F"/>
    <w:rsid w:val="003031F2"/>
    <w:rsid w:val="003031FA"/>
    <w:rsid w:val="00303F85"/>
    <w:rsid w:val="00306049"/>
    <w:rsid w:val="003067FF"/>
    <w:rsid w:val="00306A44"/>
    <w:rsid w:val="00306F15"/>
    <w:rsid w:val="00310439"/>
    <w:rsid w:val="00310AC7"/>
    <w:rsid w:val="00310B56"/>
    <w:rsid w:val="00311626"/>
    <w:rsid w:val="00311E37"/>
    <w:rsid w:val="003120F3"/>
    <w:rsid w:val="003123D8"/>
    <w:rsid w:val="0031267D"/>
    <w:rsid w:val="00312F30"/>
    <w:rsid w:val="00313033"/>
    <w:rsid w:val="00313062"/>
    <w:rsid w:val="00313E7C"/>
    <w:rsid w:val="003140F0"/>
    <w:rsid w:val="00314B8B"/>
    <w:rsid w:val="00316515"/>
    <w:rsid w:val="00317254"/>
    <w:rsid w:val="00317775"/>
    <w:rsid w:val="00317CBE"/>
    <w:rsid w:val="00317DB0"/>
    <w:rsid w:val="0032037A"/>
    <w:rsid w:val="00320C1D"/>
    <w:rsid w:val="00320C65"/>
    <w:rsid w:val="003222A8"/>
    <w:rsid w:val="003224AA"/>
    <w:rsid w:val="00322BB7"/>
    <w:rsid w:val="00324AA9"/>
    <w:rsid w:val="00324E02"/>
    <w:rsid w:val="0032577B"/>
    <w:rsid w:val="003257CD"/>
    <w:rsid w:val="00325F52"/>
    <w:rsid w:val="00326010"/>
    <w:rsid w:val="00326374"/>
    <w:rsid w:val="00326B91"/>
    <w:rsid w:val="00326E26"/>
    <w:rsid w:val="00327923"/>
    <w:rsid w:val="0033008D"/>
    <w:rsid w:val="003308EE"/>
    <w:rsid w:val="00330BA1"/>
    <w:rsid w:val="00331345"/>
    <w:rsid w:val="003317EA"/>
    <w:rsid w:val="00331AB2"/>
    <w:rsid w:val="00331ED0"/>
    <w:rsid w:val="003328A7"/>
    <w:rsid w:val="00333EA2"/>
    <w:rsid w:val="00334263"/>
    <w:rsid w:val="0033447B"/>
    <w:rsid w:val="00334969"/>
    <w:rsid w:val="00334CED"/>
    <w:rsid w:val="00334D78"/>
    <w:rsid w:val="00334EF9"/>
    <w:rsid w:val="003352B3"/>
    <w:rsid w:val="0033539C"/>
    <w:rsid w:val="00335469"/>
    <w:rsid w:val="00335DBE"/>
    <w:rsid w:val="003360F5"/>
    <w:rsid w:val="0033647A"/>
    <w:rsid w:val="003369F4"/>
    <w:rsid w:val="00336B3E"/>
    <w:rsid w:val="0033719D"/>
    <w:rsid w:val="00337FAA"/>
    <w:rsid w:val="0034002F"/>
    <w:rsid w:val="003416DE"/>
    <w:rsid w:val="00341B6A"/>
    <w:rsid w:val="00341E1F"/>
    <w:rsid w:val="00342274"/>
    <w:rsid w:val="003429FE"/>
    <w:rsid w:val="00342DFF"/>
    <w:rsid w:val="0034335E"/>
    <w:rsid w:val="003437B5"/>
    <w:rsid w:val="00343C59"/>
    <w:rsid w:val="00344082"/>
    <w:rsid w:val="00344587"/>
    <w:rsid w:val="00344CA4"/>
    <w:rsid w:val="00345885"/>
    <w:rsid w:val="00346DB3"/>
    <w:rsid w:val="00346E65"/>
    <w:rsid w:val="003471B7"/>
    <w:rsid w:val="0035052A"/>
    <w:rsid w:val="003505D5"/>
    <w:rsid w:val="00350647"/>
    <w:rsid w:val="00350828"/>
    <w:rsid w:val="00350980"/>
    <w:rsid w:val="00350997"/>
    <w:rsid w:val="00350B2A"/>
    <w:rsid w:val="00350CEE"/>
    <w:rsid w:val="003510E9"/>
    <w:rsid w:val="003513F3"/>
    <w:rsid w:val="003519B1"/>
    <w:rsid w:val="00351EE4"/>
    <w:rsid w:val="00351FD8"/>
    <w:rsid w:val="00352619"/>
    <w:rsid w:val="00352AA6"/>
    <w:rsid w:val="00352C7C"/>
    <w:rsid w:val="00352E64"/>
    <w:rsid w:val="003531E5"/>
    <w:rsid w:val="00353491"/>
    <w:rsid w:val="00354D25"/>
    <w:rsid w:val="00355B8D"/>
    <w:rsid w:val="003569CC"/>
    <w:rsid w:val="00357374"/>
    <w:rsid w:val="00357845"/>
    <w:rsid w:val="00357A7C"/>
    <w:rsid w:val="00357AC1"/>
    <w:rsid w:val="00357E3F"/>
    <w:rsid w:val="00360127"/>
    <w:rsid w:val="00361007"/>
    <w:rsid w:val="0036168D"/>
    <w:rsid w:val="00362D01"/>
    <w:rsid w:val="00364562"/>
    <w:rsid w:val="00364840"/>
    <w:rsid w:val="00364DF7"/>
    <w:rsid w:val="00365205"/>
    <w:rsid w:val="003656B4"/>
    <w:rsid w:val="00366B04"/>
    <w:rsid w:val="00366C24"/>
    <w:rsid w:val="00367D11"/>
    <w:rsid w:val="0037018B"/>
    <w:rsid w:val="00370579"/>
    <w:rsid w:val="0037095F"/>
    <w:rsid w:val="00370E8C"/>
    <w:rsid w:val="00370FDF"/>
    <w:rsid w:val="00371328"/>
    <w:rsid w:val="00371771"/>
    <w:rsid w:val="0037229F"/>
    <w:rsid w:val="00372912"/>
    <w:rsid w:val="0037297B"/>
    <w:rsid w:val="00373852"/>
    <w:rsid w:val="003739A9"/>
    <w:rsid w:val="00373A29"/>
    <w:rsid w:val="00374060"/>
    <w:rsid w:val="003748D1"/>
    <w:rsid w:val="00374ECE"/>
    <w:rsid w:val="00375F5E"/>
    <w:rsid w:val="00375F7C"/>
    <w:rsid w:val="00376A1A"/>
    <w:rsid w:val="00377175"/>
    <w:rsid w:val="003772DB"/>
    <w:rsid w:val="00377517"/>
    <w:rsid w:val="00377A71"/>
    <w:rsid w:val="00377BA5"/>
    <w:rsid w:val="00377CE8"/>
    <w:rsid w:val="00380213"/>
    <w:rsid w:val="0038044C"/>
    <w:rsid w:val="00380749"/>
    <w:rsid w:val="00383362"/>
    <w:rsid w:val="003835D2"/>
    <w:rsid w:val="00383F6D"/>
    <w:rsid w:val="003844D5"/>
    <w:rsid w:val="00385572"/>
    <w:rsid w:val="003860C6"/>
    <w:rsid w:val="003862FC"/>
    <w:rsid w:val="003863B2"/>
    <w:rsid w:val="0038652B"/>
    <w:rsid w:val="00386755"/>
    <w:rsid w:val="00386BF0"/>
    <w:rsid w:val="00386F3A"/>
    <w:rsid w:val="003870A2"/>
    <w:rsid w:val="003879FD"/>
    <w:rsid w:val="00387D05"/>
    <w:rsid w:val="003906E7"/>
    <w:rsid w:val="00390BA8"/>
    <w:rsid w:val="00390DC9"/>
    <w:rsid w:val="00391036"/>
    <w:rsid w:val="003915F5"/>
    <w:rsid w:val="0039174B"/>
    <w:rsid w:val="003917A4"/>
    <w:rsid w:val="00392033"/>
    <w:rsid w:val="003923A5"/>
    <w:rsid w:val="003926F1"/>
    <w:rsid w:val="00392B73"/>
    <w:rsid w:val="00393624"/>
    <w:rsid w:val="0039402B"/>
    <w:rsid w:val="00394751"/>
    <w:rsid w:val="00394ADB"/>
    <w:rsid w:val="0039578B"/>
    <w:rsid w:val="0039607D"/>
    <w:rsid w:val="003964F4"/>
    <w:rsid w:val="00396563"/>
    <w:rsid w:val="00396A04"/>
    <w:rsid w:val="003971ED"/>
    <w:rsid w:val="0039752C"/>
    <w:rsid w:val="003A002C"/>
    <w:rsid w:val="003A18E3"/>
    <w:rsid w:val="003A19B5"/>
    <w:rsid w:val="003A225A"/>
    <w:rsid w:val="003A2FC4"/>
    <w:rsid w:val="003A3069"/>
    <w:rsid w:val="003A3F18"/>
    <w:rsid w:val="003A4112"/>
    <w:rsid w:val="003A41E5"/>
    <w:rsid w:val="003A4835"/>
    <w:rsid w:val="003A487C"/>
    <w:rsid w:val="003A48C5"/>
    <w:rsid w:val="003A500C"/>
    <w:rsid w:val="003A5104"/>
    <w:rsid w:val="003A5735"/>
    <w:rsid w:val="003A57B6"/>
    <w:rsid w:val="003A5CB5"/>
    <w:rsid w:val="003A6195"/>
    <w:rsid w:val="003A71ED"/>
    <w:rsid w:val="003A7251"/>
    <w:rsid w:val="003A7510"/>
    <w:rsid w:val="003A7A51"/>
    <w:rsid w:val="003A7B3F"/>
    <w:rsid w:val="003A7FCD"/>
    <w:rsid w:val="003B0802"/>
    <w:rsid w:val="003B1006"/>
    <w:rsid w:val="003B1111"/>
    <w:rsid w:val="003B13B6"/>
    <w:rsid w:val="003B1CA1"/>
    <w:rsid w:val="003B24AB"/>
    <w:rsid w:val="003B2E2A"/>
    <w:rsid w:val="003B3AE4"/>
    <w:rsid w:val="003B3B6C"/>
    <w:rsid w:val="003B457D"/>
    <w:rsid w:val="003B4829"/>
    <w:rsid w:val="003B5133"/>
    <w:rsid w:val="003B619B"/>
    <w:rsid w:val="003B6CAC"/>
    <w:rsid w:val="003B6CF7"/>
    <w:rsid w:val="003B6DFB"/>
    <w:rsid w:val="003B7339"/>
    <w:rsid w:val="003B73BB"/>
    <w:rsid w:val="003B7680"/>
    <w:rsid w:val="003C00FC"/>
    <w:rsid w:val="003C0234"/>
    <w:rsid w:val="003C12DA"/>
    <w:rsid w:val="003C28E7"/>
    <w:rsid w:val="003C2904"/>
    <w:rsid w:val="003C3158"/>
    <w:rsid w:val="003C3245"/>
    <w:rsid w:val="003C3AD0"/>
    <w:rsid w:val="003C3D5B"/>
    <w:rsid w:val="003C3E52"/>
    <w:rsid w:val="003C4E82"/>
    <w:rsid w:val="003C5735"/>
    <w:rsid w:val="003C688B"/>
    <w:rsid w:val="003C6B06"/>
    <w:rsid w:val="003C7364"/>
    <w:rsid w:val="003C7712"/>
    <w:rsid w:val="003C7AA1"/>
    <w:rsid w:val="003C7DFA"/>
    <w:rsid w:val="003C7FEB"/>
    <w:rsid w:val="003D074A"/>
    <w:rsid w:val="003D1DAE"/>
    <w:rsid w:val="003D1E41"/>
    <w:rsid w:val="003D2366"/>
    <w:rsid w:val="003D24E5"/>
    <w:rsid w:val="003D3119"/>
    <w:rsid w:val="003D330F"/>
    <w:rsid w:val="003D34DD"/>
    <w:rsid w:val="003D3DCA"/>
    <w:rsid w:val="003D3FAD"/>
    <w:rsid w:val="003D6C2C"/>
    <w:rsid w:val="003D6C40"/>
    <w:rsid w:val="003D7767"/>
    <w:rsid w:val="003E0224"/>
    <w:rsid w:val="003E052E"/>
    <w:rsid w:val="003E22B8"/>
    <w:rsid w:val="003E30A3"/>
    <w:rsid w:val="003E30BA"/>
    <w:rsid w:val="003E33A8"/>
    <w:rsid w:val="003E3949"/>
    <w:rsid w:val="003E3D66"/>
    <w:rsid w:val="003E4042"/>
    <w:rsid w:val="003E5705"/>
    <w:rsid w:val="003E593F"/>
    <w:rsid w:val="003E59E7"/>
    <w:rsid w:val="003E610D"/>
    <w:rsid w:val="003E71B6"/>
    <w:rsid w:val="003E779F"/>
    <w:rsid w:val="003E7ACB"/>
    <w:rsid w:val="003F0370"/>
    <w:rsid w:val="003F077D"/>
    <w:rsid w:val="003F0A48"/>
    <w:rsid w:val="003F1234"/>
    <w:rsid w:val="003F2348"/>
    <w:rsid w:val="003F2402"/>
    <w:rsid w:val="003F4E27"/>
    <w:rsid w:val="003F5A00"/>
    <w:rsid w:val="003F5D88"/>
    <w:rsid w:val="003F5EE7"/>
    <w:rsid w:val="003F61EE"/>
    <w:rsid w:val="003F6D8F"/>
    <w:rsid w:val="003F7156"/>
    <w:rsid w:val="003F7550"/>
    <w:rsid w:val="00400627"/>
    <w:rsid w:val="00400AF0"/>
    <w:rsid w:val="00400E20"/>
    <w:rsid w:val="004011F3"/>
    <w:rsid w:val="00404790"/>
    <w:rsid w:val="004049B8"/>
    <w:rsid w:val="00404E47"/>
    <w:rsid w:val="00404ECB"/>
    <w:rsid w:val="00405D9A"/>
    <w:rsid w:val="00405DDF"/>
    <w:rsid w:val="0040612B"/>
    <w:rsid w:val="004068BA"/>
    <w:rsid w:val="00406C7C"/>
    <w:rsid w:val="00407201"/>
    <w:rsid w:val="00407EBD"/>
    <w:rsid w:val="00410494"/>
    <w:rsid w:val="004105E5"/>
    <w:rsid w:val="00411057"/>
    <w:rsid w:val="0041117B"/>
    <w:rsid w:val="00411EF1"/>
    <w:rsid w:val="00412025"/>
    <w:rsid w:val="004123EE"/>
    <w:rsid w:val="00413428"/>
    <w:rsid w:val="004135E4"/>
    <w:rsid w:val="004135FF"/>
    <w:rsid w:val="004149A8"/>
    <w:rsid w:val="00414BD3"/>
    <w:rsid w:val="00415202"/>
    <w:rsid w:val="0041558F"/>
    <w:rsid w:val="004171E5"/>
    <w:rsid w:val="004204C5"/>
    <w:rsid w:val="0042057C"/>
    <w:rsid w:val="00420892"/>
    <w:rsid w:val="00420C0D"/>
    <w:rsid w:val="00420C80"/>
    <w:rsid w:val="0042142B"/>
    <w:rsid w:val="00421DCE"/>
    <w:rsid w:val="0042267A"/>
    <w:rsid w:val="004232C7"/>
    <w:rsid w:val="00423C37"/>
    <w:rsid w:val="00423FB0"/>
    <w:rsid w:val="00424071"/>
    <w:rsid w:val="00425345"/>
    <w:rsid w:val="00425547"/>
    <w:rsid w:val="00425D34"/>
    <w:rsid w:val="004264EB"/>
    <w:rsid w:val="004266CA"/>
    <w:rsid w:val="00426935"/>
    <w:rsid w:val="00426A02"/>
    <w:rsid w:val="00426BC7"/>
    <w:rsid w:val="0042730E"/>
    <w:rsid w:val="0042790C"/>
    <w:rsid w:val="00430493"/>
    <w:rsid w:val="00430A8E"/>
    <w:rsid w:val="00430CD2"/>
    <w:rsid w:val="004310C8"/>
    <w:rsid w:val="004319AD"/>
    <w:rsid w:val="00431F99"/>
    <w:rsid w:val="004329D1"/>
    <w:rsid w:val="00432D05"/>
    <w:rsid w:val="00433625"/>
    <w:rsid w:val="00433BCE"/>
    <w:rsid w:val="00434073"/>
    <w:rsid w:val="0043418C"/>
    <w:rsid w:val="004343DD"/>
    <w:rsid w:val="00434711"/>
    <w:rsid w:val="00434EC5"/>
    <w:rsid w:val="00435204"/>
    <w:rsid w:val="00435377"/>
    <w:rsid w:val="00436060"/>
    <w:rsid w:val="00436885"/>
    <w:rsid w:val="00437177"/>
    <w:rsid w:val="00437240"/>
    <w:rsid w:val="00437455"/>
    <w:rsid w:val="00440459"/>
    <w:rsid w:val="004407DB"/>
    <w:rsid w:val="00441113"/>
    <w:rsid w:val="0044137F"/>
    <w:rsid w:val="00442557"/>
    <w:rsid w:val="00443FA3"/>
    <w:rsid w:val="0044414C"/>
    <w:rsid w:val="00444C98"/>
    <w:rsid w:val="0044541E"/>
    <w:rsid w:val="00445984"/>
    <w:rsid w:val="004461D0"/>
    <w:rsid w:val="004472D0"/>
    <w:rsid w:val="00447B73"/>
    <w:rsid w:val="00447E83"/>
    <w:rsid w:val="00450266"/>
    <w:rsid w:val="00450B07"/>
    <w:rsid w:val="00450C69"/>
    <w:rsid w:val="00450D3C"/>
    <w:rsid w:val="00450FAE"/>
    <w:rsid w:val="0045193A"/>
    <w:rsid w:val="0045221E"/>
    <w:rsid w:val="004525BB"/>
    <w:rsid w:val="00452AA6"/>
    <w:rsid w:val="00452E80"/>
    <w:rsid w:val="0045313A"/>
    <w:rsid w:val="00453FD9"/>
    <w:rsid w:val="004540CE"/>
    <w:rsid w:val="0045444A"/>
    <w:rsid w:val="0045578D"/>
    <w:rsid w:val="00455C42"/>
    <w:rsid w:val="004568D7"/>
    <w:rsid w:val="00456B67"/>
    <w:rsid w:val="00456EAD"/>
    <w:rsid w:val="00456F2E"/>
    <w:rsid w:val="00457574"/>
    <w:rsid w:val="004576F1"/>
    <w:rsid w:val="004601AB"/>
    <w:rsid w:val="00461111"/>
    <w:rsid w:val="0046256D"/>
    <w:rsid w:val="00462881"/>
    <w:rsid w:val="004630D8"/>
    <w:rsid w:val="00463363"/>
    <w:rsid w:val="004636DF"/>
    <w:rsid w:val="00463759"/>
    <w:rsid w:val="00463907"/>
    <w:rsid w:val="004644CD"/>
    <w:rsid w:val="00464538"/>
    <w:rsid w:val="0046463E"/>
    <w:rsid w:val="004655AF"/>
    <w:rsid w:val="004658AB"/>
    <w:rsid w:val="00465AC5"/>
    <w:rsid w:val="00465DE9"/>
    <w:rsid w:val="00466360"/>
    <w:rsid w:val="00466BEE"/>
    <w:rsid w:val="00467951"/>
    <w:rsid w:val="00470160"/>
    <w:rsid w:val="0047125C"/>
    <w:rsid w:val="00471330"/>
    <w:rsid w:val="00471BFC"/>
    <w:rsid w:val="00471E4B"/>
    <w:rsid w:val="00472660"/>
    <w:rsid w:val="00472739"/>
    <w:rsid w:val="00473192"/>
    <w:rsid w:val="0047323A"/>
    <w:rsid w:val="004734EB"/>
    <w:rsid w:val="00474032"/>
    <w:rsid w:val="004740AB"/>
    <w:rsid w:val="004742B9"/>
    <w:rsid w:val="00474310"/>
    <w:rsid w:val="00474D35"/>
    <w:rsid w:val="00474E04"/>
    <w:rsid w:val="00475888"/>
    <w:rsid w:val="00475BDC"/>
    <w:rsid w:val="00477595"/>
    <w:rsid w:val="004775C8"/>
    <w:rsid w:val="00477900"/>
    <w:rsid w:val="00477AAE"/>
    <w:rsid w:val="004803EE"/>
    <w:rsid w:val="004806FE"/>
    <w:rsid w:val="00480853"/>
    <w:rsid w:val="00481800"/>
    <w:rsid w:val="004819AF"/>
    <w:rsid w:val="00481D7F"/>
    <w:rsid w:val="0048223C"/>
    <w:rsid w:val="004825E5"/>
    <w:rsid w:val="00482E7E"/>
    <w:rsid w:val="00482FEA"/>
    <w:rsid w:val="004834A1"/>
    <w:rsid w:val="00484DFE"/>
    <w:rsid w:val="00485396"/>
    <w:rsid w:val="00485673"/>
    <w:rsid w:val="00485E12"/>
    <w:rsid w:val="00485EE5"/>
    <w:rsid w:val="00486073"/>
    <w:rsid w:val="00486546"/>
    <w:rsid w:val="004868C6"/>
    <w:rsid w:val="00486EFA"/>
    <w:rsid w:val="00487230"/>
    <w:rsid w:val="004874FB"/>
    <w:rsid w:val="00487792"/>
    <w:rsid w:val="00490462"/>
    <w:rsid w:val="00490509"/>
    <w:rsid w:val="004928B2"/>
    <w:rsid w:val="00492C34"/>
    <w:rsid w:val="00492C9E"/>
    <w:rsid w:val="004943DA"/>
    <w:rsid w:val="0049486C"/>
    <w:rsid w:val="00494FEF"/>
    <w:rsid w:val="00495EE3"/>
    <w:rsid w:val="0049630D"/>
    <w:rsid w:val="00496A53"/>
    <w:rsid w:val="00497113"/>
    <w:rsid w:val="0049719B"/>
    <w:rsid w:val="0049766B"/>
    <w:rsid w:val="004A06C2"/>
    <w:rsid w:val="004A0ADE"/>
    <w:rsid w:val="004A14F3"/>
    <w:rsid w:val="004A14FC"/>
    <w:rsid w:val="004A1E57"/>
    <w:rsid w:val="004A1E7B"/>
    <w:rsid w:val="004A1F42"/>
    <w:rsid w:val="004A1F89"/>
    <w:rsid w:val="004A2527"/>
    <w:rsid w:val="004A2629"/>
    <w:rsid w:val="004A26C8"/>
    <w:rsid w:val="004A2936"/>
    <w:rsid w:val="004A3168"/>
    <w:rsid w:val="004A3C9D"/>
    <w:rsid w:val="004A3F4C"/>
    <w:rsid w:val="004A4103"/>
    <w:rsid w:val="004A55EC"/>
    <w:rsid w:val="004A5886"/>
    <w:rsid w:val="004A5B5C"/>
    <w:rsid w:val="004A775D"/>
    <w:rsid w:val="004A7B64"/>
    <w:rsid w:val="004A7D06"/>
    <w:rsid w:val="004A7DBF"/>
    <w:rsid w:val="004B0312"/>
    <w:rsid w:val="004B040C"/>
    <w:rsid w:val="004B1023"/>
    <w:rsid w:val="004B1FCE"/>
    <w:rsid w:val="004B2A61"/>
    <w:rsid w:val="004B2BA9"/>
    <w:rsid w:val="004B367F"/>
    <w:rsid w:val="004B39DB"/>
    <w:rsid w:val="004B3B4F"/>
    <w:rsid w:val="004B3D5B"/>
    <w:rsid w:val="004B4757"/>
    <w:rsid w:val="004B55E8"/>
    <w:rsid w:val="004B60F4"/>
    <w:rsid w:val="004B6482"/>
    <w:rsid w:val="004B64AC"/>
    <w:rsid w:val="004B6D77"/>
    <w:rsid w:val="004C087D"/>
    <w:rsid w:val="004C0A58"/>
    <w:rsid w:val="004C1107"/>
    <w:rsid w:val="004C1FCA"/>
    <w:rsid w:val="004C2AD5"/>
    <w:rsid w:val="004C2FE2"/>
    <w:rsid w:val="004C30BD"/>
    <w:rsid w:val="004C3911"/>
    <w:rsid w:val="004C3D59"/>
    <w:rsid w:val="004C5AE3"/>
    <w:rsid w:val="004C789C"/>
    <w:rsid w:val="004C7A6E"/>
    <w:rsid w:val="004C7E0C"/>
    <w:rsid w:val="004D04FA"/>
    <w:rsid w:val="004D0759"/>
    <w:rsid w:val="004D131A"/>
    <w:rsid w:val="004D30D5"/>
    <w:rsid w:val="004D388E"/>
    <w:rsid w:val="004D3A85"/>
    <w:rsid w:val="004D3AE6"/>
    <w:rsid w:val="004D4059"/>
    <w:rsid w:val="004D419A"/>
    <w:rsid w:val="004D41B1"/>
    <w:rsid w:val="004D430C"/>
    <w:rsid w:val="004D4646"/>
    <w:rsid w:val="004D4E29"/>
    <w:rsid w:val="004D5691"/>
    <w:rsid w:val="004D5896"/>
    <w:rsid w:val="004D5D0D"/>
    <w:rsid w:val="004D5DD8"/>
    <w:rsid w:val="004D65E2"/>
    <w:rsid w:val="004D6678"/>
    <w:rsid w:val="004D6D5F"/>
    <w:rsid w:val="004D7611"/>
    <w:rsid w:val="004E0270"/>
    <w:rsid w:val="004E0EB8"/>
    <w:rsid w:val="004E19D4"/>
    <w:rsid w:val="004E2042"/>
    <w:rsid w:val="004E33EF"/>
    <w:rsid w:val="004E3516"/>
    <w:rsid w:val="004E364A"/>
    <w:rsid w:val="004E389C"/>
    <w:rsid w:val="004E3C22"/>
    <w:rsid w:val="004E4A65"/>
    <w:rsid w:val="004E5D40"/>
    <w:rsid w:val="004E6B1F"/>
    <w:rsid w:val="004E7216"/>
    <w:rsid w:val="004E7237"/>
    <w:rsid w:val="004E73CA"/>
    <w:rsid w:val="004E7496"/>
    <w:rsid w:val="004E780D"/>
    <w:rsid w:val="004E7F28"/>
    <w:rsid w:val="004F06D9"/>
    <w:rsid w:val="004F1031"/>
    <w:rsid w:val="004F2BB8"/>
    <w:rsid w:val="004F3031"/>
    <w:rsid w:val="004F45F5"/>
    <w:rsid w:val="004F474C"/>
    <w:rsid w:val="004F4DBF"/>
    <w:rsid w:val="004F525E"/>
    <w:rsid w:val="004F5779"/>
    <w:rsid w:val="004F5C02"/>
    <w:rsid w:val="004F5FA6"/>
    <w:rsid w:val="004F63D2"/>
    <w:rsid w:val="004F7427"/>
    <w:rsid w:val="005017DD"/>
    <w:rsid w:val="00501849"/>
    <w:rsid w:val="00501998"/>
    <w:rsid w:val="00501BB9"/>
    <w:rsid w:val="00501BCC"/>
    <w:rsid w:val="00501E52"/>
    <w:rsid w:val="0050203D"/>
    <w:rsid w:val="00503367"/>
    <w:rsid w:val="00503E53"/>
    <w:rsid w:val="005041D7"/>
    <w:rsid w:val="005048A2"/>
    <w:rsid w:val="0050578C"/>
    <w:rsid w:val="00505CF2"/>
    <w:rsid w:val="005060E7"/>
    <w:rsid w:val="00506E5E"/>
    <w:rsid w:val="00507108"/>
    <w:rsid w:val="005079AD"/>
    <w:rsid w:val="00507CF7"/>
    <w:rsid w:val="00507DAE"/>
    <w:rsid w:val="00507F4F"/>
    <w:rsid w:val="005103EC"/>
    <w:rsid w:val="005121A3"/>
    <w:rsid w:val="00512F51"/>
    <w:rsid w:val="00513372"/>
    <w:rsid w:val="00513E0E"/>
    <w:rsid w:val="005142D1"/>
    <w:rsid w:val="00514BD6"/>
    <w:rsid w:val="00514CDB"/>
    <w:rsid w:val="005153DC"/>
    <w:rsid w:val="0051586A"/>
    <w:rsid w:val="00515DCF"/>
    <w:rsid w:val="0051616F"/>
    <w:rsid w:val="005163F9"/>
    <w:rsid w:val="00517228"/>
    <w:rsid w:val="00517C08"/>
    <w:rsid w:val="00520CB0"/>
    <w:rsid w:val="00520EBA"/>
    <w:rsid w:val="0052110B"/>
    <w:rsid w:val="00521416"/>
    <w:rsid w:val="00521688"/>
    <w:rsid w:val="005226AC"/>
    <w:rsid w:val="005235DD"/>
    <w:rsid w:val="00523DC7"/>
    <w:rsid w:val="005241EA"/>
    <w:rsid w:val="0052452B"/>
    <w:rsid w:val="00524778"/>
    <w:rsid w:val="00524CCC"/>
    <w:rsid w:val="00525B74"/>
    <w:rsid w:val="00526498"/>
    <w:rsid w:val="005264EA"/>
    <w:rsid w:val="005274D4"/>
    <w:rsid w:val="00530B9D"/>
    <w:rsid w:val="005319A5"/>
    <w:rsid w:val="00532125"/>
    <w:rsid w:val="00532322"/>
    <w:rsid w:val="00533A8E"/>
    <w:rsid w:val="00533EEE"/>
    <w:rsid w:val="005343DC"/>
    <w:rsid w:val="005346AB"/>
    <w:rsid w:val="0053520E"/>
    <w:rsid w:val="005352CD"/>
    <w:rsid w:val="005355AC"/>
    <w:rsid w:val="0053599A"/>
    <w:rsid w:val="00535F33"/>
    <w:rsid w:val="005369A1"/>
    <w:rsid w:val="005370BD"/>
    <w:rsid w:val="00537DF6"/>
    <w:rsid w:val="0054026A"/>
    <w:rsid w:val="00540FAB"/>
    <w:rsid w:val="005412AD"/>
    <w:rsid w:val="005412B4"/>
    <w:rsid w:val="0054173B"/>
    <w:rsid w:val="00542AEF"/>
    <w:rsid w:val="00543318"/>
    <w:rsid w:val="00543573"/>
    <w:rsid w:val="005435A8"/>
    <w:rsid w:val="00543997"/>
    <w:rsid w:val="00543A4B"/>
    <w:rsid w:val="00543C65"/>
    <w:rsid w:val="00544284"/>
    <w:rsid w:val="00544A23"/>
    <w:rsid w:val="00544C22"/>
    <w:rsid w:val="00544EE0"/>
    <w:rsid w:val="00544F02"/>
    <w:rsid w:val="005450F9"/>
    <w:rsid w:val="00546787"/>
    <w:rsid w:val="005468E8"/>
    <w:rsid w:val="00546BB7"/>
    <w:rsid w:val="00550894"/>
    <w:rsid w:val="00550C61"/>
    <w:rsid w:val="00550DEB"/>
    <w:rsid w:val="00550E53"/>
    <w:rsid w:val="00552C0E"/>
    <w:rsid w:val="0055329C"/>
    <w:rsid w:val="0055333B"/>
    <w:rsid w:val="005534B5"/>
    <w:rsid w:val="00554380"/>
    <w:rsid w:val="00554C60"/>
    <w:rsid w:val="00554DCB"/>
    <w:rsid w:val="005551D0"/>
    <w:rsid w:val="00555516"/>
    <w:rsid w:val="005566FB"/>
    <w:rsid w:val="00556D96"/>
    <w:rsid w:val="00556E9A"/>
    <w:rsid w:val="0055711D"/>
    <w:rsid w:val="0055728E"/>
    <w:rsid w:val="0056013B"/>
    <w:rsid w:val="00560FF4"/>
    <w:rsid w:val="005610B7"/>
    <w:rsid w:val="005618F5"/>
    <w:rsid w:val="00561C8F"/>
    <w:rsid w:val="00561F51"/>
    <w:rsid w:val="005622C4"/>
    <w:rsid w:val="00562693"/>
    <w:rsid w:val="00562903"/>
    <w:rsid w:val="005629D1"/>
    <w:rsid w:val="0056323D"/>
    <w:rsid w:val="00563BFE"/>
    <w:rsid w:val="00563FDC"/>
    <w:rsid w:val="0056400F"/>
    <w:rsid w:val="00564041"/>
    <w:rsid w:val="005652C1"/>
    <w:rsid w:val="005654A6"/>
    <w:rsid w:val="0056674A"/>
    <w:rsid w:val="005669F4"/>
    <w:rsid w:val="00566E10"/>
    <w:rsid w:val="00567043"/>
    <w:rsid w:val="00567045"/>
    <w:rsid w:val="00567243"/>
    <w:rsid w:val="00567B0B"/>
    <w:rsid w:val="00567EB6"/>
    <w:rsid w:val="00570041"/>
    <w:rsid w:val="00570282"/>
    <w:rsid w:val="0057045C"/>
    <w:rsid w:val="00570671"/>
    <w:rsid w:val="0057093B"/>
    <w:rsid w:val="00570D55"/>
    <w:rsid w:val="0057134C"/>
    <w:rsid w:val="00571971"/>
    <w:rsid w:val="00571D86"/>
    <w:rsid w:val="00573095"/>
    <w:rsid w:val="00574DCF"/>
    <w:rsid w:val="00575040"/>
    <w:rsid w:val="005751C8"/>
    <w:rsid w:val="00575A02"/>
    <w:rsid w:val="005766C4"/>
    <w:rsid w:val="005770E6"/>
    <w:rsid w:val="00577D67"/>
    <w:rsid w:val="0058062D"/>
    <w:rsid w:val="00581037"/>
    <w:rsid w:val="00581EA7"/>
    <w:rsid w:val="00582849"/>
    <w:rsid w:val="00582E60"/>
    <w:rsid w:val="005832F0"/>
    <w:rsid w:val="0058351A"/>
    <w:rsid w:val="005835E6"/>
    <w:rsid w:val="0058398C"/>
    <w:rsid w:val="00583F5A"/>
    <w:rsid w:val="00583F98"/>
    <w:rsid w:val="005845F3"/>
    <w:rsid w:val="005856E7"/>
    <w:rsid w:val="00585BCE"/>
    <w:rsid w:val="00585D84"/>
    <w:rsid w:val="005862F9"/>
    <w:rsid w:val="00586AA2"/>
    <w:rsid w:val="00587166"/>
    <w:rsid w:val="00587449"/>
    <w:rsid w:val="00587686"/>
    <w:rsid w:val="00590942"/>
    <w:rsid w:val="005913D5"/>
    <w:rsid w:val="00591639"/>
    <w:rsid w:val="005918B5"/>
    <w:rsid w:val="005919D7"/>
    <w:rsid w:val="00592146"/>
    <w:rsid w:val="00592D0E"/>
    <w:rsid w:val="0059431A"/>
    <w:rsid w:val="00594E02"/>
    <w:rsid w:val="00594E5C"/>
    <w:rsid w:val="00594FBB"/>
    <w:rsid w:val="00595463"/>
    <w:rsid w:val="00595814"/>
    <w:rsid w:val="00595F86"/>
    <w:rsid w:val="00596438"/>
    <w:rsid w:val="00596BF8"/>
    <w:rsid w:val="00596DA0"/>
    <w:rsid w:val="0059776E"/>
    <w:rsid w:val="005A01CA"/>
    <w:rsid w:val="005A09F7"/>
    <w:rsid w:val="005A0B65"/>
    <w:rsid w:val="005A0BCC"/>
    <w:rsid w:val="005A13B9"/>
    <w:rsid w:val="005A1884"/>
    <w:rsid w:val="005A21BD"/>
    <w:rsid w:val="005A2D04"/>
    <w:rsid w:val="005A2D3B"/>
    <w:rsid w:val="005A2F87"/>
    <w:rsid w:val="005A3AB5"/>
    <w:rsid w:val="005A3F3F"/>
    <w:rsid w:val="005A47A5"/>
    <w:rsid w:val="005A52FB"/>
    <w:rsid w:val="005A5598"/>
    <w:rsid w:val="005A5E60"/>
    <w:rsid w:val="005A64F1"/>
    <w:rsid w:val="005A68F2"/>
    <w:rsid w:val="005A6BF7"/>
    <w:rsid w:val="005A7DD6"/>
    <w:rsid w:val="005A7F83"/>
    <w:rsid w:val="005B06A9"/>
    <w:rsid w:val="005B1FFA"/>
    <w:rsid w:val="005B2971"/>
    <w:rsid w:val="005B2C3B"/>
    <w:rsid w:val="005B318B"/>
    <w:rsid w:val="005B3583"/>
    <w:rsid w:val="005B3E60"/>
    <w:rsid w:val="005B46E3"/>
    <w:rsid w:val="005B5833"/>
    <w:rsid w:val="005B5D65"/>
    <w:rsid w:val="005B6163"/>
    <w:rsid w:val="005B6C0B"/>
    <w:rsid w:val="005B6CB2"/>
    <w:rsid w:val="005B73A0"/>
    <w:rsid w:val="005B76C2"/>
    <w:rsid w:val="005C0011"/>
    <w:rsid w:val="005C0294"/>
    <w:rsid w:val="005C0489"/>
    <w:rsid w:val="005C0796"/>
    <w:rsid w:val="005C08CD"/>
    <w:rsid w:val="005C0D62"/>
    <w:rsid w:val="005C19DE"/>
    <w:rsid w:val="005C225A"/>
    <w:rsid w:val="005C2458"/>
    <w:rsid w:val="005C2D40"/>
    <w:rsid w:val="005C2E0E"/>
    <w:rsid w:val="005C30C5"/>
    <w:rsid w:val="005C33CB"/>
    <w:rsid w:val="005C3538"/>
    <w:rsid w:val="005C4A5D"/>
    <w:rsid w:val="005C4FAF"/>
    <w:rsid w:val="005C5550"/>
    <w:rsid w:val="005C5722"/>
    <w:rsid w:val="005C57C3"/>
    <w:rsid w:val="005C5D50"/>
    <w:rsid w:val="005C60D7"/>
    <w:rsid w:val="005C67CE"/>
    <w:rsid w:val="005C6A00"/>
    <w:rsid w:val="005C6E29"/>
    <w:rsid w:val="005C6EAE"/>
    <w:rsid w:val="005C6EEA"/>
    <w:rsid w:val="005C70B1"/>
    <w:rsid w:val="005C746C"/>
    <w:rsid w:val="005C7883"/>
    <w:rsid w:val="005D0504"/>
    <w:rsid w:val="005D0AEA"/>
    <w:rsid w:val="005D2449"/>
    <w:rsid w:val="005D33EB"/>
    <w:rsid w:val="005D3426"/>
    <w:rsid w:val="005D48DA"/>
    <w:rsid w:val="005D5F0F"/>
    <w:rsid w:val="005D6C6C"/>
    <w:rsid w:val="005D7066"/>
    <w:rsid w:val="005D717B"/>
    <w:rsid w:val="005D72AA"/>
    <w:rsid w:val="005D7B3C"/>
    <w:rsid w:val="005D7B5C"/>
    <w:rsid w:val="005E01A9"/>
    <w:rsid w:val="005E0A54"/>
    <w:rsid w:val="005E10E6"/>
    <w:rsid w:val="005E1B68"/>
    <w:rsid w:val="005E2257"/>
    <w:rsid w:val="005E2982"/>
    <w:rsid w:val="005E29AE"/>
    <w:rsid w:val="005E2A6B"/>
    <w:rsid w:val="005E3058"/>
    <w:rsid w:val="005E30CF"/>
    <w:rsid w:val="005E49D7"/>
    <w:rsid w:val="005E4F40"/>
    <w:rsid w:val="005E53DB"/>
    <w:rsid w:val="005E5FC4"/>
    <w:rsid w:val="005E62E3"/>
    <w:rsid w:val="005E6DA7"/>
    <w:rsid w:val="005E6F9E"/>
    <w:rsid w:val="005E73CB"/>
    <w:rsid w:val="005E77C6"/>
    <w:rsid w:val="005E79CB"/>
    <w:rsid w:val="005F013E"/>
    <w:rsid w:val="005F0357"/>
    <w:rsid w:val="005F088F"/>
    <w:rsid w:val="005F08BA"/>
    <w:rsid w:val="005F0979"/>
    <w:rsid w:val="005F09AB"/>
    <w:rsid w:val="005F0C31"/>
    <w:rsid w:val="005F0E5D"/>
    <w:rsid w:val="005F14A4"/>
    <w:rsid w:val="005F16B6"/>
    <w:rsid w:val="005F1CCA"/>
    <w:rsid w:val="005F264E"/>
    <w:rsid w:val="005F2918"/>
    <w:rsid w:val="005F29A7"/>
    <w:rsid w:val="005F2A34"/>
    <w:rsid w:val="005F2CE0"/>
    <w:rsid w:val="005F4098"/>
    <w:rsid w:val="005F4A6D"/>
    <w:rsid w:val="005F4D85"/>
    <w:rsid w:val="005F4D8E"/>
    <w:rsid w:val="005F5106"/>
    <w:rsid w:val="005F61EA"/>
    <w:rsid w:val="005F6AB5"/>
    <w:rsid w:val="005F7549"/>
    <w:rsid w:val="005F7CC0"/>
    <w:rsid w:val="00600132"/>
    <w:rsid w:val="00600743"/>
    <w:rsid w:val="00600CA7"/>
    <w:rsid w:val="0060188E"/>
    <w:rsid w:val="006028F8"/>
    <w:rsid w:val="00602C9B"/>
    <w:rsid w:val="0060347C"/>
    <w:rsid w:val="0060393D"/>
    <w:rsid w:val="00603E4F"/>
    <w:rsid w:val="006045F5"/>
    <w:rsid w:val="00604602"/>
    <w:rsid w:val="006049F7"/>
    <w:rsid w:val="00604EF1"/>
    <w:rsid w:val="006062F7"/>
    <w:rsid w:val="00606444"/>
    <w:rsid w:val="00606EC6"/>
    <w:rsid w:val="00607025"/>
    <w:rsid w:val="00607C0D"/>
    <w:rsid w:val="00607CEC"/>
    <w:rsid w:val="00610218"/>
    <w:rsid w:val="00610BFA"/>
    <w:rsid w:val="00611C8E"/>
    <w:rsid w:val="00611ECF"/>
    <w:rsid w:val="00612238"/>
    <w:rsid w:val="00612419"/>
    <w:rsid w:val="00612A9C"/>
    <w:rsid w:val="00612FF1"/>
    <w:rsid w:val="00613709"/>
    <w:rsid w:val="00614699"/>
    <w:rsid w:val="006151C8"/>
    <w:rsid w:val="00615CE6"/>
    <w:rsid w:val="006160F3"/>
    <w:rsid w:val="0061631D"/>
    <w:rsid w:val="00616AF9"/>
    <w:rsid w:val="00616D16"/>
    <w:rsid w:val="006175BB"/>
    <w:rsid w:val="00617D5C"/>
    <w:rsid w:val="0062051B"/>
    <w:rsid w:val="006205C9"/>
    <w:rsid w:val="00620D1F"/>
    <w:rsid w:val="0062163F"/>
    <w:rsid w:val="00621FC4"/>
    <w:rsid w:val="00623338"/>
    <w:rsid w:val="006233AD"/>
    <w:rsid w:val="0062397D"/>
    <w:rsid w:val="00623E72"/>
    <w:rsid w:val="006240D5"/>
    <w:rsid w:val="00624564"/>
    <w:rsid w:val="00624930"/>
    <w:rsid w:val="0062510E"/>
    <w:rsid w:val="0062521E"/>
    <w:rsid w:val="0062549F"/>
    <w:rsid w:val="006255F1"/>
    <w:rsid w:val="006258D3"/>
    <w:rsid w:val="00626AB9"/>
    <w:rsid w:val="00626DC4"/>
    <w:rsid w:val="0062722B"/>
    <w:rsid w:val="00627573"/>
    <w:rsid w:val="00627B57"/>
    <w:rsid w:val="00630FDC"/>
    <w:rsid w:val="0063108A"/>
    <w:rsid w:val="00631213"/>
    <w:rsid w:val="00631EFB"/>
    <w:rsid w:val="00632714"/>
    <w:rsid w:val="00632B7E"/>
    <w:rsid w:val="0063373D"/>
    <w:rsid w:val="006341B0"/>
    <w:rsid w:val="00634BBF"/>
    <w:rsid w:val="00634E7A"/>
    <w:rsid w:val="006352DD"/>
    <w:rsid w:val="0063608A"/>
    <w:rsid w:val="00636214"/>
    <w:rsid w:val="00636BB3"/>
    <w:rsid w:val="006406E0"/>
    <w:rsid w:val="0064192C"/>
    <w:rsid w:val="00641932"/>
    <w:rsid w:val="006439AB"/>
    <w:rsid w:val="00644299"/>
    <w:rsid w:val="00645B43"/>
    <w:rsid w:val="00645E03"/>
    <w:rsid w:val="006462ED"/>
    <w:rsid w:val="00646A13"/>
    <w:rsid w:val="0064759A"/>
    <w:rsid w:val="006476C5"/>
    <w:rsid w:val="00647955"/>
    <w:rsid w:val="00647AD9"/>
    <w:rsid w:val="00647FA8"/>
    <w:rsid w:val="0065022D"/>
    <w:rsid w:val="0065125E"/>
    <w:rsid w:val="00651762"/>
    <w:rsid w:val="006517E0"/>
    <w:rsid w:val="00651FE4"/>
    <w:rsid w:val="006520AB"/>
    <w:rsid w:val="00652608"/>
    <w:rsid w:val="006526A8"/>
    <w:rsid w:val="006527F3"/>
    <w:rsid w:val="00654881"/>
    <w:rsid w:val="00654A00"/>
    <w:rsid w:val="00654D20"/>
    <w:rsid w:val="006552C7"/>
    <w:rsid w:val="0065532C"/>
    <w:rsid w:val="00655865"/>
    <w:rsid w:val="00655F6E"/>
    <w:rsid w:val="0065602D"/>
    <w:rsid w:val="006564DF"/>
    <w:rsid w:val="00656C81"/>
    <w:rsid w:val="00656DB8"/>
    <w:rsid w:val="0065747B"/>
    <w:rsid w:val="006579EF"/>
    <w:rsid w:val="00657AA0"/>
    <w:rsid w:val="00657AC4"/>
    <w:rsid w:val="00657BCD"/>
    <w:rsid w:val="00657D80"/>
    <w:rsid w:val="006613B3"/>
    <w:rsid w:val="006622E7"/>
    <w:rsid w:val="006623D7"/>
    <w:rsid w:val="0066273F"/>
    <w:rsid w:val="00662E38"/>
    <w:rsid w:val="00663A72"/>
    <w:rsid w:val="00664036"/>
    <w:rsid w:val="006647C4"/>
    <w:rsid w:val="006650F2"/>
    <w:rsid w:val="00665114"/>
    <w:rsid w:val="006657C0"/>
    <w:rsid w:val="00666178"/>
    <w:rsid w:val="00666573"/>
    <w:rsid w:val="00667691"/>
    <w:rsid w:val="006678C0"/>
    <w:rsid w:val="00667EC6"/>
    <w:rsid w:val="00667FCE"/>
    <w:rsid w:val="00670017"/>
    <w:rsid w:val="006700AC"/>
    <w:rsid w:val="00670362"/>
    <w:rsid w:val="00671EFD"/>
    <w:rsid w:val="00672E3B"/>
    <w:rsid w:val="00673ADD"/>
    <w:rsid w:val="00673D5B"/>
    <w:rsid w:val="00674458"/>
    <w:rsid w:val="006748ED"/>
    <w:rsid w:val="00674912"/>
    <w:rsid w:val="00674B85"/>
    <w:rsid w:val="00674F1F"/>
    <w:rsid w:val="00676097"/>
    <w:rsid w:val="00676CE6"/>
    <w:rsid w:val="006773DE"/>
    <w:rsid w:val="00677DA6"/>
    <w:rsid w:val="006806F1"/>
    <w:rsid w:val="006818D9"/>
    <w:rsid w:val="00681ADF"/>
    <w:rsid w:val="00682302"/>
    <w:rsid w:val="006828F4"/>
    <w:rsid w:val="00682E37"/>
    <w:rsid w:val="00683349"/>
    <w:rsid w:val="0068397A"/>
    <w:rsid w:val="00683DDC"/>
    <w:rsid w:val="00684071"/>
    <w:rsid w:val="00684E14"/>
    <w:rsid w:val="00684F31"/>
    <w:rsid w:val="0068531C"/>
    <w:rsid w:val="00685895"/>
    <w:rsid w:val="00685D9D"/>
    <w:rsid w:val="00685EF4"/>
    <w:rsid w:val="00690166"/>
    <w:rsid w:val="006907B3"/>
    <w:rsid w:val="0069088D"/>
    <w:rsid w:val="00690BC9"/>
    <w:rsid w:val="00690E77"/>
    <w:rsid w:val="00691180"/>
    <w:rsid w:val="006916BD"/>
    <w:rsid w:val="00692D04"/>
    <w:rsid w:val="00692E85"/>
    <w:rsid w:val="00693768"/>
    <w:rsid w:val="00693B6D"/>
    <w:rsid w:val="00693E93"/>
    <w:rsid w:val="0069406F"/>
    <w:rsid w:val="00694B3A"/>
    <w:rsid w:val="00694E26"/>
    <w:rsid w:val="006957DA"/>
    <w:rsid w:val="00696677"/>
    <w:rsid w:val="006973D7"/>
    <w:rsid w:val="0069746F"/>
    <w:rsid w:val="00697595"/>
    <w:rsid w:val="00697B37"/>
    <w:rsid w:val="006A0047"/>
    <w:rsid w:val="006A0897"/>
    <w:rsid w:val="006A0A32"/>
    <w:rsid w:val="006A0DE0"/>
    <w:rsid w:val="006A376A"/>
    <w:rsid w:val="006A3A8A"/>
    <w:rsid w:val="006A486E"/>
    <w:rsid w:val="006A4A30"/>
    <w:rsid w:val="006A5C20"/>
    <w:rsid w:val="006A5CD3"/>
    <w:rsid w:val="006A68D7"/>
    <w:rsid w:val="006A6B1A"/>
    <w:rsid w:val="006B0383"/>
    <w:rsid w:val="006B10A8"/>
    <w:rsid w:val="006B1B92"/>
    <w:rsid w:val="006B25EF"/>
    <w:rsid w:val="006B260B"/>
    <w:rsid w:val="006B286B"/>
    <w:rsid w:val="006B28B3"/>
    <w:rsid w:val="006B313D"/>
    <w:rsid w:val="006B399C"/>
    <w:rsid w:val="006B3B3B"/>
    <w:rsid w:val="006B3D79"/>
    <w:rsid w:val="006B3E77"/>
    <w:rsid w:val="006B45EB"/>
    <w:rsid w:val="006B4973"/>
    <w:rsid w:val="006B4D7B"/>
    <w:rsid w:val="006B4DA7"/>
    <w:rsid w:val="006B5EF2"/>
    <w:rsid w:val="006B6966"/>
    <w:rsid w:val="006B6CCF"/>
    <w:rsid w:val="006B6DD0"/>
    <w:rsid w:val="006B6E34"/>
    <w:rsid w:val="006B7F73"/>
    <w:rsid w:val="006C0305"/>
    <w:rsid w:val="006C0331"/>
    <w:rsid w:val="006C03ED"/>
    <w:rsid w:val="006C0735"/>
    <w:rsid w:val="006C0F3F"/>
    <w:rsid w:val="006C12E8"/>
    <w:rsid w:val="006C184D"/>
    <w:rsid w:val="006C24EA"/>
    <w:rsid w:val="006C2684"/>
    <w:rsid w:val="006C290B"/>
    <w:rsid w:val="006C2D57"/>
    <w:rsid w:val="006C2E21"/>
    <w:rsid w:val="006C2FB4"/>
    <w:rsid w:val="006C3CF4"/>
    <w:rsid w:val="006C3F5A"/>
    <w:rsid w:val="006C40F1"/>
    <w:rsid w:val="006C5503"/>
    <w:rsid w:val="006C5B1F"/>
    <w:rsid w:val="006C6249"/>
    <w:rsid w:val="006C65F9"/>
    <w:rsid w:val="006C7360"/>
    <w:rsid w:val="006C7D5A"/>
    <w:rsid w:val="006D0C5F"/>
    <w:rsid w:val="006D0F3A"/>
    <w:rsid w:val="006D1835"/>
    <w:rsid w:val="006D1D8B"/>
    <w:rsid w:val="006D38E8"/>
    <w:rsid w:val="006D399D"/>
    <w:rsid w:val="006D3A7A"/>
    <w:rsid w:val="006D3EF0"/>
    <w:rsid w:val="006D4A24"/>
    <w:rsid w:val="006D5003"/>
    <w:rsid w:val="006D5C9A"/>
    <w:rsid w:val="006D60EF"/>
    <w:rsid w:val="006D71CD"/>
    <w:rsid w:val="006D7204"/>
    <w:rsid w:val="006D72B1"/>
    <w:rsid w:val="006D7A2D"/>
    <w:rsid w:val="006D7AB5"/>
    <w:rsid w:val="006D7CE3"/>
    <w:rsid w:val="006D7E3F"/>
    <w:rsid w:val="006E078F"/>
    <w:rsid w:val="006E0959"/>
    <w:rsid w:val="006E205D"/>
    <w:rsid w:val="006E2323"/>
    <w:rsid w:val="006E2C43"/>
    <w:rsid w:val="006E2DFD"/>
    <w:rsid w:val="006E328E"/>
    <w:rsid w:val="006E3869"/>
    <w:rsid w:val="006E3E0D"/>
    <w:rsid w:val="006E4DEF"/>
    <w:rsid w:val="006E4E37"/>
    <w:rsid w:val="006E5B53"/>
    <w:rsid w:val="006E5BEA"/>
    <w:rsid w:val="006E5F02"/>
    <w:rsid w:val="006E65E5"/>
    <w:rsid w:val="006E66D5"/>
    <w:rsid w:val="006E6A18"/>
    <w:rsid w:val="006E722B"/>
    <w:rsid w:val="006E7F3D"/>
    <w:rsid w:val="006F0150"/>
    <w:rsid w:val="006F019C"/>
    <w:rsid w:val="006F0872"/>
    <w:rsid w:val="006F0C32"/>
    <w:rsid w:val="006F125B"/>
    <w:rsid w:val="006F1266"/>
    <w:rsid w:val="006F12BD"/>
    <w:rsid w:val="006F12DF"/>
    <w:rsid w:val="006F1FC0"/>
    <w:rsid w:val="006F2335"/>
    <w:rsid w:val="006F3322"/>
    <w:rsid w:val="006F4249"/>
    <w:rsid w:val="006F5061"/>
    <w:rsid w:val="006F5CF9"/>
    <w:rsid w:val="006F5F4A"/>
    <w:rsid w:val="006F6253"/>
    <w:rsid w:val="006F62C6"/>
    <w:rsid w:val="006F6640"/>
    <w:rsid w:val="006F6CD6"/>
    <w:rsid w:val="006F6D0F"/>
    <w:rsid w:val="006F73FC"/>
    <w:rsid w:val="006F7C73"/>
    <w:rsid w:val="007002DC"/>
    <w:rsid w:val="00700879"/>
    <w:rsid w:val="00700D43"/>
    <w:rsid w:val="007015CD"/>
    <w:rsid w:val="00701E5F"/>
    <w:rsid w:val="007020EB"/>
    <w:rsid w:val="00702A32"/>
    <w:rsid w:val="007030CF"/>
    <w:rsid w:val="007032EA"/>
    <w:rsid w:val="00703DE5"/>
    <w:rsid w:val="0070420B"/>
    <w:rsid w:val="007043A1"/>
    <w:rsid w:val="00704E5B"/>
    <w:rsid w:val="007056AF"/>
    <w:rsid w:val="00705859"/>
    <w:rsid w:val="00705C66"/>
    <w:rsid w:val="00706C84"/>
    <w:rsid w:val="00706D94"/>
    <w:rsid w:val="0070729C"/>
    <w:rsid w:val="00707455"/>
    <w:rsid w:val="007079E0"/>
    <w:rsid w:val="00707ABD"/>
    <w:rsid w:val="00707E90"/>
    <w:rsid w:val="007102C6"/>
    <w:rsid w:val="007103B8"/>
    <w:rsid w:val="00710541"/>
    <w:rsid w:val="007105A5"/>
    <w:rsid w:val="00711733"/>
    <w:rsid w:val="00711CDF"/>
    <w:rsid w:val="00711DD3"/>
    <w:rsid w:val="007120D1"/>
    <w:rsid w:val="0071265A"/>
    <w:rsid w:val="00712FDA"/>
    <w:rsid w:val="007155D4"/>
    <w:rsid w:val="00715796"/>
    <w:rsid w:val="00715A59"/>
    <w:rsid w:val="00715B3F"/>
    <w:rsid w:val="00716044"/>
    <w:rsid w:val="00716092"/>
    <w:rsid w:val="00716324"/>
    <w:rsid w:val="00716462"/>
    <w:rsid w:val="00717064"/>
    <w:rsid w:val="00720941"/>
    <w:rsid w:val="00720BCD"/>
    <w:rsid w:val="0072237E"/>
    <w:rsid w:val="007243E6"/>
    <w:rsid w:val="00724585"/>
    <w:rsid w:val="007262C4"/>
    <w:rsid w:val="0072698A"/>
    <w:rsid w:val="00726C28"/>
    <w:rsid w:val="00726F8F"/>
    <w:rsid w:val="00726FC3"/>
    <w:rsid w:val="007272E2"/>
    <w:rsid w:val="007278BF"/>
    <w:rsid w:val="007279E7"/>
    <w:rsid w:val="007300F6"/>
    <w:rsid w:val="0073101C"/>
    <w:rsid w:val="007312C0"/>
    <w:rsid w:val="007314BF"/>
    <w:rsid w:val="00731A92"/>
    <w:rsid w:val="007325E3"/>
    <w:rsid w:val="00732B06"/>
    <w:rsid w:val="00732ED6"/>
    <w:rsid w:val="007335C8"/>
    <w:rsid w:val="00733CDF"/>
    <w:rsid w:val="00734170"/>
    <w:rsid w:val="00734238"/>
    <w:rsid w:val="0073458A"/>
    <w:rsid w:val="0073504E"/>
    <w:rsid w:val="00735F51"/>
    <w:rsid w:val="00736165"/>
    <w:rsid w:val="00736BD0"/>
    <w:rsid w:val="0073729A"/>
    <w:rsid w:val="0073731A"/>
    <w:rsid w:val="00737E0F"/>
    <w:rsid w:val="00740138"/>
    <w:rsid w:val="007419EA"/>
    <w:rsid w:val="00741C0F"/>
    <w:rsid w:val="0074213D"/>
    <w:rsid w:val="00742BFE"/>
    <w:rsid w:val="0074324E"/>
    <w:rsid w:val="007435BE"/>
    <w:rsid w:val="00743B0E"/>
    <w:rsid w:val="00743EC3"/>
    <w:rsid w:val="00744D48"/>
    <w:rsid w:val="007459EA"/>
    <w:rsid w:val="007466B6"/>
    <w:rsid w:val="00746A4A"/>
    <w:rsid w:val="007472AD"/>
    <w:rsid w:val="007475DD"/>
    <w:rsid w:val="007477DA"/>
    <w:rsid w:val="00747C12"/>
    <w:rsid w:val="0075038E"/>
    <w:rsid w:val="00750967"/>
    <w:rsid w:val="007511DE"/>
    <w:rsid w:val="00752444"/>
    <w:rsid w:val="00753105"/>
    <w:rsid w:val="00753A51"/>
    <w:rsid w:val="00753FA4"/>
    <w:rsid w:val="0075409C"/>
    <w:rsid w:val="007543E0"/>
    <w:rsid w:val="00754504"/>
    <w:rsid w:val="0075475A"/>
    <w:rsid w:val="0075477C"/>
    <w:rsid w:val="007548F2"/>
    <w:rsid w:val="00754F7E"/>
    <w:rsid w:val="007561A5"/>
    <w:rsid w:val="0075647B"/>
    <w:rsid w:val="007565C0"/>
    <w:rsid w:val="0075665D"/>
    <w:rsid w:val="0075707E"/>
    <w:rsid w:val="007600CD"/>
    <w:rsid w:val="0076057D"/>
    <w:rsid w:val="0076098F"/>
    <w:rsid w:val="007609F5"/>
    <w:rsid w:val="007610D6"/>
    <w:rsid w:val="007611EF"/>
    <w:rsid w:val="007620E8"/>
    <w:rsid w:val="00762BA9"/>
    <w:rsid w:val="00763133"/>
    <w:rsid w:val="00763566"/>
    <w:rsid w:val="00763D52"/>
    <w:rsid w:val="007648EF"/>
    <w:rsid w:val="00764F54"/>
    <w:rsid w:val="00765BB2"/>
    <w:rsid w:val="007660AD"/>
    <w:rsid w:val="00766121"/>
    <w:rsid w:val="007663E4"/>
    <w:rsid w:val="007666B0"/>
    <w:rsid w:val="00766B76"/>
    <w:rsid w:val="00767EDA"/>
    <w:rsid w:val="00770007"/>
    <w:rsid w:val="007702BF"/>
    <w:rsid w:val="00770913"/>
    <w:rsid w:val="00770F27"/>
    <w:rsid w:val="00771111"/>
    <w:rsid w:val="00771794"/>
    <w:rsid w:val="00772770"/>
    <w:rsid w:val="007735D7"/>
    <w:rsid w:val="0077393D"/>
    <w:rsid w:val="00773DAC"/>
    <w:rsid w:val="00773F1B"/>
    <w:rsid w:val="00774736"/>
    <w:rsid w:val="007748F3"/>
    <w:rsid w:val="00774F1D"/>
    <w:rsid w:val="007750DC"/>
    <w:rsid w:val="00775344"/>
    <w:rsid w:val="00775396"/>
    <w:rsid w:val="00775564"/>
    <w:rsid w:val="00776BC1"/>
    <w:rsid w:val="00777089"/>
    <w:rsid w:val="00777AA5"/>
    <w:rsid w:val="00777D0E"/>
    <w:rsid w:val="00780709"/>
    <w:rsid w:val="007807F7"/>
    <w:rsid w:val="00780C27"/>
    <w:rsid w:val="00780F06"/>
    <w:rsid w:val="00780FD7"/>
    <w:rsid w:val="007813A3"/>
    <w:rsid w:val="0078288E"/>
    <w:rsid w:val="00782E72"/>
    <w:rsid w:val="00783431"/>
    <w:rsid w:val="00783FAA"/>
    <w:rsid w:val="00784855"/>
    <w:rsid w:val="007848B3"/>
    <w:rsid w:val="00784B68"/>
    <w:rsid w:val="00785A07"/>
    <w:rsid w:val="00785B8F"/>
    <w:rsid w:val="007869FA"/>
    <w:rsid w:val="00786D50"/>
    <w:rsid w:val="00786E37"/>
    <w:rsid w:val="00786E52"/>
    <w:rsid w:val="007870F6"/>
    <w:rsid w:val="00787BAE"/>
    <w:rsid w:val="00787E82"/>
    <w:rsid w:val="00787FC9"/>
    <w:rsid w:val="00790231"/>
    <w:rsid w:val="0079073C"/>
    <w:rsid w:val="00790FF1"/>
    <w:rsid w:val="00791204"/>
    <w:rsid w:val="007912A6"/>
    <w:rsid w:val="007913FA"/>
    <w:rsid w:val="007927E5"/>
    <w:rsid w:val="00793E99"/>
    <w:rsid w:val="00794058"/>
    <w:rsid w:val="00794247"/>
    <w:rsid w:val="007945D7"/>
    <w:rsid w:val="00795215"/>
    <w:rsid w:val="007952CC"/>
    <w:rsid w:val="007965B8"/>
    <w:rsid w:val="0079680D"/>
    <w:rsid w:val="00796B49"/>
    <w:rsid w:val="00796ED6"/>
    <w:rsid w:val="00797177"/>
    <w:rsid w:val="007973A0"/>
    <w:rsid w:val="007A031A"/>
    <w:rsid w:val="007A0715"/>
    <w:rsid w:val="007A08EC"/>
    <w:rsid w:val="007A09B6"/>
    <w:rsid w:val="007A11C6"/>
    <w:rsid w:val="007A249A"/>
    <w:rsid w:val="007A2B97"/>
    <w:rsid w:val="007A34A0"/>
    <w:rsid w:val="007A3CCD"/>
    <w:rsid w:val="007A4063"/>
    <w:rsid w:val="007A46BC"/>
    <w:rsid w:val="007A46FF"/>
    <w:rsid w:val="007A5568"/>
    <w:rsid w:val="007A579E"/>
    <w:rsid w:val="007A5D3B"/>
    <w:rsid w:val="007A6400"/>
    <w:rsid w:val="007A67B6"/>
    <w:rsid w:val="007A6D18"/>
    <w:rsid w:val="007A7AE0"/>
    <w:rsid w:val="007B00F4"/>
    <w:rsid w:val="007B059D"/>
    <w:rsid w:val="007B1609"/>
    <w:rsid w:val="007B17DD"/>
    <w:rsid w:val="007B18C0"/>
    <w:rsid w:val="007B1E1D"/>
    <w:rsid w:val="007B27B2"/>
    <w:rsid w:val="007B2B2D"/>
    <w:rsid w:val="007B2E8B"/>
    <w:rsid w:val="007B2F5C"/>
    <w:rsid w:val="007B311A"/>
    <w:rsid w:val="007B331A"/>
    <w:rsid w:val="007B42A9"/>
    <w:rsid w:val="007B4975"/>
    <w:rsid w:val="007B626F"/>
    <w:rsid w:val="007B6931"/>
    <w:rsid w:val="007B6A49"/>
    <w:rsid w:val="007B7270"/>
    <w:rsid w:val="007C01B3"/>
    <w:rsid w:val="007C27F4"/>
    <w:rsid w:val="007C3851"/>
    <w:rsid w:val="007C4584"/>
    <w:rsid w:val="007C4B29"/>
    <w:rsid w:val="007C4C03"/>
    <w:rsid w:val="007C4C08"/>
    <w:rsid w:val="007C5AB1"/>
    <w:rsid w:val="007C5CA3"/>
    <w:rsid w:val="007C5D74"/>
    <w:rsid w:val="007C652B"/>
    <w:rsid w:val="007C6C91"/>
    <w:rsid w:val="007C77B8"/>
    <w:rsid w:val="007D04DC"/>
    <w:rsid w:val="007D0DF1"/>
    <w:rsid w:val="007D0E50"/>
    <w:rsid w:val="007D116C"/>
    <w:rsid w:val="007D1A4E"/>
    <w:rsid w:val="007D39C9"/>
    <w:rsid w:val="007D3D93"/>
    <w:rsid w:val="007D405F"/>
    <w:rsid w:val="007D4760"/>
    <w:rsid w:val="007D4F9A"/>
    <w:rsid w:val="007D5BF0"/>
    <w:rsid w:val="007D5D47"/>
    <w:rsid w:val="007D61DF"/>
    <w:rsid w:val="007D6200"/>
    <w:rsid w:val="007D635D"/>
    <w:rsid w:val="007D6A6C"/>
    <w:rsid w:val="007D6C7A"/>
    <w:rsid w:val="007D7568"/>
    <w:rsid w:val="007D79BF"/>
    <w:rsid w:val="007E0E23"/>
    <w:rsid w:val="007E0F5C"/>
    <w:rsid w:val="007E12E2"/>
    <w:rsid w:val="007E3786"/>
    <w:rsid w:val="007E3E69"/>
    <w:rsid w:val="007E4EE9"/>
    <w:rsid w:val="007E57AA"/>
    <w:rsid w:val="007E6330"/>
    <w:rsid w:val="007E7055"/>
    <w:rsid w:val="007E7E63"/>
    <w:rsid w:val="007F01C9"/>
    <w:rsid w:val="007F0287"/>
    <w:rsid w:val="007F0932"/>
    <w:rsid w:val="007F09B5"/>
    <w:rsid w:val="007F0A37"/>
    <w:rsid w:val="007F1262"/>
    <w:rsid w:val="007F2277"/>
    <w:rsid w:val="007F23CA"/>
    <w:rsid w:val="007F30F5"/>
    <w:rsid w:val="007F3883"/>
    <w:rsid w:val="007F4219"/>
    <w:rsid w:val="007F4314"/>
    <w:rsid w:val="007F44DB"/>
    <w:rsid w:val="007F45C6"/>
    <w:rsid w:val="007F4A02"/>
    <w:rsid w:val="007F4D7D"/>
    <w:rsid w:val="007F598C"/>
    <w:rsid w:val="007F5B9C"/>
    <w:rsid w:val="007F733E"/>
    <w:rsid w:val="007F77E6"/>
    <w:rsid w:val="007F7CC8"/>
    <w:rsid w:val="0080016D"/>
    <w:rsid w:val="008003E8"/>
    <w:rsid w:val="0080067E"/>
    <w:rsid w:val="008012D0"/>
    <w:rsid w:val="008018EB"/>
    <w:rsid w:val="00801C3B"/>
    <w:rsid w:val="00802455"/>
    <w:rsid w:val="008029BD"/>
    <w:rsid w:val="00802B78"/>
    <w:rsid w:val="00802C6E"/>
    <w:rsid w:val="00803135"/>
    <w:rsid w:val="008037BC"/>
    <w:rsid w:val="00803A70"/>
    <w:rsid w:val="00803FEB"/>
    <w:rsid w:val="008042E6"/>
    <w:rsid w:val="00804619"/>
    <w:rsid w:val="0080469D"/>
    <w:rsid w:val="008047CC"/>
    <w:rsid w:val="0080541F"/>
    <w:rsid w:val="008054C4"/>
    <w:rsid w:val="00805E19"/>
    <w:rsid w:val="00805F69"/>
    <w:rsid w:val="00805F8D"/>
    <w:rsid w:val="00806D12"/>
    <w:rsid w:val="00807001"/>
    <w:rsid w:val="00810FFE"/>
    <w:rsid w:val="00812452"/>
    <w:rsid w:val="00812A0E"/>
    <w:rsid w:val="0081311C"/>
    <w:rsid w:val="00813859"/>
    <w:rsid w:val="00814D1B"/>
    <w:rsid w:val="00815AE0"/>
    <w:rsid w:val="008169C6"/>
    <w:rsid w:val="0081752F"/>
    <w:rsid w:val="008176C2"/>
    <w:rsid w:val="008178AF"/>
    <w:rsid w:val="00817FF1"/>
    <w:rsid w:val="008201EC"/>
    <w:rsid w:val="00820976"/>
    <w:rsid w:val="00820AA0"/>
    <w:rsid w:val="00820EA8"/>
    <w:rsid w:val="0082107D"/>
    <w:rsid w:val="0082159D"/>
    <w:rsid w:val="00821B60"/>
    <w:rsid w:val="00821EC3"/>
    <w:rsid w:val="008223EB"/>
    <w:rsid w:val="008223F3"/>
    <w:rsid w:val="0082363E"/>
    <w:rsid w:val="00824275"/>
    <w:rsid w:val="008244C1"/>
    <w:rsid w:val="00824BE9"/>
    <w:rsid w:val="008265D5"/>
    <w:rsid w:val="00826AA7"/>
    <w:rsid w:val="00826BDE"/>
    <w:rsid w:val="00827076"/>
    <w:rsid w:val="008272CB"/>
    <w:rsid w:val="00827B90"/>
    <w:rsid w:val="008304FD"/>
    <w:rsid w:val="00830A31"/>
    <w:rsid w:val="00830D9D"/>
    <w:rsid w:val="00831A0F"/>
    <w:rsid w:val="00831C35"/>
    <w:rsid w:val="00832417"/>
    <w:rsid w:val="00832BF4"/>
    <w:rsid w:val="00833293"/>
    <w:rsid w:val="0083329B"/>
    <w:rsid w:val="00834110"/>
    <w:rsid w:val="008347F1"/>
    <w:rsid w:val="00834A0E"/>
    <w:rsid w:val="00834D84"/>
    <w:rsid w:val="00834E11"/>
    <w:rsid w:val="008353FA"/>
    <w:rsid w:val="00835738"/>
    <w:rsid w:val="0083593A"/>
    <w:rsid w:val="00836405"/>
    <w:rsid w:val="00836D6C"/>
    <w:rsid w:val="008374A1"/>
    <w:rsid w:val="008378A5"/>
    <w:rsid w:val="00840366"/>
    <w:rsid w:val="008404AC"/>
    <w:rsid w:val="008416CD"/>
    <w:rsid w:val="00841AF0"/>
    <w:rsid w:val="00842FE1"/>
    <w:rsid w:val="008430BF"/>
    <w:rsid w:val="00843A6D"/>
    <w:rsid w:val="00843E3B"/>
    <w:rsid w:val="0084452A"/>
    <w:rsid w:val="00844BD6"/>
    <w:rsid w:val="00845E84"/>
    <w:rsid w:val="00846123"/>
    <w:rsid w:val="0084643B"/>
    <w:rsid w:val="00846842"/>
    <w:rsid w:val="008468E9"/>
    <w:rsid w:val="00846AA2"/>
    <w:rsid w:val="00846B96"/>
    <w:rsid w:val="00846D6D"/>
    <w:rsid w:val="0085000B"/>
    <w:rsid w:val="00850842"/>
    <w:rsid w:val="00850A48"/>
    <w:rsid w:val="0085122C"/>
    <w:rsid w:val="008536D4"/>
    <w:rsid w:val="00853D02"/>
    <w:rsid w:val="00853F90"/>
    <w:rsid w:val="008543E7"/>
    <w:rsid w:val="00854FF5"/>
    <w:rsid w:val="00855806"/>
    <w:rsid w:val="00855CB4"/>
    <w:rsid w:val="00855F7A"/>
    <w:rsid w:val="008563C7"/>
    <w:rsid w:val="008565A7"/>
    <w:rsid w:val="00856756"/>
    <w:rsid w:val="00857072"/>
    <w:rsid w:val="00857283"/>
    <w:rsid w:val="00857751"/>
    <w:rsid w:val="00857A16"/>
    <w:rsid w:val="00857ECB"/>
    <w:rsid w:val="00857F8B"/>
    <w:rsid w:val="008600FA"/>
    <w:rsid w:val="00860C2B"/>
    <w:rsid w:val="00860C96"/>
    <w:rsid w:val="0086235D"/>
    <w:rsid w:val="0086248F"/>
    <w:rsid w:val="008628BB"/>
    <w:rsid w:val="00862AD0"/>
    <w:rsid w:val="00862D4A"/>
    <w:rsid w:val="00863C69"/>
    <w:rsid w:val="00863E67"/>
    <w:rsid w:val="00864081"/>
    <w:rsid w:val="0086494E"/>
    <w:rsid w:val="00864C54"/>
    <w:rsid w:val="0086535F"/>
    <w:rsid w:val="00865619"/>
    <w:rsid w:val="00866262"/>
    <w:rsid w:val="00866490"/>
    <w:rsid w:val="00866CFF"/>
    <w:rsid w:val="00867101"/>
    <w:rsid w:val="00867745"/>
    <w:rsid w:val="00870826"/>
    <w:rsid w:val="0087156A"/>
    <w:rsid w:val="00871A12"/>
    <w:rsid w:val="008720DE"/>
    <w:rsid w:val="008725AD"/>
    <w:rsid w:val="00872B21"/>
    <w:rsid w:val="00872B52"/>
    <w:rsid w:val="00873CE0"/>
    <w:rsid w:val="00874262"/>
    <w:rsid w:val="008747C7"/>
    <w:rsid w:val="008749C4"/>
    <w:rsid w:val="00874B21"/>
    <w:rsid w:val="00874EF3"/>
    <w:rsid w:val="008758C0"/>
    <w:rsid w:val="00875B4D"/>
    <w:rsid w:val="00875FE7"/>
    <w:rsid w:val="0087614F"/>
    <w:rsid w:val="00876293"/>
    <w:rsid w:val="008773EF"/>
    <w:rsid w:val="00877C39"/>
    <w:rsid w:val="00880737"/>
    <w:rsid w:val="00880898"/>
    <w:rsid w:val="00881BD4"/>
    <w:rsid w:val="00881CF9"/>
    <w:rsid w:val="008822A6"/>
    <w:rsid w:val="008827E9"/>
    <w:rsid w:val="0088290E"/>
    <w:rsid w:val="00882A77"/>
    <w:rsid w:val="008832C8"/>
    <w:rsid w:val="00883F2F"/>
    <w:rsid w:val="00885509"/>
    <w:rsid w:val="00885989"/>
    <w:rsid w:val="00885BF5"/>
    <w:rsid w:val="00885F1F"/>
    <w:rsid w:val="008864AE"/>
    <w:rsid w:val="00887052"/>
    <w:rsid w:val="00887A50"/>
    <w:rsid w:val="00887A64"/>
    <w:rsid w:val="008900ED"/>
    <w:rsid w:val="00890972"/>
    <w:rsid w:val="00890CAF"/>
    <w:rsid w:val="00891344"/>
    <w:rsid w:val="008920BF"/>
    <w:rsid w:val="008924CC"/>
    <w:rsid w:val="00892DE9"/>
    <w:rsid w:val="00893598"/>
    <w:rsid w:val="0089386C"/>
    <w:rsid w:val="008941B3"/>
    <w:rsid w:val="00894593"/>
    <w:rsid w:val="008945F3"/>
    <w:rsid w:val="00894A56"/>
    <w:rsid w:val="008953F9"/>
    <w:rsid w:val="00895473"/>
    <w:rsid w:val="00896126"/>
    <w:rsid w:val="00896FAA"/>
    <w:rsid w:val="00896FF9"/>
    <w:rsid w:val="00897100"/>
    <w:rsid w:val="00897229"/>
    <w:rsid w:val="0089768C"/>
    <w:rsid w:val="00897ABC"/>
    <w:rsid w:val="008A0A2A"/>
    <w:rsid w:val="008A0FA4"/>
    <w:rsid w:val="008A1388"/>
    <w:rsid w:val="008A1C98"/>
    <w:rsid w:val="008A1CD3"/>
    <w:rsid w:val="008A1EB6"/>
    <w:rsid w:val="008A250D"/>
    <w:rsid w:val="008A2CFB"/>
    <w:rsid w:val="008A5B09"/>
    <w:rsid w:val="008A5CA7"/>
    <w:rsid w:val="008A637B"/>
    <w:rsid w:val="008A63E5"/>
    <w:rsid w:val="008A665E"/>
    <w:rsid w:val="008A701D"/>
    <w:rsid w:val="008A7F9B"/>
    <w:rsid w:val="008B00EE"/>
    <w:rsid w:val="008B02A1"/>
    <w:rsid w:val="008B1276"/>
    <w:rsid w:val="008B16AD"/>
    <w:rsid w:val="008B189F"/>
    <w:rsid w:val="008B1B45"/>
    <w:rsid w:val="008B2412"/>
    <w:rsid w:val="008B24BF"/>
    <w:rsid w:val="008B3018"/>
    <w:rsid w:val="008B48F5"/>
    <w:rsid w:val="008B5019"/>
    <w:rsid w:val="008B57CB"/>
    <w:rsid w:val="008B5B49"/>
    <w:rsid w:val="008B670A"/>
    <w:rsid w:val="008B698E"/>
    <w:rsid w:val="008B6992"/>
    <w:rsid w:val="008B701F"/>
    <w:rsid w:val="008B73C4"/>
    <w:rsid w:val="008B77C0"/>
    <w:rsid w:val="008C0D1E"/>
    <w:rsid w:val="008C1468"/>
    <w:rsid w:val="008C219B"/>
    <w:rsid w:val="008C268C"/>
    <w:rsid w:val="008C2DE0"/>
    <w:rsid w:val="008C2FDA"/>
    <w:rsid w:val="008C3046"/>
    <w:rsid w:val="008C31E8"/>
    <w:rsid w:val="008C32CC"/>
    <w:rsid w:val="008C3376"/>
    <w:rsid w:val="008C4209"/>
    <w:rsid w:val="008C530C"/>
    <w:rsid w:val="008C5A97"/>
    <w:rsid w:val="008C5F70"/>
    <w:rsid w:val="008C651B"/>
    <w:rsid w:val="008C7196"/>
    <w:rsid w:val="008C7569"/>
    <w:rsid w:val="008C7D88"/>
    <w:rsid w:val="008D1D05"/>
    <w:rsid w:val="008D27DA"/>
    <w:rsid w:val="008D2C65"/>
    <w:rsid w:val="008D2CED"/>
    <w:rsid w:val="008D3608"/>
    <w:rsid w:val="008D41AA"/>
    <w:rsid w:val="008D474E"/>
    <w:rsid w:val="008D5C23"/>
    <w:rsid w:val="008D5DBF"/>
    <w:rsid w:val="008D6018"/>
    <w:rsid w:val="008D6793"/>
    <w:rsid w:val="008D7515"/>
    <w:rsid w:val="008D774C"/>
    <w:rsid w:val="008D77BC"/>
    <w:rsid w:val="008D7C39"/>
    <w:rsid w:val="008D7D17"/>
    <w:rsid w:val="008E18FC"/>
    <w:rsid w:val="008E1DC1"/>
    <w:rsid w:val="008E1FF3"/>
    <w:rsid w:val="008E3631"/>
    <w:rsid w:val="008E3940"/>
    <w:rsid w:val="008E3F0B"/>
    <w:rsid w:val="008E4246"/>
    <w:rsid w:val="008E4306"/>
    <w:rsid w:val="008E44FB"/>
    <w:rsid w:val="008E464A"/>
    <w:rsid w:val="008E48A1"/>
    <w:rsid w:val="008E4C28"/>
    <w:rsid w:val="008E5A37"/>
    <w:rsid w:val="008E5EBF"/>
    <w:rsid w:val="008E64F5"/>
    <w:rsid w:val="008E69E2"/>
    <w:rsid w:val="008E6A08"/>
    <w:rsid w:val="008E74B4"/>
    <w:rsid w:val="008F052B"/>
    <w:rsid w:val="008F062E"/>
    <w:rsid w:val="008F068B"/>
    <w:rsid w:val="008F0DD2"/>
    <w:rsid w:val="008F0FDA"/>
    <w:rsid w:val="008F104A"/>
    <w:rsid w:val="008F1A1B"/>
    <w:rsid w:val="008F2075"/>
    <w:rsid w:val="008F2A71"/>
    <w:rsid w:val="008F337F"/>
    <w:rsid w:val="008F35E7"/>
    <w:rsid w:val="008F3C33"/>
    <w:rsid w:val="008F42E5"/>
    <w:rsid w:val="008F4607"/>
    <w:rsid w:val="008F55D7"/>
    <w:rsid w:val="008F5682"/>
    <w:rsid w:val="008F56D2"/>
    <w:rsid w:val="008F5713"/>
    <w:rsid w:val="008F5A32"/>
    <w:rsid w:val="008F6228"/>
    <w:rsid w:val="008F7222"/>
    <w:rsid w:val="008F7380"/>
    <w:rsid w:val="008F7845"/>
    <w:rsid w:val="0090020B"/>
    <w:rsid w:val="0090139B"/>
    <w:rsid w:val="00901790"/>
    <w:rsid w:val="00901F30"/>
    <w:rsid w:val="0090221C"/>
    <w:rsid w:val="00902318"/>
    <w:rsid w:val="00903BA1"/>
    <w:rsid w:val="00904536"/>
    <w:rsid w:val="00905240"/>
    <w:rsid w:val="0090535F"/>
    <w:rsid w:val="009057FD"/>
    <w:rsid w:val="00905E89"/>
    <w:rsid w:val="00906553"/>
    <w:rsid w:val="009067BB"/>
    <w:rsid w:val="00906F7D"/>
    <w:rsid w:val="009076E3"/>
    <w:rsid w:val="00910410"/>
    <w:rsid w:val="00910A4F"/>
    <w:rsid w:val="0091153F"/>
    <w:rsid w:val="00911949"/>
    <w:rsid w:val="0091219A"/>
    <w:rsid w:val="0091254C"/>
    <w:rsid w:val="009125C6"/>
    <w:rsid w:val="009126FD"/>
    <w:rsid w:val="00912A63"/>
    <w:rsid w:val="009145AA"/>
    <w:rsid w:val="0091461F"/>
    <w:rsid w:val="00914808"/>
    <w:rsid w:val="0091532D"/>
    <w:rsid w:val="00915634"/>
    <w:rsid w:val="009162BD"/>
    <w:rsid w:val="00916631"/>
    <w:rsid w:val="009170FC"/>
    <w:rsid w:val="00917E25"/>
    <w:rsid w:val="009203AB"/>
    <w:rsid w:val="00920B7D"/>
    <w:rsid w:val="009217DD"/>
    <w:rsid w:val="00921B3B"/>
    <w:rsid w:val="00922443"/>
    <w:rsid w:val="00922557"/>
    <w:rsid w:val="00922979"/>
    <w:rsid w:val="009229E0"/>
    <w:rsid w:val="00922F0E"/>
    <w:rsid w:val="0092301B"/>
    <w:rsid w:val="00923285"/>
    <w:rsid w:val="00923B97"/>
    <w:rsid w:val="00923CDA"/>
    <w:rsid w:val="009256EE"/>
    <w:rsid w:val="009257E7"/>
    <w:rsid w:val="0092651D"/>
    <w:rsid w:val="009273EB"/>
    <w:rsid w:val="00927711"/>
    <w:rsid w:val="0093022B"/>
    <w:rsid w:val="00930654"/>
    <w:rsid w:val="0093191C"/>
    <w:rsid w:val="00931D5D"/>
    <w:rsid w:val="009329D5"/>
    <w:rsid w:val="00932C1F"/>
    <w:rsid w:val="00932E52"/>
    <w:rsid w:val="00933576"/>
    <w:rsid w:val="009336C7"/>
    <w:rsid w:val="00933C8E"/>
    <w:rsid w:val="00933F3A"/>
    <w:rsid w:val="0093415D"/>
    <w:rsid w:val="00934A22"/>
    <w:rsid w:val="0093507F"/>
    <w:rsid w:val="00935B15"/>
    <w:rsid w:val="009361C0"/>
    <w:rsid w:val="00936CE6"/>
    <w:rsid w:val="00936E0A"/>
    <w:rsid w:val="00937882"/>
    <w:rsid w:val="00940056"/>
    <w:rsid w:val="00940733"/>
    <w:rsid w:val="0094096D"/>
    <w:rsid w:val="00940C44"/>
    <w:rsid w:val="009423C3"/>
    <w:rsid w:val="009435AF"/>
    <w:rsid w:val="009445B0"/>
    <w:rsid w:val="00944B02"/>
    <w:rsid w:val="00944F4A"/>
    <w:rsid w:val="00945276"/>
    <w:rsid w:val="00945543"/>
    <w:rsid w:val="00945915"/>
    <w:rsid w:val="00945995"/>
    <w:rsid w:val="00945A97"/>
    <w:rsid w:val="00946142"/>
    <w:rsid w:val="00946BAC"/>
    <w:rsid w:val="009470C4"/>
    <w:rsid w:val="00947821"/>
    <w:rsid w:val="00950175"/>
    <w:rsid w:val="00950486"/>
    <w:rsid w:val="009509C2"/>
    <w:rsid w:val="0095192D"/>
    <w:rsid w:val="00951F19"/>
    <w:rsid w:val="0095233F"/>
    <w:rsid w:val="0095477A"/>
    <w:rsid w:val="00954FC4"/>
    <w:rsid w:val="00955584"/>
    <w:rsid w:val="00956477"/>
    <w:rsid w:val="00956754"/>
    <w:rsid w:val="00956EFF"/>
    <w:rsid w:val="00957486"/>
    <w:rsid w:val="00957624"/>
    <w:rsid w:val="00957BC9"/>
    <w:rsid w:val="00957F62"/>
    <w:rsid w:val="0096058B"/>
    <w:rsid w:val="009607E2"/>
    <w:rsid w:val="00961917"/>
    <w:rsid w:val="0096209F"/>
    <w:rsid w:val="00962556"/>
    <w:rsid w:val="00962602"/>
    <w:rsid w:val="00962C8D"/>
    <w:rsid w:val="00963271"/>
    <w:rsid w:val="009635E4"/>
    <w:rsid w:val="00964114"/>
    <w:rsid w:val="0096411B"/>
    <w:rsid w:val="009641DF"/>
    <w:rsid w:val="00964566"/>
    <w:rsid w:val="00965205"/>
    <w:rsid w:val="00965209"/>
    <w:rsid w:val="00965760"/>
    <w:rsid w:val="00965AEB"/>
    <w:rsid w:val="0096608F"/>
    <w:rsid w:val="009661CE"/>
    <w:rsid w:val="00966D0C"/>
    <w:rsid w:val="009671D3"/>
    <w:rsid w:val="00967DA0"/>
    <w:rsid w:val="00970393"/>
    <w:rsid w:val="00970973"/>
    <w:rsid w:val="009710A1"/>
    <w:rsid w:val="00972E08"/>
    <w:rsid w:val="00972E82"/>
    <w:rsid w:val="00972FB0"/>
    <w:rsid w:val="009730AE"/>
    <w:rsid w:val="009737C3"/>
    <w:rsid w:val="009740F3"/>
    <w:rsid w:val="00974DDF"/>
    <w:rsid w:val="00974EE4"/>
    <w:rsid w:val="00974F00"/>
    <w:rsid w:val="00975BAE"/>
    <w:rsid w:val="00976364"/>
    <w:rsid w:val="00976A4D"/>
    <w:rsid w:val="00977948"/>
    <w:rsid w:val="00980147"/>
    <w:rsid w:val="00980256"/>
    <w:rsid w:val="0098042C"/>
    <w:rsid w:val="00980855"/>
    <w:rsid w:val="00981CDF"/>
    <w:rsid w:val="00981E68"/>
    <w:rsid w:val="00982693"/>
    <w:rsid w:val="0098388F"/>
    <w:rsid w:val="00983DCA"/>
    <w:rsid w:val="00983E13"/>
    <w:rsid w:val="00983FC1"/>
    <w:rsid w:val="0098482B"/>
    <w:rsid w:val="009853A7"/>
    <w:rsid w:val="009855ED"/>
    <w:rsid w:val="00985895"/>
    <w:rsid w:val="00985A6D"/>
    <w:rsid w:val="009860E5"/>
    <w:rsid w:val="009873F2"/>
    <w:rsid w:val="00987A7A"/>
    <w:rsid w:val="00987D68"/>
    <w:rsid w:val="00987F9C"/>
    <w:rsid w:val="00990973"/>
    <w:rsid w:val="009910B3"/>
    <w:rsid w:val="0099129D"/>
    <w:rsid w:val="0099173A"/>
    <w:rsid w:val="0099176D"/>
    <w:rsid w:val="00991DD0"/>
    <w:rsid w:val="0099206B"/>
    <w:rsid w:val="009929C8"/>
    <w:rsid w:val="00992A8F"/>
    <w:rsid w:val="00992B5D"/>
    <w:rsid w:val="00992CE2"/>
    <w:rsid w:val="0099406C"/>
    <w:rsid w:val="0099436D"/>
    <w:rsid w:val="00994B0E"/>
    <w:rsid w:val="009955CD"/>
    <w:rsid w:val="00995D42"/>
    <w:rsid w:val="009961FE"/>
    <w:rsid w:val="0099640C"/>
    <w:rsid w:val="00996712"/>
    <w:rsid w:val="00996855"/>
    <w:rsid w:val="00996A3E"/>
    <w:rsid w:val="00996E12"/>
    <w:rsid w:val="00996E97"/>
    <w:rsid w:val="00996FFC"/>
    <w:rsid w:val="0099735F"/>
    <w:rsid w:val="009973E4"/>
    <w:rsid w:val="00997887"/>
    <w:rsid w:val="00997F05"/>
    <w:rsid w:val="009A09B8"/>
    <w:rsid w:val="009A12BB"/>
    <w:rsid w:val="009A193D"/>
    <w:rsid w:val="009A1A6C"/>
    <w:rsid w:val="009A200F"/>
    <w:rsid w:val="009A272C"/>
    <w:rsid w:val="009A2B7E"/>
    <w:rsid w:val="009A2DD6"/>
    <w:rsid w:val="009A3008"/>
    <w:rsid w:val="009A36F4"/>
    <w:rsid w:val="009A49D6"/>
    <w:rsid w:val="009A5A14"/>
    <w:rsid w:val="009A5FB6"/>
    <w:rsid w:val="009A62E6"/>
    <w:rsid w:val="009A6D77"/>
    <w:rsid w:val="009A6DC4"/>
    <w:rsid w:val="009A76EA"/>
    <w:rsid w:val="009A7E88"/>
    <w:rsid w:val="009A7F7E"/>
    <w:rsid w:val="009B0102"/>
    <w:rsid w:val="009B0670"/>
    <w:rsid w:val="009B0815"/>
    <w:rsid w:val="009B0F36"/>
    <w:rsid w:val="009B13B5"/>
    <w:rsid w:val="009B145D"/>
    <w:rsid w:val="009B14B9"/>
    <w:rsid w:val="009B1810"/>
    <w:rsid w:val="009B25CE"/>
    <w:rsid w:val="009B2AB8"/>
    <w:rsid w:val="009B35FF"/>
    <w:rsid w:val="009B36EF"/>
    <w:rsid w:val="009B4B88"/>
    <w:rsid w:val="009B4EA6"/>
    <w:rsid w:val="009B504F"/>
    <w:rsid w:val="009B588E"/>
    <w:rsid w:val="009B614A"/>
    <w:rsid w:val="009B620A"/>
    <w:rsid w:val="009B646E"/>
    <w:rsid w:val="009B6645"/>
    <w:rsid w:val="009B6720"/>
    <w:rsid w:val="009B67E3"/>
    <w:rsid w:val="009B6F75"/>
    <w:rsid w:val="009B733D"/>
    <w:rsid w:val="009B78CE"/>
    <w:rsid w:val="009B7900"/>
    <w:rsid w:val="009B7EC0"/>
    <w:rsid w:val="009C0CB6"/>
    <w:rsid w:val="009C1683"/>
    <w:rsid w:val="009C1A3F"/>
    <w:rsid w:val="009C1AFF"/>
    <w:rsid w:val="009C2107"/>
    <w:rsid w:val="009C270B"/>
    <w:rsid w:val="009C2E3C"/>
    <w:rsid w:val="009C33EC"/>
    <w:rsid w:val="009C3C28"/>
    <w:rsid w:val="009C3F87"/>
    <w:rsid w:val="009C40FF"/>
    <w:rsid w:val="009C442A"/>
    <w:rsid w:val="009C4550"/>
    <w:rsid w:val="009C4CD3"/>
    <w:rsid w:val="009C523D"/>
    <w:rsid w:val="009C5370"/>
    <w:rsid w:val="009C5818"/>
    <w:rsid w:val="009C63C0"/>
    <w:rsid w:val="009C6D5F"/>
    <w:rsid w:val="009C72B0"/>
    <w:rsid w:val="009C78DE"/>
    <w:rsid w:val="009C7A0C"/>
    <w:rsid w:val="009C7ABA"/>
    <w:rsid w:val="009C7B6B"/>
    <w:rsid w:val="009C7DA3"/>
    <w:rsid w:val="009D0296"/>
    <w:rsid w:val="009D0543"/>
    <w:rsid w:val="009D0ADC"/>
    <w:rsid w:val="009D0EFC"/>
    <w:rsid w:val="009D1136"/>
    <w:rsid w:val="009D138F"/>
    <w:rsid w:val="009D13FC"/>
    <w:rsid w:val="009D1BB0"/>
    <w:rsid w:val="009D22D9"/>
    <w:rsid w:val="009D267B"/>
    <w:rsid w:val="009D2C24"/>
    <w:rsid w:val="009D3400"/>
    <w:rsid w:val="009D37FA"/>
    <w:rsid w:val="009D39AA"/>
    <w:rsid w:val="009D3A9D"/>
    <w:rsid w:val="009D3B3F"/>
    <w:rsid w:val="009D3BEF"/>
    <w:rsid w:val="009D3C07"/>
    <w:rsid w:val="009D4375"/>
    <w:rsid w:val="009D47D1"/>
    <w:rsid w:val="009D55E3"/>
    <w:rsid w:val="009D5683"/>
    <w:rsid w:val="009D573D"/>
    <w:rsid w:val="009D69ED"/>
    <w:rsid w:val="009D704E"/>
    <w:rsid w:val="009D7A1E"/>
    <w:rsid w:val="009D7B6C"/>
    <w:rsid w:val="009D7EF2"/>
    <w:rsid w:val="009D7F8D"/>
    <w:rsid w:val="009D7FEC"/>
    <w:rsid w:val="009E01B2"/>
    <w:rsid w:val="009E07BC"/>
    <w:rsid w:val="009E09E7"/>
    <w:rsid w:val="009E0D4E"/>
    <w:rsid w:val="009E176F"/>
    <w:rsid w:val="009E191C"/>
    <w:rsid w:val="009E1F55"/>
    <w:rsid w:val="009E2A24"/>
    <w:rsid w:val="009E2C06"/>
    <w:rsid w:val="009E3086"/>
    <w:rsid w:val="009E3BA6"/>
    <w:rsid w:val="009E40E7"/>
    <w:rsid w:val="009E4797"/>
    <w:rsid w:val="009E58D4"/>
    <w:rsid w:val="009E5B6B"/>
    <w:rsid w:val="009E5BE5"/>
    <w:rsid w:val="009E5C0C"/>
    <w:rsid w:val="009E5CE1"/>
    <w:rsid w:val="009E5D18"/>
    <w:rsid w:val="009E67BA"/>
    <w:rsid w:val="009E77C4"/>
    <w:rsid w:val="009F08E2"/>
    <w:rsid w:val="009F1152"/>
    <w:rsid w:val="009F115C"/>
    <w:rsid w:val="009F12D8"/>
    <w:rsid w:val="009F179C"/>
    <w:rsid w:val="009F2981"/>
    <w:rsid w:val="009F29F4"/>
    <w:rsid w:val="009F3171"/>
    <w:rsid w:val="009F333B"/>
    <w:rsid w:val="009F36A4"/>
    <w:rsid w:val="009F4244"/>
    <w:rsid w:val="009F4D27"/>
    <w:rsid w:val="009F4D5D"/>
    <w:rsid w:val="009F5F0F"/>
    <w:rsid w:val="009F5F92"/>
    <w:rsid w:val="00A00678"/>
    <w:rsid w:val="00A00C8D"/>
    <w:rsid w:val="00A00CA6"/>
    <w:rsid w:val="00A00D88"/>
    <w:rsid w:val="00A00FBF"/>
    <w:rsid w:val="00A02AB2"/>
    <w:rsid w:val="00A02EC7"/>
    <w:rsid w:val="00A03756"/>
    <w:rsid w:val="00A0410F"/>
    <w:rsid w:val="00A049D4"/>
    <w:rsid w:val="00A05377"/>
    <w:rsid w:val="00A05953"/>
    <w:rsid w:val="00A059A2"/>
    <w:rsid w:val="00A06E89"/>
    <w:rsid w:val="00A0705B"/>
    <w:rsid w:val="00A07938"/>
    <w:rsid w:val="00A1020E"/>
    <w:rsid w:val="00A104DF"/>
    <w:rsid w:val="00A11395"/>
    <w:rsid w:val="00A11B76"/>
    <w:rsid w:val="00A12DD6"/>
    <w:rsid w:val="00A135FD"/>
    <w:rsid w:val="00A14093"/>
    <w:rsid w:val="00A143FC"/>
    <w:rsid w:val="00A14A08"/>
    <w:rsid w:val="00A1524B"/>
    <w:rsid w:val="00A164D5"/>
    <w:rsid w:val="00A168DE"/>
    <w:rsid w:val="00A16A7C"/>
    <w:rsid w:val="00A16CB5"/>
    <w:rsid w:val="00A178A8"/>
    <w:rsid w:val="00A17DA4"/>
    <w:rsid w:val="00A2032D"/>
    <w:rsid w:val="00A20A28"/>
    <w:rsid w:val="00A2139A"/>
    <w:rsid w:val="00A21D24"/>
    <w:rsid w:val="00A2302F"/>
    <w:rsid w:val="00A24206"/>
    <w:rsid w:val="00A24408"/>
    <w:rsid w:val="00A260F4"/>
    <w:rsid w:val="00A2631A"/>
    <w:rsid w:val="00A27752"/>
    <w:rsid w:val="00A303EE"/>
    <w:rsid w:val="00A304C7"/>
    <w:rsid w:val="00A3066A"/>
    <w:rsid w:val="00A310B0"/>
    <w:rsid w:val="00A315CF"/>
    <w:rsid w:val="00A31622"/>
    <w:rsid w:val="00A31708"/>
    <w:rsid w:val="00A320A6"/>
    <w:rsid w:val="00A327E8"/>
    <w:rsid w:val="00A32C0D"/>
    <w:rsid w:val="00A340C0"/>
    <w:rsid w:val="00A3449B"/>
    <w:rsid w:val="00A346D8"/>
    <w:rsid w:val="00A358ED"/>
    <w:rsid w:val="00A35B44"/>
    <w:rsid w:val="00A366C0"/>
    <w:rsid w:val="00A36AFF"/>
    <w:rsid w:val="00A36B5F"/>
    <w:rsid w:val="00A37E2D"/>
    <w:rsid w:val="00A40AFD"/>
    <w:rsid w:val="00A41361"/>
    <w:rsid w:val="00A41E90"/>
    <w:rsid w:val="00A428A0"/>
    <w:rsid w:val="00A42B0B"/>
    <w:rsid w:val="00A42BE5"/>
    <w:rsid w:val="00A42E7C"/>
    <w:rsid w:val="00A42FE0"/>
    <w:rsid w:val="00A43DE2"/>
    <w:rsid w:val="00A43F03"/>
    <w:rsid w:val="00A44633"/>
    <w:rsid w:val="00A44637"/>
    <w:rsid w:val="00A44EF8"/>
    <w:rsid w:val="00A45637"/>
    <w:rsid w:val="00A46D37"/>
    <w:rsid w:val="00A473DF"/>
    <w:rsid w:val="00A474C5"/>
    <w:rsid w:val="00A475EC"/>
    <w:rsid w:val="00A4785B"/>
    <w:rsid w:val="00A501A3"/>
    <w:rsid w:val="00A502A3"/>
    <w:rsid w:val="00A506D9"/>
    <w:rsid w:val="00A507E7"/>
    <w:rsid w:val="00A50A89"/>
    <w:rsid w:val="00A515AD"/>
    <w:rsid w:val="00A51E33"/>
    <w:rsid w:val="00A52B26"/>
    <w:rsid w:val="00A53C96"/>
    <w:rsid w:val="00A53D8A"/>
    <w:rsid w:val="00A53F76"/>
    <w:rsid w:val="00A551E8"/>
    <w:rsid w:val="00A552D2"/>
    <w:rsid w:val="00A55502"/>
    <w:rsid w:val="00A5628F"/>
    <w:rsid w:val="00A564D2"/>
    <w:rsid w:val="00A56528"/>
    <w:rsid w:val="00A56969"/>
    <w:rsid w:val="00A56A93"/>
    <w:rsid w:val="00A576A9"/>
    <w:rsid w:val="00A57930"/>
    <w:rsid w:val="00A602B5"/>
    <w:rsid w:val="00A6068E"/>
    <w:rsid w:val="00A606C5"/>
    <w:rsid w:val="00A6097D"/>
    <w:rsid w:val="00A60CCB"/>
    <w:rsid w:val="00A61803"/>
    <w:rsid w:val="00A61A63"/>
    <w:rsid w:val="00A62981"/>
    <w:rsid w:val="00A62B27"/>
    <w:rsid w:val="00A62CF9"/>
    <w:rsid w:val="00A6340B"/>
    <w:rsid w:val="00A63CCE"/>
    <w:rsid w:val="00A63D7C"/>
    <w:rsid w:val="00A63E65"/>
    <w:rsid w:val="00A646BE"/>
    <w:rsid w:val="00A650CA"/>
    <w:rsid w:val="00A65140"/>
    <w:rsid w:val="00A651F9"/>
    <w:rsid w:val="00A65638"/>
    <w:rsid w:val="00A660FE"/>
    <w:rsid w:val="00A66C17"/>
    <w:rsid w:val="00A66E4E"/>
    <w:rsid w:val="00A67176"/>
    <w:rsid w:val="00A67918"/>
    <w:rsid w:val="00A67BC2"/>
    <w:rsid w:val="00A67CA9"/>
    <w:rsid w:val="00A70092"/>
    <w:rsid w:val="00A70180"/>
    <w:rsid w:val="00A71A29"/>
    <w:rsid w:val="00A71C7B"/>
    <w:rsid w:val="00A71E97"/>
    <w:rsid w:val="00A7278F"/>
    <w:rsid w:val="00A7283D"/>
    <w:rsid w:val="00A72CC8"/>
    <w:rsid w:val="00A72CCB"/>
    <w:rsid w:val="00A73584"/>
    <w:rsid w:val="00A73B0E"/>
    <w:rsid w:val="00A74BF5"/>
    <w:rsid w:val="00A74F44"/>
    <w:rsid w:val="00A7520E"/>
    <w:rsid w:val="00A7597E"/>
    <w:rsid w:val="00A75BC6"/>
    <w:rsid w:val="00A76875"/>
    <w:rsid w:val="00A7723E"/>
    <w:rsid w:val="00A7743E"/>
    <w:rsid w:val="00A801CC"/>
    <w:rsid w:val="00A809B9"/>
    <w:rsid w:val="00A80A6A"/>
    <w:rsid w:val="00A8198D"/>
    <w:rsid w:val="00A81CBB"/>
    <w:rsid w:val="00A82EA1"/>
    <w:rsid w:val="00A838DB"/>
    <w:rsid w:val="00A8395E"/>
    <w:rsid w:val="00A8480F"/>
    <w:rsid w:val="00A84849"/>
    <w:rsid w:val="00A84B06"/>
    <w:rsid w:val="00A84CBF"/>
    <w:rsid w:val="00A85ED7"/>
    <w:rsid w:val="00A860E1"/>
    <w:rsid w:val="00A86C6D"/>
    <w:rsid w:val="00A87A29"/>
    <w:rsid w:val="00A87A99"/>
    <w:rsid w:val="00A87AD1"/>
    <w:rsid w:val="00A87BD0"/>
    <w:rsid w:val="00A87CB9"/>
    <w:rsid w:val="00A9142E"/>
    <w:rsid w:val="00A92223"/>
    <w:rsid w:val="00A92693"/>
    <w:rsid w:val="00A938E5"/>
    <w:rsid w:val="00A9405E"/>
    <w:rsid w:val="00A9428B"/>
    <w:rsid w:val="00A94639"/>
    <w:rsid w:val="00A947AB"/>
    <w:rsid w:val="00A94B3C"/>
    <w:rsid w:val="00A956AB"/>
    <w:rsid w:val="00A9615B"/>
    <w:rsid w:val="00A968EF"/>
    <w:rsid w:val="00A97504"/>
    <w:rsid w:val="00A97547"/>
    <w:rsid w:val="00AA047E"/>
    <w:rsid w:val="00AA1771"/>
    <w:rsid w:val="00AA180F"/>
    <w:rsid w:val="00AA259B"/>
    <w:rsid w:val="00AA2669"/>
    <w:rsid w:val="00AA2676"/>
    <w:rsid w:val="00AA28AC"/>
    <w:rsid w:val="00AA3427"/>
    <w:rsid w:val="00AA3793"/>
    <w:rsid w:val="00AA3EB4"/>
    <w:rsid w:val="00AA4460"/>
    <w:rsid w:val="00AA4539"/>
    <w:rsid w:val="00AA4936"/>
    <w:rsid w:val="00AA4BF7"/>
    <w:rsid w:val="00AA65B4"/>
    <w:rsid w:val="00AA69AE"/>
    <w:rsid w:val="00AA6CC7"/>
    <w:rsid w:val="00AA7A33"/>
    <w:rsid w:val="00AB0360"/>
    <w:rsid w:val="00AB07DC"/>
    <w:rsid w:val="00AB1FA1"/>
    <w:rsid w:val="00AB2E59"/>
    <w:rsid w:val="00AB307E"/>
    <w:rsid w:val="00AB30AA"/>
    <w:rsid w:val="00AB34FF"/>
    <w:rsid w:val="00AB3559"/>
    <w:rsid w:val="00AB39DB"/>
    <w:rsid w:val="00AB3F8B"/>
    <w:rsid w:val="00AB46D0"/>
    <w:rsid w:val="00AB4991"/>
    <w:rsid w:val="00AB4A33"/>
    <w:rsid w:val="00AB5269"/>
    <w:rsid w:val="00AB7048"/>
    <w:rsid w:val="00AB70E1"/>
    <w:rsid w:val="00AB7A60"/>
    <w:rsid w:val="00AB7F38"/>
    <w:rsid w:val="00AC0581"/>
    <w:rsid w:val="00AC071C"/>
    <w:rsid w:val="00AC15E9"/>
    <w:rsid w:val="00AC1D18"/>
    <w:rsid w:val="00AC4036"/>
    <w:rsid w:val="00AC44B7"/>
    <w:rsid w:val="00AC5201"/>
    <w:rsid w:val="00AC56E2"/>
    <w:rsid w:val="00AC590F"/>
    <w:rsid w:val="00AC62F9"/>
    <w:rsid w:val="00AC7179"/>
    <w:rsid w:val="00AC725A"/>
    <w:rsid w:val="00AD05EA"/>
    <w:rsid w:val="00AD0B5A"/>
    <w:rsid w:val="00AD136D"/>
    <w:rsid w:val="00AD1806"/>
    <w:rsid w:val="00AD186F"/>
    <w:rsid w:val="00AD1A61"/>
    <w:rsid w:val="00AD1C73"/>
    <w:rsid w:val="00AD23EA"/>
    <w:rsid w:val="00AD2C86"/>
    <w:rsid w:val="00AD392C"/>
    <w:rsid w:val="00AD3D24"/>
    <w:rsid w:val="00AD429F"/>
    <w:rsid w:val="00AD4AEA"/>
    <w:rsid w:val="00AD5772"/>
    <w:rsid w:val="00AD6270"/>
    <w:rsid w:val="00AD6E61"/>
    <w:rsid w:val="00AD7166"/>
    <w:rsid w:val="00AD731C"/>
    <w:rsid w:val="00AD79C8"/>
    <w:rsid w:val="00AD7B80"/>
    <w:rsid w:val="00AE0000"/>
    <w:rsid w:val="00AE0462"/>
    <w:rsid w:val="00AE0568"/>
    <w:rsid w:val="00AE08D8"/>
    <w:rsid w:val="00AE0AD4"/>
    <w:rsid w:val="00AE0F92"/>
    <w:rsid w:val="00AE11A0"/>
    <w:rsid w:val="00AE2088"/>
    <w:rsid w:val="00AE2542"/>
    <w:rsid w:val="00AE2E2F"/>
    <w:rsid w:val="00AE2F1C"/>
    <w:rsid w:val="00AE3579"/>
    <w:rsid w:val="00AE37F5"/>
    <w:rsid w:val="00AE3E72"/>
    <w:rsid w:val="00AE43F2"/>
    <w:rsid w:val="00AE4BB1"/>
    <w:rsid w:val="00AE4C14"/>
    <w:rsid w:val="00AE4C5D"/>
    <w:rsid w:val="00AE568E"/>
    <w:rsid w:val="00AE5BE4"/>
    <w:rsid w:val="00AE6C47"/>
    <w:rsid w:val="00AE6D0E"/>
    <w:rsid w:val="00AE747C"/>
    <w:rsid w:val="00AE79A3"/>
    <w:rsid w:val="00AE7F8A"/>
    <w:rsid w:val="00AF1BC3"/>
    <w:rsid w:val="00AF1C20"/>
    <w:rsid w:val="00AF1EF8"/>
    <w:rsid w:val="00AF201F"/>
    <w:rsid w:val="00AF3053"/>
    <w:rsid w:val="00AF3173"/>
    <w:rsid w:val="00AF3BAD"/>
    <w:rsid w:val="00AF4C53"/>
    <w:rsid w:val="00AF5CBF"/>
    <w:rsid w:val="00AF6AE4"/>
    <w:rsid w:val="00AF76EF"/>
    <w:rsid w:val="00AF788A"/>
    <w:rsid w:val="00AF79DF"/>
    <w:rsid w:val="00B010D6"/>
    <w:rsid w:val="00B018C0"/>
    <w:rsid w:val="00B01964"/>
    <w:rsid w:val="00B01A5F"/>
    <w:rsid w:val="00B027F7"/>
    <w:rsid w:val="00B02C6F"/>
    <w:rsid w:val="00B02C7F"/>
    <w:rsid w:val="00B03AAF"/>
    <w:rsid w:val="00B04153"/>
    <w:rsid w:val="00B044AD"/>
    <w:rsid w:val="00B052C0"/>
    <w:rsid w:val="00B0566A"/>
    <w:rsid w:val="00B05843"/>
    <w:rsid w:val="00B068C1"/>
    <w:rsid w:val="00B06C2C"/>
    <w:rsid w:val="00B06D84"/>
    <w:rsid w:val="00B07605"/>
    <w:rsid w:val="00B07A05"/>
    <w:rsid w:val="00B07B66"/>
    <w:rsid w:val="00B1004D"/>
    <w:rsid w:val="00B1052A"/>
    <w:rsid w:val="00B10AFF"/>
    <w:rsid w:val="00B10CC1"/>
    <w:rsid w:val="00B10F46"/>
    <w:rsid w:val="00B113FE"/>
    <w:rsid w:val="00B11868"/>
    <w:rsid w:val="00B13128"/>
    <w:rsid w:val="00B1396D"/>
    <w:rsid w:val="00B148F1"/>
    <w:rsid w:val="00B14E00"/>
    <w:rsid w:val="00B15C4F"/>
    <w:rsid w:val="00B15D35"/>
    <w:rsid w:val="00B15E0D"/>
    <w:rsid w:val="00B160A1"/>
    <w:rsid w:val="00B162DE"/>
    <w:rsid w:val="00B16C28"/>
    <w:rsid w:val="00B172E7"/>
    <w:rsid w:val="00B17393"/>
    <w:rsid w:val="00B17634"/>
    <w:rsid w:val="00B17F33"/>
    <w:rsid w:val="00B203A5"/>
    <w:rsid w:val="00B20603"/>
    <w:rsid w:val="00B222B0"/>
    <w:rsid w:val="00B223B1"/>
    <w:rsid w:val="00B22939"/>
    <w:rsid w:val="00B23671"/>
    <w:rsid w:val="00B2385F"/>
    <w:rsid w:val="00B23DC8"/>
    <w:rsid w:val="00B24B1E"/>
    <w:rsid w:val="00B253D3"/>
    <w:rsid w:val="00B25F72"/>
    <w:rsid w:val="00B269D5"/>
    <w:rsid w:val="00B26AF7"/>
    <w:rsid w:val="00B27636"/>
    <w:rsid w:val="00B30111"/>
    <w:rsid w:val="00B30954"/>
    <w:rsid w:val="00B30E64"/>
    <w:rsid w:val="00B31045"/>
    <w:rsid w:val="00B31493"/>
    <w:rsid w:val="00B31AA2"/>
    <w:rsid w:val="00B31C03"/>
    <w:rsid w:val="00B32756"/>
    <w:rsid w:val="00B331BD"/>
    <w:rsid w:val="00B33545"/>
    <w:rsid w:val="00B335DB"/>
    <w:rsid w:val="00B340E5"/>
    <w:rsid w:val="00B341CB"/>
    <w:rsid w:val="00B34A0D"/>
    <w:rsid w:val="00B34B9B"/>
    <w:rsid w:val="00B34C96"/>
    <w:rsid w:val="00B3686D"/>
    <w:rsid w:val="00B37635"/>
    <w:rsid w:val="00B37807"/>
    <w:rsid w:val="00B40840"/>
    <w:rsid w:val="00B41404"/>
    <w:rsid w:val="00B4145D"/>
    <w:rsid w:val="00B41E45"/>
    <w:rsid w:val="00B425B2"/>
    <w:rsid w:val="00B42703"/>
    <w:rsid w:val="00B42CCF"/>
    <w:rsid w:val="00B42ED9"/>
    <w:rsid w:val="00B43801"/>
    <w:rsid w:val="00B43E42"/>
    <w:rsid w:val="00B44410"/>
    <w:rsid w:val="00B45B91"/>
    <w:rsid w:val="00B46636"/>
    <w:rsid w:val="00B46D0B"/>
    <w:rsid w:val="00B46D24"/>
    <w:rsid w:val="00B505DF"/>
    <w:rsid w:val="00B50788"/>
    <w:rsid w:val="00B50E09"/>
    <w:rsid w:val="00B50FDF"/>
    <w:rsid w:val="00B5190D"/>
    <w:rsid w:val="00B51B8E"/>
    <w:rsid w:val="00B51D8F"/>
    <w:rsid w:val="00B521A0"/>
    <w:rsid w:val="00B52A63"/>
    <w:rsid w:val="00B52EC9"/>
    <w:rsid w:val="00B533BE"/>
    <w:rsid w:val="00B53B95"/>
    <w:rsid w:val="00B541EF"/>
    <w:rsid w:val="00B54A1C"/>
    <w:rsid w:val="00B550DB"/>
    <w:rsid w:val="00B556F8"/>
    <w:rsid w:val="00B55735"/>
    <w:rsid w:val="00B56679"/>
    <w:rsid w:val="00B567C6"/>
    <w:rsid w:val="00B56D13"/>
    <w:rsid w:val="00B57B83"/>
    <w:rsid w:val="00B60989"/>
    <w:rsid w:val="00B61511"/>
    <w:rsid w:val="00B616C1"/>
    <w:rsid w:val="00B6189C"/>
    <w:rsid w:val="00B6201D"/>
    <w:rsid w:val="00B631B4"/>
    <w:rsid w:val="00B631D6"/>
    <w:rsid w:val="00B63440"/>
    <w:rsid w:val="00B6373D"/>
    <w:rsid w:val="00B63FE2"/>
    <w:rsid w:val="00B644BE"/>
    <w:rsid w:val="00B64C08"/>
    <w:rsid w:val="00B65082"/>
    <w:rsid w:val="00B65AF7"/>
    <w:rsid w:val="00B65D8B"/>
    <w:rsid w:val="00B65E3B"/>
    <w:rsid w:val="00B66C01"/>
    <w:rsid w:val="00B6746F"/>
    <w:rsid w:val="00B67A09"/>
    <w:rsid w:val="00B67F92"/>
    <w:rsid w:val="00B7004A"/>
    <w:rsid w:val="00B713EE"/>
    <w:rsid w:val="00B7167C"/>
    <w:rsid w:val="00B721F3"/>
    <w:rsid w:val="00B7243D"/>
    <w:rsid w:val="00B724F0"/>
    <w:rsid w:val="00B72708"/>
    <w:rsid w:val="00B72935"/>
    <w:rsid w:val="00B72BFA"/>
    <w:rsid w:val="00B73643"/>
    <w:rsid w:val="00B738EA"/>
    <w:rsid w:val="00B776F5"/>
    <w:rsid w:val="00B7785D"/>
    <w:rsid w:val="00B80625"/>
    <w:rsid w:val="00B80B03"/>
    <w:rsid w:val="00B81020"/>
    <w:rsid w:val="00B8158D"/>
    <w:rsid w:val="00B82F5F"/>
    <w:rsid w:val="00B82F77"/>
    <w:rsid w:val="00B83032"/>
    <w:rsid w:val="00B848A1"/>
    <w:rsid w:val="00B849CD"/>
    <w:rsid w:val="00B85018"/>
    <w:rsid w:val="00B85868"/>
    <w:rsid w:val="00B85DAD"/>
    <w:rsid w:val="00B866B5"/>
    <w:rsid w:val="00B87193"/>
    <w:rsid w:val="00B87B26"/>
    <w:rsid w:val="00B87BD4"/>
    <w:rsid w:val="00B87CC1"/>
    <w:rsid w:val="00B90000"/>
    <w:rsid w:val="00B90157"/>
    <w:rsid w:val="00B911D0"/>
    <w:rsid w:val="00B9145F"/>
    <w:rsid w:val="00B9179C"/>
    <w:rsid w:val="00B925E8"/>
    <w:rsid w:val="00B9263D"/>
    <w:rsid w:val="00B92CF5"/>
    <w:rsid w:val="00B93076"/>
    <w:rsid w:val="00B931F4"/>
    <w:rsid w:val="00B934B2"/>
    <w:rsid w:val="00B93FAF"/>
    <w:rsid w:val="00B94E22"/>
    <w:rsid w:val="00B953E6"/>
    <w:rsid w:val="00B956C6"/>
    <w:rsid w:val="00B9607B"/>
    <w:rsid w:val="00B96614"/>
    <w:rsid w:val="00B96754"/>
    <w:rsid w:val="00BA0515"/>
    <w:rsid w:val="00BA318F"/>
    <w:rsid w:val="00BA4AF0"/>
    <w:rsid w:val="00BA4E1C"/>
    <w:rsid w:val="00BA4E49"/>
    <w:rsid w:val="00BA5972"/>
    <w:rsid w:val="00BA5D59"/>
    <w:rsid w:val="00BA5F5F"/>
    <w:rsid w:val="00BA6614"/>
    <w:rsid w:val="00BA6730"/>
    <w:rsid w:val="00BA761A"/>
    <w:rsid w:val="00BA76EB"/>
    <w:rsid w:val="00BA7852"/>
    <w:rsid w:val="00BA7F8E"/>
    <w:rsid w:val="00BB03B9"/>
    <w:rsid w:val="00BB167E"/>
    <w:rsid w:val="00BB215D"/>
    <w:rsid w:val="00BB2774"/>
    <w:rsid w:val="00BB3CD3"/>
    <w:rsid w:val="00BB3E1E"/>
    <w:rsid w:val="00BB5127"/>
    <w:rsid w:val="00BB5C00"/>
    <w:rsid w:val="00BB61E9"/>
    <w:rsid w:val="00BB640C"/>
    <w:rsid w:val="00BB6E57"/>
    <w:rsid w:val="00BB7416"/>
    <w:rsid w:val="00BB75B6"/>
    <w:rsid w:val="00BC10FF"/>
    <w:rsid w:val="00BC17AF"/>
    <w:rsid w:val="00BC229B"/>
    <w:rsid w:val="00BC26CC"/>
    <w:rsid w:val="00BC3893"/>
    <w:rsid w:val="00BC39CB"/>
    <w:rsid w:val="00BC3AF9"/>
    <w:rsid w:val="00BC4027"/>
    <w:rsid w:val="00BC4899"/>
    <w:rsid w:val="00BC4987"/>
    <w:rsid w:val="00BC4C9B"/>
    <w:rsid w:val="00BC5608"/>
    <w:rsid w:val="00BC5DDB"/>
    <w:rsid w:val="00BC5E62"/>
    <w:rsid w:val="00BC750C"/>
    <w:rsid w:val="00BC7852"/>
    <w:rsid w:val="00BC7CB3"/>
    <w:rsid w:val="00BD0215"/>
    <w:rsid w:val="00BD0831"/>
    <w:rsid w:val="00BD0A5E"/>
    <w:rsid w:val="00BD0E00"/>
    <w:rsid w:val="00BD1070"/>
    <w:rsid w:val="00BD11BD"/>
    <w:rsid w:val="00BD145E"/>
    <w:rsid w:val="00BD1B4C"/>
    <w:rsid w:val="00BD1FF2"/>
    <w:rsid w:val="00BD2152"/>
    <w:rsid w:val="00BD241D"/>
    <w:rsid w:val="00BD32AA"/>
    <w:rsid w:val="00BD341F"/>
    <w:rsid w:val="00BD346E"/>
    <w:rsid w:val="00BD3973"/>
    <w:rsid w:val="00BD399A"/>
    <w:rsid w:val="00BD3F80"/>
    <w:rsid w:val="00BD4BF9"/>
    <w:rsid w:val="00BD53C1"/>
    <w:rsid w:val="00BD56A3"/>
    <w:rsid w:val="00BD5794"/>
    <w:rsid w:val="00BD5A1B"/>
    <w:rsid w:val="00BD664C"/>
    <w:rsid w:val="00BD708C"/>
    <w:rsid w:val="00BD7869"/>
    <w:rsid w:val="00BD795F"/>
    <w:rsid w:val="00BE04ED"/>
    <w:rsid w:val="00BE0ACD"/>
    <w:rsid w:val="00BE0BA7"/>
    <w:rsid w:val="00BE1D0D"/>
    <w:rsid w:val="00BE1D92"/>
    <w:rsid w:val="00BE1E9A"/>
    <w:rsid w:val="00BE2763"/>
    <w:rsid w:val="00BE3027"/>
    <w:rsid w:val="00BE3590"/>
    <w:rsid w:val="00BE3FAF"/>
    <w:rsid w:val="00BE47D4"/>
    <w:rsid w:val="00BE4AFA"/>
    <w:rsid w:val="00BE4BAC"/>
    <w:rsid w:val="00BE5EC3"/>
    <w:rsid w:val="00BE674F"/>
    <w:rsid w:val="00BE6AC8"/>
    <w:rsid w:val="00BE6EE6"/>
    <w:rsid w:val="00BE6F0F"/>
    <w:rsid w:val="00BE726A"/>
    <w:rsid w:val="00BE7284"/>
    <w:rsid w:val="00BE7582"/>
    <w:rsid w:val="00BE7675"/>
    <w:rsid w:val="00BE7B96"/>
    <w:rsid w:val="00BE7DE4"/>
    <w:rsid w:val="00BF0031"/>
    <w:rsid w:val="00BF0F62"/>
    <w:rsid w:val="00BF2154"/>
    <w:rsid w:val="00BF2D05"/>
    <w:rsid w:val="00BF2D64"/>
    <w:rsid w:val="00BF3015"/>
    <w:rsid w:val="00BF30E8"/>
    <w:rsid w:val="00BF42E6"/>
    <w:rsid w:val="00BF463B"/>
    <w:rsid w:val="00BF59E8"/>
    <w:rsid w:val="00BF5C81"/>
    <w:rsid w:val="00BF5F71"/>
    <w:rsid w:val="00BF610A"/>
    <w:rsid w:val="00BF6583"/>
    <w:rsid w:val="00BF6A30"/>
    <w:rsid w:val="00C00A65"/>
    <w:rsid w:val="00C00D5C"/>
    <w:rsid w:val="00C0198D"/>
    <w:rsid w:val="00C02492"/>
    <w:rsid w:val="00C02B01"/>
    <w:rsid w:val="00C02F23"/>
    <w:rsid w:val="00C03171"/>
    <w:rsid w:val="00C0321D"/>
    <w:rsid w:val="00C034B3"/>
    <w:rsid w:val="00C035C4"/>
    <w:rsid w:val="00C03B40"/>
    <w:rsid w:val="00C03E07"/>
    <w:rsid w:val="00C04616"/>
    <w:rsid w:val="00C04A11"/>
    <w:rsid w:val="00C05997"/>
    <w:rsid w:val="00C06784"/>
    <w:rsid w:val="00C06891"/>
    <w:rsid w:val="00C10187"/>
    <w:rsid w:val="00C11B1B"/>
    <w:rsid w:val="00C1202C"/>
    <w:rsid w:val="00C121BF"/>
    <w:rsid w:val="00C12F6A"/>
    <w:rsid w:val="00C13323"/>
    <w:rsid w:val="00C1363E"/>
    <w:rsid w:val="00C139A7"/>
    <w:rsid w:val="00C150C1"/>
    <w:rsid w:val="00C15195"/>
    <w:rsid w:val="00C1530F"/>
    <w:rsid w:val="00C15477"/>
    <w:rsid w:val="00C15EE3"/>
    <w:rsid w:val="00C16CD8"/>
    <w:rsid w:val="00C17053"/>
    <w:rsid w:val="00C20E37"/>
    <w:rsid w:val="00C2189D"/>
    <w:rsid w:val="00C21F99"/>
    <w:rsid w:val="00C22136"/>
    <w:rsid w:val="00C221FB"/>
    <w:rsid w:val="00C222FA"/>
    <w:rsid w:val="00C225D2"/>
    <w:rsid w:val="00C226BF"/>
    <w:rsid w:val="00C22C51"/>
    <w:rsid w:val="00C2314C"/>
    <w:rsid w:val="00C23712"/>
    <w:rsid w:val="00C25418"/>
    <w:rsid w:val="00C25723"/>
    <w:rsid w:val="00C25FB4"/>
    <w:rsid w:val="00C26679"/>
    <w:rsid w:val="00C267FA"/>
    <w:rsid w:val="00C27817"/>
    <w:rsid w:val="00C27A95"/>
    <w:rsid w:val="00C27C2F"/>
    <w:rsid w:val="00C27E54"/>
    <w:rsid w:val="00C30097"/>
    <w:rsid w:val="00C30170"/>
    <w:rsid w:val="00C30670"/>
    <w:rsid w:val="00C30C93"/>
    <w:rsid w:val="00C31F38"/>
    <w:rsid w:val="00C31F49"/>
    <w:rsid w:val="00C32317"/>
    <w:rsid w:val="00C32C17"/>
    <w:rsid w:val="00C3365C"/>
    <w:rsid w:val="00C3368B"/>
    <w:rsid w:val="00C337A5"/>
    <w:rsid w:val="00C34128"/>
    <w:rsid w:val="00C34427"/>
    <w:rsid w:val="00C35086"/>
    <w:rsid w:val="00C35DB4"/>
    <w:rsid w:val="00C35E4C"/>
    <w:rsid w:val="00C3614F"/>
    <w:rsid w:val="00C3622D"/>
    <w:rsid w:val="00C363C5"/>
    <w:rsid w:val="00C36FEE"/>
    <w:rsid w:val="00C37422"/>
    <w:rsid w:val="00C379B9"/>
    <w:rsid w:val="00C37CED"/>
    <w:rsid w:val="00C40178"/>
    <w:rsid w:val="00C41259"/>
    <w:rsid w:val="00C41CDE"/>
    <w:rsid w:val="00C43B48"/>
    <w:rsid w:val="00C43BF1"/>
    <w:rsid w:val="00C43FC0"/>
    <w:rsid w:val="00C43FC8"/>
    <w:rsid w:val="00C440F3"/>
    <w:rsid w:val="00C4443C"/>
    <w:rsid w:val="00C44FF1"/>
    <w:rsid w:val="00C451A0"/>
    <w:rsid w:val="00C45491"/>
    <w:rsid w:val="00C45B07"/>
    <w:rsid w:val="00C465EC"/>
    <w:rsid w:val="00C46BAE"/>
    <w:rsid w:val="00C46CB8"/>
    <w:rsid w:val="00C4770D"/>
    <w:rsid w:val="00C501D4"/>
    <w:rsid w:val="00C515CC"/>
    <w:rsid w:val="00C52763"/>
    <w:rsid w:val="00C52A5D"/>
    <w:rsid w:val="00C542F5"/>
    <w:rsid w:val="00C543C0"/>
    <w:rsid w:val="00C55224"/>
    <w:rsid w:val="00C552C9"/>
    <w:rsid w:val="00C555D4"/>
    <w:rsid w:val="00C5596F"/>
    <w:rsid w:val="00C55B31"/>
    <w:rsid w:val="00C5603B"/>
    <w:rsid w:val="00C56C09"/>
    <w:rsid w:val="00C56CF7"/>
    <w:rsid w:val="00C56E2B"/>
    <w:rsid w:val="00C56E5F"/>
    <w:rsid w:val="00C5748A"/>
    <w:rsid w:val="00C57742"/>
    <w:rsid w:val="00C57CE2"/>
    <w:rsid w:val="00C57E6A"/>
    <w:rsid w:val="00C60F23"/>
    <w:rsid w:val="00C60F82"/>
    <w:rsid w:val="00C61F4B"/>
    <w:rsid w:val="00C62B4A"/>
    <w:rsid w:val="00C637A9"/>
    <w:rsid w:val="00C63989"/>
    <w:rsid w:val="00C63A38"/>
    <w:rsid w:val="00C63C20"/>
    <w:rsid w:val="00C63CB9"/>
    <w:rsid w:val="00C63E3F"/>
    <w:rsid w:val="00C6447D"/>
    <w:rsid w:val="00C64D1E"/>
    <w:rsid w:val="00C64DC0"/>
    <w:rsid w:val="00C66198"/>
    <w:rsid w:val="00C66521"/>
    <w:rsid w:val="00C66564"/>
    <w:rsid w:val="00C6672B"/>
    <w:rsid w:val="00C6750F"/>
    <w:rsid w:val="00C67CC8"/>
    <w:rsid w:val="00C700C2"/>
    <w:rsid w:val="00C70967"/>
    <w:rsid w:val="00C71481"/>
    <w:rsid w:val="00C71EDF"/>
    <w:rsid w:val="00C726E9"/>
    <w:rsid w:val="00C72FF2"/>
    <w:rsid w:val="00C7431A"/>
    <w:rsid w:val="00C7455C"/>
    <w:rsid w:val="00C75350"/>
    <w:rsid w:val="00C757DF"/>
    <w:rsid w:val="00C75B91"/>
    <w:rsid w:val="00C75E15"/>
    <w:rsid w:val="00C75E22"/>
    <w:rsid w:val="00C7608A"/>
    <w:rsid w:val="00C76C1C"/>
    <w:rsid w:val="00C7728E"/>
    <w:rsid w:val="00C77DDE"/>
    <w:rsid w:val="00C8027B"/>
    <w:rsid w:val="00C8056A"/>
    <w:rsid w:val="00C80689"/>
    <w:rsid w:val="00C8091E"/>
    <w:rsid w:val="00C80924"/>
    <w:rsid w:val="00C80DB5"/>
    <w:rsid w:val="00C80ED5"/>
    <w:rsid w:val="00C82566"/>
    <w:rsid w:val="00C84481"/>
    <w:rsid w:val="00C850AE"/>
    <w:rsid w:val="00C85D82"/>
    <w:rsid w:val="00C85E03"/>
    <w:rsid w:val="00C860DC"/>
    <w:rsid w:val="00C86543"/>
    <w:rsid w:val="00C866E0"/>
    <w:rsid w:val="00C86E78"/>
    <w:rsid w:val="00C86FD8"/>
    <w:rsid w:val="00C8706C"/>
    <w:rsid w:val="00C87677"/>
    <w:rsid w:val="00C877FA"/>
    <w:rsid w:val="00C902F9"/>
    <w:rsid w:val="00C90434"/>
    <w:rsid w:val="00C90A12"/>
    <w:rsid w:val="00C9136C"/>
    <w:rsid w:val="00C92654"/>
    <w:rsid w:val="00C9305A"/>
    <w:rsid w:val="00C9409E"/>
    <w:rsid w:val="00C942F3"/>
    <w:rsid w:val="00C94A4E"/>
    <w:rsid w:val="00C94F84"/>
    <w:rsid w:val="00C95368"/>
    <w:rsid w:val="00C953A8"/>
    <w:rsid w:val="00C9546A"/>
    <w:rsid w:val="00C9565A"/>
    <w:rsid w:val="00C95F56"/>
    <w:rsid w:val="00C9617D"/>
    <w:rsid w:val="00C9631E"/>
    <w:rsid w:val="00C96750"/>
    <w:rsid w:val="00C96A1C"/>
    <w:rsid w:val="00C96FBA"/>
    <w:rsid w:val="00CA1373"/>
    <w:rsid w:val="00CA2730"/>
    <w:rsid w:val="00CA45BC"/>
    <w:rsid w:val="00CA45EB"/>
    <w:rsid w:val="00CA4932"/>
    <w:rsid w:val="00CA4E40"/>
    <w:rsid w:val="00CA539F"/>
    <w:rsid w:val="00CA56EC"/>
    <w:rsid w:val="00CA6201"/>
    <w:rsid w:val="00CA6839"/>
    <w:rsid w:val="00CB05BD"/>
    <w:rsid w:val="00CB0881"/>
    <w:rsid w:val="00CB0DBA"/>
    <w:rsid w:val="00CB0E63"/>
    <w:rsid w:val="00CB0FDA"/>
    <w:rsid w:val="00CB12D8"/>
    <w:rsid w:val="00CB1BA5"/>
    <w:rsid w:val="00CB1BAC"/>
    <w:rsid w:val="00CB24AC"/>
    <w:rsid w:val="00CB3A9A"/>
    <w:rsid w:val="00CB3E1F"/>
    <w:rsid w:val="00CB448F"/>
    <w:rsid w:val="00CB4AF3"/>
    <w:rsid w:val="00CB58E4"/>
    <w:rsid w:val="00CB5FF3"/>
    <w:rsid w:val="00CB7224"/>
    <w:rsid w:val="00CB7A74"/>
    <w:rsid w:val="00CB7CD8"/>
    <w:rsid w:val="00CC086D"/>
    <w:rsid w:val="00CC0A12"/>
    <w:rsid w:val="00CC0C14"/>
    <w:rsid w:val="00CC0FC6"/>
    <w:rsid w:val="00CC1893"/>
    <w:rsid w:val="00CC2457"/>
    <w:rsid w:val="00CC3232"/>
    <w:rsid w:val="00CC3552"/>
    <w:rsid w:val="00CC445F"/>
    <w:rsid w:val="00CC4468"/>
    <w:rsid w:val="00CC5131"/>
    <w:rsid w:val="00CC5841"/>
    <w:rsid w:val="00CC5DEC"/>
    <w:rsid w:val="00CC6107"/>
    <w:rsid w:val="00CC6158"/>
    <w:rsid w:val="00CC661F"/>
    <w:rsid w:val="00CC7859"/>
    <w:rsid w:val="00CC7B90"/>
    <w:rsid w:val="00CC7C78"/>
    <w:rsid w:val="00CC7E1C"/>
    <w:rsid w:val="00CD00FA"/>
    <w:rsid w:val="00CD1D46"/>
    <w:rsid w:val="00CD1E67"/>
    <w:rsid w:val="00CD1EEF"/>
    <w:rsid w:val="00CD2102"/>
    <w:rsid w:val="00CD24FB"/>
    <w:rsid w:val="00CD2E48"/>
    <w:rsid w:val="00CD3F1B"/>
    <w:rsid w:val="00CD488A"/>
    <w:rsid w:val="00CD5035"/>
    <w:rsid w:val="00CD5133"/>
    <w:rsid w:val="00CD64D9"/>
    <w:rsid w:val="00CD66C4"/>
    <w:rsid w:val="00CD6A0B"/>
    <w:rsid w:val="00CD70E1"/>
    <w:rsid w:val="00CD7885"/>
    <w:rsid w:val="00CD788A"/>
    <w:rsid w:val="00CD7E73"/>
    <w:rsid w:val="00CE0462"/>
    <w:rsid w:val="00CE0841"/>
    <w:rsid w:val="00CE0DAB"/>
    <w:rsid w:val="00CE0DB5"/>
    <w:rsid w:val="00CE0FBE"/>
    <w:rsid w:val="00CE1558"/>
    <w:rsid w:val="00CE15B3"/>
    <w:rsid w:val="00CE1B88"/>
    <w:rsid w:val="00CE25BE"/>
    <w:rsid w:val="00CE2A53"/>
    <w:rsid w:val="00CE2BDD"/>
    <w:rsid w:val="00CE3675"/>
    <w:rsid w:val="00CE3BB0"/>
    <w:rsid w:val="00CE3E98"/>
    <w:rsid w:val="00CE4C93"/>
    <w:rsid w:val="00CE5002"/>
    <w:rsid w:val="00CE5023"/>
    <w:rsid w:val="00CE509A"/>
    <w:rsid w:val="00CE58ED"/>
    <w:rsid w:val="00CE6057"/>
    <w:rsid w:val="00CF00F6"/>
    <w:rsid w:val="00CF0D63"/>
    <w:rsid w:val="00CF1687"/>
    <w:rsid w:val="00CF1710"/>
    <w:rsid w:val="00CF1AD2"/>
    <w:rsid w:val="00CF1CDE"/>
    <w:rsid w:val="00CF2D34"/>
    <w:rsid w:val="00CF37A2"/>
    <w:rsid w:val="00CF3F93"/>
    <w:rsid w:val="00CF47A1"/>
    <w:rsid w:val="00CF4E85"/>
    <w:rsid w:val="00CF4E93"/>
    <w:rsid w:val="00CF542A"/>
    <w:rsid w:val="00CF6044"/>
    <w:rsid w:val="00CF65AF"/>
    <w:rsid w:val="00CF67CE"/>
    <w:rsid w:val="00D0032F"/>
    <w:rsid w:val="00D0156B"/>
    <w:rsid w:val="00D024AB"/>
    <w:rsid w:val="00D024B9"/>
    <w:rsid w:val="00D02841"/>
    <w:rsid w:val="00D0300A"/>
    <w:rsid w:val="00D03425"/>
    <w:rsid w:val="00D036FF"/>
    <w:rsid w:val="00D03924"/>
    <w:rsid w:val="00D042C1"/>
    <w:rsid w:val="00D0444C"/>
    <w:rsid w:val="00D046E9"/>
    <w:rsid w:val="00D04C8F"/>
    <w:rsid w:val="00D050AF"/>
    <w:rsid w:val="00D0571C"/>
    <w:rsid w:val="00D0572C"/>
    <w:rsid w:val="00D06AC3"/>
    <w:rsid w:val="00D06CA0"/>
    <w:rsid w:val="00D06DBA"/>
    <w:rsid w:val="00D07D70"/>
    <w:rsid w:val="00D101F7"/>
    <w:rsid w:val="00D10858"/>
    <w:rsid w:val="00D1120F"/>
    <w:rsid w:val="00D1159A"/>
    <w:rsid w:val="00D11CDD"/>
    <w:rsid w:val="00D11EBD"/>
    <w:rsid w:val="00D12C7A"/>
    <w:rsid w:val="00D12ED0"/>
    <w:rsid w:val="00D13D19"/>
    <w:rsid w:val="00D145A5"/>
    <w:rsid w:val="00D14C6E"/>
    <w:rsid w:val="00D14E11"/>
    <w:rsid w:val="00D1547F"/>
    <w:rsid w:val="00D168B6"/>
    <w:rsid w:val="00D16B8E"/>
    <w:rsid w:val="00D17B64"/>
    <w:rsid w:val="00D17CC6"/>
    <w:rsid w:val="00D20637"/>
    <w:rsid w:val="00D2075C"/>
    <w:rsid w:val="00D20B21"/>
    <w:rsid w:val="00D210DB"/>
    <w:rsid w:val="00D21C11"/>
    <w:rsid w:val="00D22254"/>
    <w:rsid w:val="00D22755"/>
    <w:rsid w:val="00D23168"/>
    <w:rsid w:val="00D236C7"/>
    <w:rsid w:val="00D238FB"/>
    <w:rsid w:val="00D23F5E"/>
    <w:rsid w:val="00D24362"/>
    <w:rsid w:val="00D244A6"/>
    <w:rsid w:val="00D25814"/>
    <w:rsid w:val="00D25D72"/>
    <w:rsid w:val="00D2624A"/>
    <w:rsid w:val="00D26D11"/>
    <w:rsid w:val="00D27008"/>
    <w:rsid w:val="00D27042"/>
    <w:rsid w:val="00D2747E"/>
    <w:rsid w:val="00D27BF0"/>
    <w:rsid w:val="00D27FA2"/>
    <w:rsid w:val="00D3086D"/>
    <w:rsid w:val="00D30928"/>
    <w:rsid w:val="00D3196D"/>
    <w:rsid w:val="00D32237"/>
    <w:rsid w:val="00D32A99"/>
    <w:rsid w:val="00D3325B"/>
    <w:rsid w:val="00D333D1"/>
    <w:rsid w:val="00D33661"/>
    <w:rsid w:val="00D344E5"/>
    <w:rsid w:val="00D348AE"/>
    <w:rsid w:val="00D34BA3"/>
    <w:rsid w:val="00D34F33"/>
    <w:rsid w:val="00D350AE"/>
    <w:rsid w:val="00D3638A"/>
    <w:rsid w:val="00D36808"/>
    <w:rsid w:val="00D37159"/>
    <w:rsid w:val="00D376E5"/>
    <w:rsid w:val="00D3792B"/>
    <w:rsid w:val="00D37DB0"/>
    <w:rsid w:val="00D4050B"/>
    <w:rsid w:val="00D41473"/>
    <w:rsid w:val="00D417CD"/>
    <w:rsid w:val="00D41876"/>
    <w:rsid w:val="00D41FF1"/>
    <w:rsid w:val="00D42148"/>
    <w:rsid w:val="00D42371"/>
    <w:rsid w:val="00D42734"/>
    <w:rsid w:val="00D42D21"/>
    <w:rsid w:val="00D432C5"/>
    <w:rsid w:val="00D43B86"/>
    <w:rsid w:val="00D4407B"/>
    <w:rsid w:val="00D441B2"/>
    <w:rsid w:val="00D4528C"/>
    <w:rsid w:val="00D46832"/>
    <w:rsid w:val="00D46A1B"/>
    <w:rsid w:val="00D46F8F"/>
    <w:rsid w:val="00D4745B"/>
    <w:rsid w:val="00D501FC"/>
    <w:rsid w:val="00D502C0"/>
    <w:rsid w:val="00D50581"/>
    <w:rsid w:val="00D50675"/>
    <w:rsid w:val="00D51720"/>
    <w:rsid w:val="00D51DFD"/>
    <w:rsid w:val="00D53433"/>
    <w:rsid w:val="00D53D0B"/>
    <w:rsid w:val="00D53D79"/>
    <w:rsid w:val="00D53E1D"/>
    <w:rsid w:val="00D5443B"/>
    <w:rsid w:val="00D54851"/>
    <w:rsid w:val="00D55F1C"/>
    <w:rsid w:val="00D56327"/>
    <w:rsid w:val="00D56BC4"/>
    <w:rsid w:val="00D5787D"/>
    <w:rsid w:val="00D57ACB"/>
    <w:rsid w:val="00D57F41"/>
    <w:rsid w:val="00D613C3"/>
    <w:rsid w:val="00D618FB"/>
    <w:rsid w:val="00D61FD9"/>
    <w:rsid w:val="00D622AF"/>
    <w:rsid w:val="00D627B9"/>
    <w:rsid w:val="00D6306B"/>
    <w:rsid w:val="00D63919"/>
    <w:rsid w:val="00D6441E"/>
    <w:rsid w:val="00D65557"/>
    <w:rsid w:val="00D65BA1"/>
    <w:rsid w:val="00D66BD0"/>
    <w:rsid w:val="00D66EF0"/>
    <w:rsid w:val="00D66FBC"/>
    <w:rsid w:val="00D6779E"/>
    <w:rsid w:val="00D67AEE"/>
    <w:rsid w:val="00D70055"/>
    <w:rsid w:val="00D70139"/>
    <w:rsid w:val="00D70427"/>
    <w:rsid w:val="00D70945"/>
    <w:rsid w:val="00D7104B"/>
    <w:rsid w:val="00D71528"/>
    <w:rsid w:val="00D716BF"/>
    <w:rsid w:val="00D71A8C"/>
    <w:rsid w:val="00D71D8D"/>
    <w:rsid w:val="00D72420"/>
    <w:rsid w:val="00D72F35"/>
    <w:rsid w:val="00D72FB3"/>
    <w:rsid w:val="00D73BFD"/>
    <w:rsid w:val="00D73ECE"/>
    <w:rsid w:val="00D741F0"/>
    <w:rsid w:val="00D74E45"/>
    <w:rsid w:val="00D74EBA"/>
    <w:rsid w:val="00D75190"/>
    <w:rsid w:val="00D751F1"/>
    <w:rsid w:val="00D75A14"/>
    <w:rsid w:val="00D75E3D"/>
    <w:rsid w:val="00D7681E"/>
    <w:rsid w:val="00D778DE"/>
    <w:rsid w:val="00D80524"/>
    <w:rsid w:val="00D812BA"/>
    <w:rsid w:val="00D8132A"/>
    <w:rsid w:val="00D81458"/>
    <w:rsid w:val="00D81584"/>
    <w:rsid w:val="00D817EC"/>
    <w:rsid w:val="00D81953"/>
    <w:rsid w:val="00D819F2"/>
    <w:rsid w:val="00D81AAD"/>
    <w:rsid w:val="00D81AE5"/>
    <w:rsid w:val="00D8203F"/>
    <w:rsid w:val="00D82296"/>
    <w:rsid w:val="00D82AA9"/>
    <w:rsid w:val="00D82C7E"/>
    <w:rsid w:val="00D835BE"/>
    <w:rsid w:val="00D839D1"/>
    <w:rsid w:val="00D83C7C"/>
    <w:rsid w:val="00D841BE"/>
    <w:rsid w:val="00D84C08"/>
    <w:rsid w:val="00D84D74"/>
    <w:rsid w:val="00D85A2D"/>
    <w:rsid w:val="00D85CB7"/>
    <w:rsid w:val="00D86302"/>
    <w:rsid w:val="00D86A4E"/>
    <w:rsid w:val="00D86FD7"/>
    <w:rsid w:val="00D8742D"/>
    <w:rsid w:val="00D91843"/>
    <w:rsid w:val="00D9185B"/>
    <w:rsid w:val="00D919D3"/>
    <w:rsid w:val="00D91AE8"/>
    <w:rsid w:val="00D9215E"/>
    <w:rsid w:val="00D92213"/>
    <w:rsid w:val="00D92D3A"/>
    <w:rsid w:val="00D92EB3"/>
    <w:rsid w:val="00D93D06"/>
    <w:rsid w:val="00D94119"/>
    <w:rsid w:val="00D941C0"/>
    <w:rsid w:val="00D942FC"/>
    <w:rsid w:val="00D947B9"/>
    <w:rsid w:val="00D953E2"/>
    <w:rsid w:val="00D95759"/>
    <w:rsid w:val="00D967C8"/>
    <w:rsid w:val="00D97581"/>
    <w:rsid w:val="00D97A35"/>
    <w:rsid w:val="00D97C52"/>
    <w:rsid w:val="00DA05D8"/>
    <w:rsid w:val="00DA0690"/>
    <w:rsid w:val="00DA0FEB"/>
    <w:rsid w:val="00DA270F"/>
    <w:rsid w:val="00DA2759"/>
    <w:rsid w:val="00DA3E1F"/>
    <w:rsid w:val="00DA4150"/>
    <w:rsid w:val="00DA47C2"/>
    <w:rsid w:val="00DA4D24"/>
    <w:rsid w:val="00DA57CF"/>
    <w:rsid w:val="00DA5912"/>
    <w:rsid w:val="00DA5F27"/>
    <w:rsid w:val="00DA6242"/>
    <w:rsid w:val="00DA645F"/>
    <w:rsid w:val="00DA65BE"/>
    <w:rsid w:val="00DA6E85"/>
    <w:rsid w:val="00DA6FA4"/>
    <w:rsid w:val="00DA76E7"/>
    <w:rsid w:val="00DA7FD1"/>
    <w:rsid w:val="00DB0259"/>
    <w:rsid w:val="00DB0479"/>
    <w:rsid w:val="00DB04A4"/>
    <w:rsid w:val="00DB1E07"/>
    <w:rsid w:val="00DB27F2"/>
    <w:rsid w:val="00DB2F0F"/>
    <w:rsid w:val="00DB456B"/>
    <w:rsid w:val="00DB4CF0"/>
    <w:rsid w:val="00DB5309"/>
    <w:rsid w:val="00DB5679"/>
    <w:rsid w:val="00DB5700"/>
    <w:rsid w:val="00DB6693"/>
    <w:rsid w:val="00DB6B32"/>
    <w:rsid w:val="00DB70B7"/>
    <w:rsid w:val="00DB7489"/>
    <w:rsid w:val="00DB7FB2"/>
    <w:rsid w:val="00DC0375"/>
    <w:rsid w:val="00DC0434"/>
    <w:rsid w:val="00DC12E3"/>
    <w:rsid w:val="00DC15E8"/>
    <w:rsid w:val="00DC18E0"/>
    <w:rsid w:val="00DC2333"/>
    <w:rsid w:val="00DC2F8E"/>
    <w:rsid w:val="00DC374F"/>
    <w:rsid w:val="00DC393E"/>
    <w:rsid w:val="00DC3E68"/>
    <w:rsid w:val="00DC415D"/>
    <w:rsid w:val="00DC4FEE"/>
    <w:rsid w:val="00DC5893"/>
    <w:rsid w:val="00DC59F7"/>
    <w:rsid w:val="00DC5EF0"/>
    <w:rsid w:val="00DC6550"/>
    <w:rsid w:val="00DD0605"/>
    <w:rsid w:val="00DD0A60"/>
    <w:rsid w:val="00DD0EE8"/>
    <w:rsid w:val="00DD1285"/>
    <w:rsid w:val="00DD1AB6"/>
    <w:rsid w:val="00DD269B"/>
    <w:rsid w:val="00DD2E8E"/>
    <w:rsid w:val="00DD39A1"/>
    <w:rsid w:val="00DD3B6F"/>
    <w:rsid w:val="00DD3D00"/>
    <w:rsid w:val="00DD3D9D"/>
    <w:rsid w:val="00DD4376"/>
    <w:rsid w:val="00DD4700"/>
    <w:rsid w:val="00DD4D4B"/>
    <w:rsid w:val="00DD5109"/>
    <w:rsid w:val="00DD5515"/>
    <w:rsid w:val="00DD5926"/>
    <w:rsid w:val="00DD5988"/>
    <w:rsid w:val="00DD68B9"/>
    <w:rsid w:val="00DD6C17"/>
    <w:rsid w:val="00DD76F5"/>
    <w:rsid w:val="00DE004C"/>
    <w:rsid w:val="00DE0737"/>
    <w:rsid w:val="00DE0942"/>
    <w:rsid w:val="00DE0AE1"/>
    <w:rsid w:val="00DE0CB7"/>
    <w:rsid w:val="00DE15A2"/>
    <w:rsid w:val="00DE2150"/>
    <w:rsid w:val="00DE28A2"/>
    <w:rsid w:val="00DE316F"/>
    <w:rsid w:val="00DE36EE"/>
    <w:rsid w:val="00DE386E"/>
    <w:rsid w:val="00DE3EA5"/>
    <w:rsid w:val="00DE3FA9"/>
    <w:rsid w:val="00DE4174"/>
    <w:rsid w:val="00DE4F56"/>
    <w:rsid w:val="00DE55D0"/>
    <w:rsid w:val="00DE5DF4"/>
    <w:rsid w:val="00DE5FAF"/>
    <w:rsid w:val="00DE70BF"/>
    <w:rsid w:val="00DE717C"/>
    <w:rsid w:val="00DE75FD"/>
    <w:rsid w:val="00DE7637"/>
    <w:rsid w:val="00DE7654"/>
    <w:rsid w:val="00DF0FD5"/>
    <w:rsid w:val="00DF1000"/>
    <w:rsid w:val="00DF1300"/>
    <w:rsid w:val="00DF1D97"/>
    <w:rsid w:val="00DF21F4"/>
    <w:rsid w:val="00DF2899"/>
    <w:rsid w:val="00DF33A2"/>
    <w:rsid w:val="00DF3D19"/>
    <w:rsid w:val="00DF513E"/>
    <w:rsid w:val="00DF670C"/>
    <w:rsid w:val="00DF68F3"/>
    <w:rsid w:val="00DF787D"/>
    <w:rsid w:val="00DF7D5E"/>
    <w:rsid w:val="00E006B5"/>
    <w:rsid w:val="00E00F01"/>
    <w:rsid w:val="00E00F58"/>
    <w:rsid w:val="00E01A6C"/>
    <w:rsid w:val="00E02CAF"/>
    <w:rsid w:val="00E0379D"/>
    <w:rsid w:val="00E03E0E"/>
    <w:rsid w:val="00E03F4A"/>
    <w:rsid w:val="00E043AB"/>
    <w:rsid w:val="00E0490D"/>
    <w:rsid w:val="00E04B23"/>
    <w:rsid w:val="00E050D3"/>
    <w:rsid w:val="00E05E2C"/>
    <w:rsid w:val="00E05E69"/>
    <w:rsid w:val="00E06413"/>
    <w:rsid w:val="00E066E3"/>
    <w:rsid w:val="00E07A28"/>
    <w:rsid w:val="00E07A7E"/>
    <w:rsid w:val="00E07DF7"/>
    <w:rsid w:val="00E10609"/>
    <w:rsid w:val="00E1093C"/>
    <w:rsid w:val="00E10C76"/>
    <w:rsid w:val="00E12EBD"/>
    <w:rsid w:val="00E12F62"/>
    <w:rsid w:val="00E1300B"/>
    <w:rsid w:val="00E130DD"/>
    <w:rsid w:val="00E1315C"/>
    <w:rsid w:val="00E137B2"/>
    <w:rsid w:val="00E138B2"/>
    <w:rsid w:val="00E13BA0"/>
    <w:rsid w:val="00E13D11"/>
    <w:rsid w:val="00E13DCA"/>
    <w:rsid w:val="00E15E63"/>
    <w:rsid w:val="00E15F9B"/>
    <w:rsid w:val="00E16B02"/>
    <w:rsid w:val="00E17740"/>
    <w:rsid w:val="00E201CE"/>
    <w:rsid w:val="00E213CE"/>
    <w:rsid w:val="00E221C1"/>
    <w:rsid w:val="00E2227E"/>
    <w:rsid w:val="00E22E2B"/>
    <w:rsid w:val="00E240AD"/>
    <w:rsid w:val="00E2424C"/>
    <w:rsid w:val="00E243A0"/>
    <w:rsid w:val="00E243C0"/>
    <w:rsid w:val="00E24629"/>
    <w:rsid w:val="00E24DE6"/>
    <w:rsid w:val="00E25207"/>
    <w:rsid w:val="00E26287"/>
    <w:rsid w:val="00E266A5"/>
    <w:rsid w:val="00E27155"/>
    <w:rsid w:val="00E27C73"/>
    <w:rsid w:val="00E3138E"/>
    <w:rsid w:val="00E32686"/>
    <w:rsid w:val="00E3308D"/>
    <w:rsid w:val="00E33223"/>
    <w:rsid w:val="00E33B4B"/>
    <w:rsid w:val="00E33C3E"/>
    <w:rsid w:val="00E346DF"/>
    <w:rsid w:val="00E34C1E"/>
    <w:rsid w:val="00E35BBC"/>
    <w:rsid w:val="00E3607B"/>
    <w:rsid w:val="00E375E5"/>
    <w:rsid w:val="00E37840"/>
    <w:rsid w:val="00E37A2C"/>
    <w:rsid w:val="00E37BB3"/>
    <w:rsid w:val="00E4070C"/>
    <w:rsid w:val="00E40902"/>
    <w:rsid w:val="00E4126D"/>
    <w:rsid w:val="00E41433"/>
    <w:rsid w:val="00E41978"/>
    <w:rsid w:val="00E41EA9"/>
    <w:rsid w:val="00E420F1"/>
    <w:rsid w:val="00E42EF3"/>
    <w:rsid w:val="00E42FB5"/>
    <w:rsid w:val="00E4302E"/>
    <w:rsid w:val="00E431E2"/>
    <w:rsid w:val="00E43AE5"/>
    <w:rsid w:val="00E43CC1"/>
    <w:rsid w:val="00E43D9A"/>
    <w:rsid w:val="00E441AB"/>
    <w:rsid w:val="00E441B0"/>
    <w:rsid w:val="00E4420A"/>
    <w:rsid w:val="00E44B90"/>
    <w:rsid w:val="00E45923"/>
    <w:rsid w:val="00E46C82"/>
    <w:rsid w:val="00E46F29"/>
    <w:rsid w:val="00E47B6C"/>
    <w:rsid w:val="00E503C4"/>
    <w:rsid w:val="00E50C3E"/>
    <w:rsid w:val="00E50DE3"/>
    <w:rsid w:val="00E50ECF"/>
    <w:rsid w:val="00E516D7"/>
    <w:rsid w:val="00E51A60"/>
    <w:rsid w:val="00E51D27"/>
    <w:rsid w:val="00E53393"/>
    <w:rsid w:val="00E53C4A"/>
    <w:rsid w:val="00E5525D"/>
    <w:rsid w:val="00E5570A"/>
    <w:rsid w:val="00E564B2"/>
    <w:rsid w:val="00E5682F"/>
    <w:rsid w:val="00E569BA"/>
    <w:rsid w:val="00E56DA0"/>
    <w:rsid w:val="00E5728D"/>
    <w:rsid w:val="00E577DF"/>
    <w:rsid w:val="00E60708"/>
    <w:rsid w:val="00E60AE9"/>
    <w:rsid w:val="00E60E42"/>
    <w:rsid w:val="00E61B38"/>
    <w:rsid w:val="00E61E7D"/>
    <w:rsid w:val="00E6246B"/>
    <w:rsid w:val="00E62506"/>
    <w:rsid w:val="00E62D0A"/>
    <w:rsid w:val="00E6397B"/>
    <w:rsid w:val="00E63C07"/>
    <w:rsid w:val="00E63E24"/>
    <w:rsid w:val="00E644C4"/>
    <w:rsid w:val="00E64932"/>
    <w:rsid w:val="00E64F9E"/>
    <w:rsid w:val="00E65B49"/>
    <w:rsid w:val="00E6658D"/>
    <w:rsid w:val="00E66640"/>
    <w:rsid w:val="00E669DD"/>
    <w:rsid w:val="00E66EF8"/>
    <w:rsid w:val="00E66FCC"/>
    <w:rsid w:val="00E670B7"/>
    <w:rsid w:val="00E67118"/>
    <w:rsid w:val="00E672E9"/>
    <w:rsid w:val="00E67E98"/>
    <w:rsid w:val="00E7113B"/>
    <w:rsid w:val="00E72016"/>
    <w:rsid w:val="00E733BC"/>
    <w:rsid w:val="00E755E9"/>
    <w:rsid w:val="00E75C98"/>
    <w:rsid w:val="00E75E68"/>
    <w:rsid w:val="00E76791"/>
    <w:rsid w:val="00E777B1"/>
    <w:rsid w:val="00E7793A"/>
    <w:rsid w:val="00E800D3"/>
    <w:rsid w:val="00E80757"/>
    <w:rsid w:val="00E80F63"/>
    <w:rsid w:val="00E81AFA"/>
    <w:rsid w:val="00E81B5F"/>
    <w:rsid w:val="00E81EF5"/>
    <w:rsid w:val="00E82933"/>
    <w:rsid w:val="00E82985"/>
    <w:rsid w:val="00E82A00"/>
    <w:rsid w:val="00E83CC0"/>
    <w:rsid w:val="00E83F2F"/>
    <w:rsid w:val="00E840CC"/>
    <w:rsid w:val="00E8416D"/>
    <w:rsid w:val="00E841AA"/>
    <w:rsid w:val="00E84D50"/>
    <w:rsid w:val="00E85488"/>
    <w:rsid w:val="00E8550E"/>
    <w:rsid w:val="00E861AB"/>
    <w:rsid w:val="00E866D5"/>
    <w:rsid w:val="00E9049C"/>
    <w:rsid w:val="00E9066A"/>
    <w:rsid w:val="00E92955"/>
    <w:rsid w:val="00E92F05"/>
    <w:rsid w:val="00E930D3"/>
    <w:rsid w:val="00E934C7"/>
    <w:rsid w:val="00E9404C"/>
    <w:rsid w:val="00E94A2C"/>
    <w:rsid w:val="00E95EFF"/>
    <w:rsid w:val="00E96096"/>
    <w:rsid w:val="00E9670C"/>
    <w:rsid w:val="00E967E7"/>
    <w:rsid w:val="00E973FC"/>
    <w:rsid w:val="00E97DFE"/>
    <w:rsid w:val="00EA260E"/>
    <w:rsid w:val="00EA2BA2"/>
    <w:rsid w:val="00EA2C4E"/>
    <w:rsid w:val="00EA33E2"/>
    <w:rsid w:val="00EA3423"/>
    <w:rsid w:val="00EA46A3"/>
    <w:rsid w:val="00EA48EE"/>
    <w:rsid w:val="00EA4A06"/>
    <w:rsid w:val="00EA4DB4"/>
    <w:rsid w:val="00EA4EC0"/>
    <w:rsid w:val="00EA4FF3"/>
    <w:rsid w:val="00EA5A9E"/>
    <w:rsid w:val="00EA671A"/>
    <w:rsid w:val="00EA6F4A"/>
    <w:rsid w:val="00EA72C0"/>
    <w:rsid w:val="00EA72C3"/>
    <w:rsid w:val="00EA767B"/>
    <w:rsid w:val="00EB0DDD"/>
    <w:rsid w:val="00EB12AD"/>
    <w:rsid w:val="00EB134B"/>
    <w:rsid w:val="00EB163B"/>
    <w:rsid w:val="00EB1BB8"/>
    <w:rsid w:val="00EB4BDF"/>
    <w:rsid w:val="00EB4C38"/>
    <w:rsid w:val="00EB4C8C"/>
    <w:rsid w:val="00EB51AA"/>
    <w:rsid w:val="00EB51B4"/>
    <w:rsid w:val="00EB530F"/>
    <w:rsid w:val="00EB53DE"/>
    <w:rsid w:val="00EB53ED"/>
    <w:rsid w:val="00EB56C5"/>
    <w:rsid w:val="00EB58F4"/>
    <w:rsid w:val="00EB5E09"/>
    <w:rsid w:val="00EB60F7"/>
    <w:rsid w:val="00EB665B"/>
    <w:rsid w:val="00EB7AEE"/>
    <w:rsid w:val="00EC0C77"/>
    <w:rsid w:val="00EC0DF3"/>
    <w:rsid w:val="00EC0E38"/>
    <w:rsid w:val="00EC1B62"/>
    <w:rsid w:val="00EC1D81"/>
    <w:rsid w:val="00EC25F9"/>
    <w:rsid w:val="00EC2757"/>
    <w:rsid w:val="00EC27BD"/>
    <w:rsid w:val="00EC2BFC"/>
    <w:rsid w:val="00EC2D75"/>
    <w:rsid w:val="00EC3014"/>
    <w:rsid w:val="00EC33EE"/>
    <w:rsid w:val="00EC363B"/>
    <w:rsid w:val="00EC4687"/>
    <w:rsid w:val="00EC4875"/>
    <w:rsid w:val="00EC4BC8"/>
    <w:rsid w:val="00EC5A00"/>
    <w:rsid w:val="00EC5E2A"/>
    <w:rsid w:val="00EC62B9"/>
    <w:rsid w:val="00EC6440"/>
    <w:rsid w:val="00EC67CA"/>
    <w:rsid w:val="00EC710E"/>
    <w:rsid w:val="00EC71B5"/>
    <w:rsid w:val="00EC7AF6"/>
    <w:rsid w:val="00EC7E06"/>
    <w:rsid w:val="00ED0431"/>
    <w:rsid w:val="00ED05F2"/>
    <w:rsid w:val="00ED0607"/>
    <w:rsid w:val="00ED0EF2"/>
    <w:rsid w:val="00ED140F"/>
    <w:rsid w:val="00ED2468"/>
    <w:rsid w:val="00ED4085"/>
    <w:rsid w:val="00ED4A5E"/>
    <w:rsid w:val="00ED4B8E"/>
    <w:rsid w:val="00ED50AA"/>
    <w:rsid w:val="00ED529F"/>
    <w:rsid w:val="00ED644A"/>
    <w:rsid w:val="00ED6E7C"/>
    <w:rsid w:val="00ED7976"/>
    <w:rsid w:val="00ED7B8F"/>
    <w:rsid w:val="00ED7CB6"/>
    <w:rsid w:val="00EE054D"/>
    <w:rsid w:val="00EE0802"/>
    <w:rsid w:val="00EE0A24"/>
    <w:rsid w:val="00EE0A49"/>
    <w:rsid w:val="00EE0D2F"/>
    <w:rsid w:val="00EE271D"/>
    <w:rsid w:val="00EE2B52"/>
    <w:rsid w:val="00EE2FC8"/>
    <w:rsid w:val="00EE3012"/>
    <w:rsid w:val="00EE44D7"/>
    <w:rsid w:val="00EE48A0"/>
    <w:rsid w:val="00EE4C63"/>
    <w:rsid w:val="00EE4CD1"/>
    <w:rsid w:val="00EE5081"/>
    <w:rsid w:val="00EE5281"/>
    <w:rsid w:val="00EE5286"/>
    <w:rsid w:val="00EE5624"/>
    <w:rsid w:val="00EE5B24"/>
    <w:rsid w:val="00EE5F9D"/>
    <w:rsid w:val="00EE6075"/>
    <w:rsid w:val="00EE6D4A"/>
    <w:rsid w:val="00EE714F"/>
    <w:rsid w:val="00EE72C8"/>
    <w:rsid w:val="00EE7843"/>
    <w:rsid w:val="00EE7B00"/>
    <w:rsid w:val="00EE7B2C"/>
    <w:rsid w:val="00EF0011"/>
    <w:rsid w:val="00EF03F0"/>
    <w:rsid w:val="00EF052D"/>
    <w:rsid w:val="00EF083B"/>
    <w:rsid w:val="00EF0C27"/>
    <w:rsid w:val="00EF11AA"/>
    <w:rsid w:val="00EF134F"/>
    <w:rsid w:val="00EF19CD"/>
    <w:rsid w:val="00EF1ABE"/>
    <w:rsid w:val="00EF2EC7"/>
    <w:rsid w:val="00EF3685"/>
    <w:rsid w:val="00EF48BD"/>
    <w:rsid w:val="00EF55FD"/>
    <w:rsid w:val="00EF5986"/>
    <w:rsid w:val="00EF5AB9"/>
    <w:rsid w:val="00EF5F05"/>
    <w:rsid w:val="00EF6038"/>
    <w:rsid w:val="00EF649B"/>
    <w:rsid w:val="00EF6A8B"/>
    <w:rsid w:val="00EF6C77"/>
    <w:rsid w:val="00EF71DA"/>
    <w:rsid w:val="00EF7205"/>
    <w:rsid w:val="00EF75D0"/>
    <w:rsid w:val="00EF7846"/>
    <w:rsid w:val="00EF7CA7"/>
    <w:rsid w:val="00F00814"/>
    <w:rsid w:val="00F00899"/>
    <w:rsid w:val="00F0089A"/>
    <w:rsid w:val="00F0139D"/>
    <w:rsid w:val="00F01529"/>
    <w:rsid w:val="00F01D82"/>
    <w:rsid w:val="00F02497"/>
    <w:rsid w:val="00F024A8"/>
    <w:rsid w:val="00F040E0"/>
    <w:rsid w:val="00F0444C"/>
    <w:rsid w:val="00F04720"/>
    <w:rsid w:val="00F049E0"/>
    <w:rsid w:val="00F04CD0"/>
    <w:rsid w:val="00F04CE2"/>
    <w:rsid w:val="00F051F6"/>
    <w:rsid w:val="00F0536F"/>
    <w:rsid w:val="00F05A83"/>
    <w:rsid w:val="00F05DC4"/>
    <w:rsid w:val="00F0609A"/>
    <w:rsid w:val="00F06129"/>
    <w:rsid w:val="00F06130"/>
    <w:rsid w:val="00F06B49"/>
    <w:rsid w:val="00F07125"/>
    <w:rsid w:val="00F074F5"/>
    <w:rsid w:val="00F075E1"/>
    <w:rsid w:val="00F10200"/>
    <w:rsid w:val="00F10867"/>
    <w:rsid w:val="00F10A7A"/>
    <w:rsid w:val="00F10E28"/>
    <w:rsid w:val="00F118AA"/>
    <w:rsid w:val="00F11F8B"/>
    <w:rsid w:val="00F123B9"/>
    <w:rsid w:val="00F129BB"/>
    <w:rsid w:val="00F131C7"/>
    <w:rsid w:val="00F143E9"/>
    <w:rsid w:val="00F14ECC"/>
    <w:rsid w:val="00F14EE9"/>
    <w:rsid w:val="00F14F5E"/>
    <w:rsid w:val="00F15DF6"/>
    <w:rsid w:val="00F16282"/>
    <w:rsid w:val="00F162F2"/>
    <w:rsid w:val="00F163A3"/>
    <w:rsid w:val="00F164AA"/>
    <w:rsid w:val="00F165FA"/>
    <w:rsid w:val="00F16952"/>
    <w:rsid w:val="00F20547"/>
    <w:rsid w:val="00F20AF6"/>
    <w:rsid w:val="00F20FB5"/>
    <w:rsid w:val="00F21F4D"/>
    <w:rsid w:val="00F22051"/>
    <w:rsid w:val="00F22A19"/>
    <w:rsid w:val="00F230B3"/>
    <w:rsid w:val="00F23314"/>
    <w:rsid w:val="00F2515B"/>
    <w:rsid w:val="00F25261"/>
    <w:rsid w:val="00F25586"/>
    <w:rsid w:val="00F256F4"/>
    <w:rsid w:val="00F26487"/>
    <w:rsid w:val="00F2666D"/>
    <w:rsid w:val="00F266B3"/>
    <w:rsid w:val="00F2727A"/>
    <w:rsid w:val="00F2776D"/>
    <w:rsid w:val="00F30315"/>
    <w:rsid w:val="00F312C5"/>
    <w:rsid w:val="00F3192E"/>
    <w:rsid w:val="00F3291D"/>
    <w:rsid w:val="00F32DB5"/>
    <w:rsid w:val="00F32E8F"/>
    <w:rsid w:val="00F330C7"/>
    <w:rsid w:val="00F3342B"/>
    <w:rsid w:val="00F346F4"/>
    <w:rsid w:val="00F3499C"/>
    <w:rsid w:val="00F37571"/>
    <w:rsid w:val="00F40752"/>
    <w:rsid w:val="00F41518"/>
    <w:rsid w:val="00F424A7"/>
    <w:rsid w:val="00F4290B"/>
    <w:rsid w:val="00F43166"/>
    <w:rsid w:val="00F4320E"/>
    <w:rsid w:val="00F4336F"/>
    <w:rsid w:val="00F436E5"/>
    <w:rsid w:val="00F44333"/>
    <w:rsid w:val="00F444D7"/>
    <w:rsid w:val="00F450C1"/>
    <w:rsid w:val="00F45479"/>
    <w:rsid w:val="00F45765"/>
    <w:rsid w:val="00F46181"/>
    <w:rsid w:val="00F4647A"/>
    <w:rsid w:val="00F4705E"/>
    <w:rsid w:val="00F47584"/>
    <w:rsid w:val="00F50BB5"/>
    <w:rsid w:val="00F5154F"/>
    <w:rsid w:val="00F51FB2"/>
    <w:rsid w:val="00F5223D"/>
    <w:rsid w:val="00F528EB"/>
    <w:rsid w:val="00F52D89"/>
    <w:rsid w:val="00F5302B"/>
    <w:rsid w:val="00F53B09"/>
    <w:rsid w:val="00F54212"/>
    <w:rsid w:val="00F54F3F"/>
    <w:rsid w:val="00F550B6"/>
    <w:rsid w:val="00F556EC"/>
    <w:rsid w:val="00F5651C"/>
    <w:rsid w:val="00F568A8"/>
    <w:rsid w:val="00F56FBA"/>
    <w:rsid w:val="00F5789B"/>
    <w:rsid w:val="00F6021F"/>
    <w:rsid w:val="00F614D6"/>
    <w:rsid w:val="00F61653"/>
    <w:rsid w:val="00F61ECD"/>
    <w:rsid w:val="00F63757"/>
    <w:rsid w:val="00F63907"/>
    <w:rsid w:val="00F63C8F"/>
    <w:rsid w:val="00F6402A"/>
    <w:rsid w:val="00F65577"/>
    <w:rsid w:val="00F65B08"/>
    <w:rsid w:val="00F661CC"/>
    <w:rsid w:val="00F669E2"/>
    <w:rsid w:val="00F6734B"/>
    <w:rsid w:val="00F70D63"/>
    <w:rsid w:val="00F71AEE"/>
    <w:rsid w:val="00F71E01"/>
    <w:rsid w:val="00F728A6"/>
    <w:rsid w:val="00F7295A"/>
    <w:rsid w:val="00F7442E"/>
    <w:rsid w:val="00F75566"/>
    <w:rsid w:val="00F76077"/>
    <w:rsid w:val="00F769D8"/>
    <w:rsid w:val="00F7725D"/>
    <w:rsid w:val="00F77E0D"/>
    <w:rsid w:val="00F77FBE"/>
    <w:rsid w:val="00F81229"/>
    <w:rsid w:val="00F812C4"/>
    <w:rsid w:val="00F812E8"/>
    <w:rsid w:val="00F814F3"/>
    <w:rsid w:val="00F8162C"/>
    <w:rsid w:val="00F81CEB"/>
    <w:rsid w:val="00F81F19"/>
    <w:rsid w:val="00F8206E"/>
    <w:rsid w:val="00F82126"/>
    <w:rsid w:val="00F82509"/>
    <w:rsid w:val="00F8270D"/>
    <w:rsid w:val="00F8299D"/>
    <w:rsid w:val="00F82EE5"/>
    <w:rsid w:val="00F833FA"/>
    <w:rsid w:val="00F83553"/>
    <w:rsid w:val="00F83D02"/>
    <w:rsid w:val="00F8431F"/>
    <w:rsid w:val="00F84E71"/>
    <w:rsid w:val="00F854AC"/>
    <w:rsid w:val="00F85CD9"/>
    <w:rsid w:val="00F863B2"/>
    <w:rsid w:val="00F863CA"/>
    <w:rsid w:val="00F86986"/>
    <w:rsid w:val="00F90190"/>
    <w:rsid w:val="00F90693"/>
    <w:rsid w:val="00F90A4F"/>
    <w:rsid w:val="00F90C31"/>
    <w:rsid w:val="00F915A9"/>
    <w:rsid w:val="00F91D97"/>
    <w:rsid w:val="00F91FAD"/>
    <w:rsid w:val="00F92438"/>
    <w:rsid w:val="00F931F3"/>
    <w:rsid w:val="00F93AB3"/>
    <w:rsid w:val="00F94B6B"/>
    <w:rsid w:val="00F94EA2"/>
    <w:rsid w:val="00F94F06"/>
    <w:rsid w:val="00F958A1"/>
    <w:rsid w:val="00F95B48"/>
    <w:rsid w:val="00F9611C"/>
    <w:rsid w:val="00F96FC3"/>
    <w:rsid w:val="00F97023"/>
    <w:rsid w:val="00F97228"/>
    <w:rsid w:val="00FA058F"/>
    <w:rsid w:val="00FA0C47"/>
    <w:rsid w:val="00FA10C8"/>
    <w:rsid w:val="00FA20EE"/>
    <w:rsid w:val="00FA3620"/>
    <w:rsid w:val="00FA39FF"/>
    <w:rsid w:val="00FA4081"/>
    <w:rsid w:val="00FA461C"/>
    <w:rsid w:val="00FA5163"/>
    <w:rsid w:val="00FA57F6"/>
    <w:rsid w:val="00FA722D"/>
    <w:rsid w:val="00FB136F"/>
    <w:rsid w:val="00FB1898"/>
    <w:rsid w:val="00FB2263"/>
    <w:rsid w:val="00FB2676"/>
    <w:rsid w:val="00FB29D2"/>
    <w:rsid w:val="00FB2D4B"/>
    <w:rsid w:val="00FB3685"/>
    <w:rsid w:val="00FB56B0"/>
    <w:rsid w:val="00FB5AFB"/>
    <w:rsid w:val="00FB6ACE"/>
    <w:rsid w:val="00FB7E90"/>
    <w:rsid w:val="00FC00CF"/>
    <w:rsid w:val="00FC0354"/>
    <w:rsid w:val="00FC08CD"/>
    <w:rsid w:val="00FC0E8B"/>
    <w:rsid w:val="00FC1AFD"/>
    <w:rsid w:val="00FC1E04"/>
    <w:rsid w:val="00FC27AF"/>
    <w:rsid w:val="00FC2A81"/>
    <w:rsid w:val="00FC2E74"/>
    <w:rsid w:val="00FC3541"/>
    <w:rsid w:val="00FC395A"/>
    <w:rsid w:val="00FC3D2A"/>
    <w:rsid w:val="00FC49B3"/>
    <w:rsid w:val="00FC4E0D"/>
    <w:rsid w:val="00FC5525"/>
    <w:rsid w:val="00FC57AC"/>
    <w:rsid w:val="00FC5B75"/>
    <w:rsid w:val="00FC5CA6"/>
    <w:rsid w:val="00FC5EE6"/>
    <w:rsid w:val="00FC5F26"/>
    <w:rsid w:val="00FC6A1F"/>
    <w:rsid w:val="00FC746D"/>
    <w:rsid w:val="00FD04F8"/>
    <w:rsid w:val="00FD102E"/>
    <w:rsid w:val="00FD139F"/>
    <w:rsid w:val="00FD1735"/>
    <w:rsid w:val="00FD1DD9"/>
    <w:rsid w:val="00FD2347"/>
    <w:rsid w:val="00FD2C0C"/>
    <w:rsid w:val="00FD2F12"/>
    <w:rsid w:val="00FD35BC"/>
    <w:rsid w:val="00FD377A"/>
    <w:rsid w:val="00FD3DF3"/>
    <w:rsid w:val="00FD43CF"/>
    <w:rsid w:val="00FD4E92"/>
    <w:rsid w:val="00FD506C"/>
    <w:rsid w:val="00FD618E"/>
    <w:rsid w:val="00FD660B"/>
    <w:rsid w:val="00FD67A4"/>
    <w:rsid w:val="00FD6DC5"/>
    <w:rsid w:val="00FD71CA"/>
    <w:rsid w:val="00FD7588"/>
    <w:rsid w:val="00FE06D8"/>
    <w:rsid w:val="00FE09F6"/>
    <w:rsid w:val="00FE0DE1"/>
    <w:rsid w:val="00FE13FA"/>
    <w:rsid w:val="00FE1853"/>
    <w:rsid w:val="00FE1AE4"/>
    <w:rsid w:val="00FE1DB1"/>
    <w:rsid w:val="00FE2D1B"/>
    <w:rsid w:val="00FE472D"/>
    <w:rsid w:val="00FE4939"/>
    <w:rsid w:val="00FE4FA3"/>
    <w:rsid w:val="00FE53F4"/>
    <w:rsid w:val="00FE5603"/>
    <w:rsid w:val="00FE580D"/>
    <w:rsid w:val="00FE5A7C"/>
    <w:rsid w:val="00FE5C83"/>
    <w:rsid w:val="00FE600C"/>
    <w:rsid w:val="00FE6597"/>
    <w:rsid w:val="00FE66B7"/>
    <w:rsid w:val="00FE6B6B"/>
    <w:rsid w:val="00FE6C4A"/>
    <w:rsid w:val="00FE6FB7"/>
    <w:rsid w:val="00FE74D9"/>
    <w:rsid w:val="00FE7A02"/>
    <w:rsid w:val="00FF0053"/>
    <w:rsid w:val="00FF0298"/>
    <w:rsid w:val="00FF047B"/>
    <w:rsid w:val="00FF08BF"/>
    <w:rsid w:val="00FF0B20"/>
    <w:rsid w:val="00FF1417"/>
    <w:rsid w:val="00FF1534"/>
    <w:rsid w:val="00FF18D4"/>
    <w:rsid w:val="00FF1DA7"/>
    <w:rsid w:val="00FF2413"/>
    <w:rsid w:val="00FF2C8C"/>
    <w:rsid w:val="00FF33CA"/>
    <w:rsid w:val="00FF3C7B"/>
    <w:rsid w:val="00FF42F1"/>
    <w:rsid w:val="00FF4D98"/>
    <w:rsid w:val="00FF4F89"/>
    <w:rsid w:val="00FF59CF"/>
    <w:rsid w:val="00FF5D03"/>
    <w:rsid w:val="00FF5D4C"/>
    <w:rsid w:val="00FF5EBF"/>
    <w:rsid w:val="00FF60D0"/>
    <w:rsid w:val="00FF6331"/>
    <w:rsid w:val="00FF661E"/>
    <w:rsid w:val="00FF6F7A"/>
    <w:rsid w:val="00FF7473"/>
    <w:rsid w:val="00FF75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99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420C0D"/>
    <w:rPr>
      <w:rFonts w:ascii="Times New Roman" w:eastAsia="Times New Roman" w:hAnsi="Times New Roman"/>
      <w:sz w:val="24"/>
      <w:szCs w:val="24"/>
    </w:rPr>
  </w:style>
  <w:style w:type="paragraph" w:styleId="Nadpis1">
    <w:name w:val="heading 1"/>
    <w:basedOn w:val="Normln"/>
    <w:next w:val="Normln"/>
    <w:link w:val="Nadpis1Char"/>
    <w:uiPriority w:val="9"/>
    <w:qFormat/>
    <w:rsid w:val="00772770"/>
    <w:pPr>
      <w:keepNext/>
      <w:numPr>
        <w:numId w:val="5"/>
      </w:numPr>
      <w:spacing w:before="240" w:after="60"/>
      <w:outlineLvl w:val="0"/>
    </w:pPr>
    <w:rPr>
      <w:rFonts w:ascii="Arial" w:hAnsi="Arial"/>
      <w:b/>
      <w:bCs/>
      <w:kern w:val="32"/>
      <w:sz w:val="22"/>
      <w:szCs w:val="32"/>
    </w:rPr>
  </w:style>
  <w:style w:type="paragraph" w:styleId="Nadpis2">
    <w:name w:val="heading 2"/>
    <w:basedOn w:val="Normln"/>
    <w:next w:val="Normln"/>
    <w:link w:val="Nadpis2Char"/>
    <w:autoRedefine/>
    <w:uiPriority w:val="1"/>
    <w:unhideWhenUsed/>
    <w:qFormat/>
    <w:rsid w:val="007E7055"/>
    <w:pPr>
      <w:widowControl w:val="0"/>
      <w:numPr>
        <w:ilvl w:val="1"/>
        <w:numId w:val="5"/>
      </w:numPr>
      <w:autoSpaceDE w:val="0"/>
      <w:autoSpaceDN w:val="0"/>
      <w:adjustRightInd w:val="0"/>
      <w:spacing w:before="87" w:line="230" w:lineRule="exact"/>
      <w:ind w:right="-7"/>
      <w:jc w:val="both"/>
      <w:outlineLvl w:val="1"/>
    </w:pPr>
    <w:rPr>
      <w:rFonts w:ascii="Arial" w:hAnsi="Arial" w:cs="Arial"/>
      <w:b/>
      <w:spacing w:val="-6"/>
      <w:w w:val="104"/>
      <w:sz w:val="22"/>
      <w:szCs w:val="22"/>
    </w:rPr>
  </w:style>
  <w:style w:type="paragraph" w:styleId="Nadpis3">
    <w:name w:val="heading 3"/>
    <w:basedOn w:val="Normln"/>
    <w:next w:val="Normln"/>
    <w:link w:val="Nadpis3Char"/>
    <w:uiPriority w:val="1"/>
    <w:unhideWhenUsed/>
    <w:qFormat/>
    <w:rsid w:val="00152703"/>
    <w:pPr>
      <w:widowControl w:val="0"/>
      <w:numPr>
        <w:ilvl w:val="2"/>
        <w:numId w:val="5"/>
      </w:numPr>
      <w:spacing w:before="240" w:after="60"/>
      <w:outlineLvl w:val="2"/>
    </w:pPr>
    <w:rPr>
      <w:rFonts w:ascii="Arial" w:hAnsi="Arial"/>
      <w:bCs/>
      <w:sz w:val="22"/>
      <w:szCs w:val="26"/>
    </w:rPr>
  </w:style>
  <w:style w:type="paragraph" w:styleId="Nadpis4">
    <w:name w:val="heading 4"/>
    <w:basedOn w:val="Normln"/>
    <w:next w:val="Normln"/>
    <w:link w:val="Nadpis4Char"/>
    <w:uiPriority w:val="9"/>
    <w:unhideWhenUsed/>
    <w:qFormat/>
    <w:rsid w:val="00940056"/>
    <w:pPr>
      <w:keepNext/>
      <w:keepLines/>
      <w:numPr>
        <w:ilvl w:val="3"/>
        <w:numId w:val="5"/>
      </w:numPr>
      <w:spacing w:before="200"/>
      <w:outlineLvl w:val="3"/>
    </w:pPr>
    <w:rPr>
      <w:rFonts w:ascii="Arial" w:eastAsiaTheme="majorEastAsia" w:hAnsi="Arial" w:cstheme="majorBidi"/>
      <w:bCs/>
      <w:iCs/>
      <w:sz w:val="22"/>
    </w:rPr>
  </w:style>
  <w:style w:type="paragraph" w:styleId="Nadpis5">
    <w:name w:val="heading 5"/>
    <w:basedOn w:val="Normln"/>
    <w:next w:val="Normln"/>
    <w:link w:val="Nadpis5Char"/>
    <w:uiPriority w:val="9"/>
    <w:semiHidden/>
    <w:unhideWhenUsed/>
    <w:qFormat/>
    <w:rsid w:val="005017DD"/>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017D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017DD"/>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017DD"/>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017DD"/>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1"/>
    <w:rsid w:val="007E7055"/>
    <w:rPr>
      <w:rFonts w:ascii="Arial" w:eastAsia="Times New Roman" w:hAnsi="Arial" w:cs="Arial"/>
      <w:b/>
      <w:spacing w:val="-6"/>
      <w:w w:val="104"/>
      <w:sz w:val="22"/>
      <w:szCs w:val="22"/>
    </w:rPr>
  </w:style>
  <w:style w:type="paragraph" w:styleId="Zhlav">
    <w:name w:val="header"/>
    <w:basedOn w:val="Normln"/>
    <w:link w:val="ZhlavChar"/>
    <w:rsid w:val="00420C0D"/>
    <w:pPr>
      <w:tabs>
        <w:tab w:val="center" w:pos="4536"/>
        <w:tab w:val="right" w:pos="9072"/>
      </w:tabs>
    </w:pPr>
  </w:style>
  <w:style w:type="character" w:customStyle="1" w:styleId="ZhlavChar">
    <w:name w:val="Záhlaví Char"/>
    <w:link w:val="Zhlav"/>
    <w:rsid w:val="00420C0D"/>
    <w:rPr>
      <w:rFonts w:ascii="Times New Roman" w:eastAsia="Times New Roman" w:hAnsi="Times New Roman" w:cs="Times New Roman"/>
      <w:sz w:val="24"/>
      <w:szCs w:val="24"/>
      <w:lang w:eastAsia="cs-CZ"/>
    </w:rPr>
  </w:style>
  <w:style w:type="paragraph" w:styleId="Zpat">
    <w:name w:val="footer"/>
    <w:basedOn w:val="Normln"/>
    <w:link w:val="ZpatChar"/>
    <w:rsid w:val="00420C0D"/>
    <w:pPr>
      <w:tabs>
        <w:tab w:val="center" w:pos="4536"/>
        <w:tab w:val="right" w:pos="9072"/>
      </w:tabs>
    </w:pPr>
  </w:style>
  <w:style w:type="character" w:customStyle="1" w:styleId="ZpatChar">
    <w:name w:val="Zápatí Char"/>
    <w:link w:val="Zpat"/>
    <w:rsid w:val="00420C0D"/>
    <w:rPr>
      <w:rFonts w:ascii="Times New Roman" w:eastAsia="Times New Roman" w:hAnsi="Times New Roman" w:cs="Times New Roman"/>
      <w:sz w:val="24"/>
      <w:szCs w:val="24"/>
      <w:lang w:eastAsia="cs-CZ"/>
    </w:rPr>
  </w:style>
  <w:style w:type="character" w:styleId="slostrnky">
    <w:name w:val="page number"/>
    <w:basedOn w:val="Standardnpsmoodstavce"/>
    <w:rsid w:val="00420C0D"/>
  </w:style>
  <w:style w:type="character" w:customStyle="1" w:styleId="Nadpis1Char">
    <w:name w:val="Nadpis 1 Char"/>
    <w:link w:val="Nadpis1"/>
    <w:uiPriority w:val="9"/>
    <w:rsid w:val="00772770"/>
    <w:rPr>
      <w:rFonts w:ascii="Arial" w:eastAsia="Times New Roman" w:hAnsi="Arial"/>
      <w:b/>
      <w:bCs/>
      <w:kern w:val="32"/>
      <w:sz w:val="22"/>
      <w:szCs w:val="32"/>
    </w:rPr>
  </w:style>
  <w:style w:type="paragraph" w:customStyle="1" w:styleId="Nadpis2Nadpis2P">
    <w:name w:val="Nadpis 2.Nadpis 2P"/>
    <w:basedOn w:val="Normln"/>
    <w:next w:val="Normln"/>
    <w:rsid w:val="002B414F"/>
    <w:pPr>
      <w:keepNext/>
      <w:numPr>
        <w:ilvl w:val="1"/>
        <w:numId w:val="1"/>
      </w:numPr>
      <w:spacing w:before="120"/>
      <w:jc w:val="center"/>
    </w:pPr>
    <w:rPr>
      <w:rFonts w:ascii="Arial" w:hAnsi="Arial"/>
      <w:b/>
      <w:sz w:val="22"/>
      <w:szCs w:val="20"/>
    </w:rPr>
  </w:style>
  <w:style w:type="paragraph" w:customStyle="1" w:styleId="Nadpis3Nadpis3P">
    <w:name w:val="Nadpis 3.Nadpis 3P"/>
    <w:basedOn w:val="Normln"/>
    <w:next w:val="Normln"/>
    <w:autoRedefine/>
    <w:rsid w:val="005A47A5"/>
    <w:pPr>
      <w:spacing w:before="60"/>
      <w:ind w:left="709"/>
      <w:jc w:val="both"/>
      <w:outlineLvl w:val="2"/>
    </w:pPr>
    <w:rPr>
      <w:rFonts w:ascii="Arial" w:hAnsi="Arial"/>
      <w:sz w:val="22"/>
      <w:szCs w:val="22"/>
    </w:rPr>
  </w:style>
  <w:style w:type="paragraph" w:customStyle="1" w:styleId="Nadpis5Nadpis5P">
    <w:name w:val="Nadpis 5.Nadpis 5P"/>
    <w:basedOn w:val="Normln"/>
    <w:next w:val="Normln"/>
    <w:rsid w:val="002B414F"/>
    <w:pPr>
      <w:keepNext/>
      <w:tabs>
        <w:tab w:val="num" w:pos="926"/>
        <w:tab w:val="num" w:pos="993"/>
      </w:tabs>
      <w:jc w:val="both"/>
    </w:pPr>
    <w:rPr>
      <w:rFonts w:ascii="Arial" w:hAnsi="Arial"/>
      <w:sz w:val="20"/>
      <w:szCs w:val="20"/>
    </w:rPr>
  </w:style>
  <w:style w:type="paragraph" w:styleId="Odstavecseseznamem">
    <w:name w:val="List Paragraph"/>
    <w:basedOn w:val="Normln"/>
    <w:uiPriority w:val="34"/>
    <w:qFormat/>
    <w:rsid w:val="00D06DBA"/>
    <w:pPr>
      <w:ind w:left="708"/>
    </w:pPr>
  </w:style>
  <w:style w:type="paragraph" w:customStyle="1" w:styleId="NormlnNormlnP">
    <w:name w:val="Normální.NormálníP"/>
    <w:rsid w:val="00BB75B6"/>
    <w:pPr>
      <w:jc w:val="both"/>
    </w:pPr>
    <w:rPr>
      <w:rFonts w:ascii="Arial" w:eastAsia="Times New Roman" w:hAnsi="Arial"/>
    </w:rPr>
  </w:style>
  <w:style w:type="paragraph" w:customStyle="1" w:styleId="OdstavecP">
    <w:name w:val="OdstavecP"/>
    <w:basedOn w:val="NormlnNormlnP"/>
    <w:rsid w:val="00BB75B6"/>
    <w:pPr>
      <w:ind w:left="567"/>
    </w:pPr>
  </w:style>
  <w:style w:type="paragraph" w:customStyle="1" w:styleId="ZkladntextZkladntextP">
    <w:name w:val="Základní text.Základní textP"/>
    <w:basedOn w:val="NormlnNormlnP"/>
    <w:rsid w:val="005F2918"/>
    <w:pPr>
      <w:keepNext/>
      <w:spacing w:after="120"/>
      <w:jc w:val="center"/>
    </w:pPr>
    <w:rPr>
      <w:b/>
      <w:sz w:val="22"/>
      <w:u w:val="single"/>
    </w:rPr>
  </w:style>
  <w:style w:type="paragraph" w:customStyle="1" w:styleId="SeznamsodrkamiSeznamsodrkamiP">
    <w:name w:val="Seznam s odrážkami.Seznam s odrážkamiP"/>
    <w:basedOn w:val="Seznam"/>
    <w:autoRedefine/>
    <w:rsid w:val="00300761"/>
    <w:pPr>
      <w:numPr>
        <w:numId w:val="2"/>
      </w:numPr>
      <w:contextualSpacing w:val="0"/>
      <w:jc w:val="both"/>
    </w:pPr>
    <w:rPr>
      <w:rFonts w:ascii="Arial" w:hAnsi="Arial"/>
      <w:spacing w:val="-5"/>
      <w:kern w:val="22"/>
    </w:rPr>
  </w:style>
  <w:style w:type="paragraph" w:styleId="Seznam">
    <w:name w:val="List"/>
    <w:basedOn w:val="Normln"/>
    <w:uiPriority w:val="99"/>
    <w:semiHidden/>
    <w:unhideWhenUsed/>
    <w:rsid w:val="00300761"/>
    <w:pPr>
      <w:ind w:left="283" w:hanging="283"/>
      <w:contextualSpacing/>
    </w:pPr>
  </w:style>
  <w:style w:type="paragraph" w:styleId="Textbubliny">
    <w:name w:val="Balloon Text"/>
    <w:basedOn w:val="Normln"/>
    <w:link w:val="TextbublinyChar"/>
    <w:uiPriority w:val="99"/>
    <w:semiHidden/>
    <w:unhideWhenUsed/>
    <w:rsid w:val="00657BCD"/>
    <w:rPr>
      <w:rFonts w:ascii="Tahoma" w:hAnsi="Tahoma" w:cs="Tahoma"/>
      <w:sz w:val="16"/>
      <w:szCs w:val="16"/>
    </w:rPr>
  </w:style>
  <w:style w:type="character" w:customStyle="1" w:styleId="TextbublinyChar">
    <w:name w:val="Text bubliny Char"/>
    <w:link w:val="Textbubliny"/>
    <w:uiPriority w:val="99"/>
    <w:semiHidden/>
    <w:rsid w:val="00657BCD"/>
    <w:rPr>
      <w:rFonts w:ascii="Tahoma" w:eastAsia="Times New Roman" w:hAnsi="Tahoma" w:cs="Tahoma"/>
      <w:sz w:val="16"/>
      <w:szCs w:val="16"/>
    </w:rPr>
  </w:style>
  <w:style w:type="character" w:styleId="Odkaznakoment">
    <w:name w:val="annotation reference"/>
    <w:uiPriority w:val="99"/>
    <w:unhideWhenUsed/>
    <w:rsid w:val="00715796"/>
    <w:rPr>
      <w:sz w:val="16"/>
      <w:szCs w:val="16"/>
    </w:rPr>
  </w:style>
  <w:style w:type="paragraph" w:styleId="Textkomente">
    <w:name w:val="annotation text"/>
    <w:basedOn w:val="Normln"/>
    <w:link w:val="TextkomenteChar"/>
    <w:uiPriority w:val="99"/>
    <w:unhideWhenUsed/>
    <w:rsid w:val="00715796"/>
    <w:rPr>
      <w:sz w:val="20"/>
      <w:szCs w:val="20"/>
    </w:rPr>
  </w:style>
  <w:style w:type="character" w:customStyle="1" w:styleId="TextkomenteChar">
    <w:name w:val="Text komentáře Char"/>
    <w:link w:val="Textkomente"/>
    <w:uiPriority w:val="99"/>
    <w:rsid w:val="00715796"/>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715796"/>
    <w:rPr>
      <w:b/>
      <w:bCs/>
    </w:rPr>
  </w:style>
  <w:style w:type="character" w:customStyle="1" w:styleId="PedmtkomenteChar">
    <w:name w:val="Předmět komentáře Char"/>
    <w:link w:val="Pedmtkomente"/>
    <w:uiPriority w:val="99"/>
    <w:semiHidden/>
    <w:rsid w:val="00715796"/>
    <w:rPr>
      <w:rFonts w:ascii="Times New Roman" w:eastAsia="Times New Roman" w:hAnsi="Times New Roman"/>
      <w:b/>
      <w:bCs/>
    </w:rPr>
  </w:style>
  <w:style w:type="paragraph" w:styleId="Revize">
    <w:name w:val="Revision"/>
    <w:hidden/>
    <w:uiPriority w:val="99"/>
    <w:semiHidden/>
    <w:rsid w:val="0087156A"/>
    <w:rPr>
      <w:rFonts w:ascii="Times New Roman" w:eastAsia="Times New Roman" w:hAnsi="Times New Roman"/>
      <w:sz w:val="24"/>
      <w:szCs w:val="24"/>
    </w:rPr>
  </w:style>
  <w:style w:type="paragraph" w:styleId="Zkladntext">
    <w:name w:val="Body Text"/>
    <w:basedOn w:val="Normln"/>
    <w:link w:val="ZkladntextChar"/>
    <w:rsid w:val="00184BDB"/>
    <w:pPr>
      <w:jc w:val="both"/>
    </w:pPr>
    <w:rPr>
      <w:color w:val="FF0000"/>
      <w:sz w:val="20"/>
      <w:szCs w:val="20"/>
      <w:lang w:val="x-none" w:eastAsia="x-none"/>
    </w:rPr>
  </w:style>
  <w:style w:type="character" w:customStyle="1" w:styleId="ZkladntextChar">
    <w:name w:val="Základní text Char"/>
    <w:link w:val="Zkladntext"/>
    <w:rsid w:val="00184BDB"/>
    <w:rPr>
      <w:rFonts w:ascii="Times New Roman" w:eastAsia="Times New Roman" w:hAnsi="Times New Roman"/>
      <w:color w:val="FF0000"/>
      <w:lang w:val="x-none" w:eastAsia="x-none"/>
    </w:rPr>
  </w:style>
  <w:style w:type="character" w:customStyle="1" w:styleId="Nadpis3Char">
    <w:name w:val="Nadpis 3 Char"/>
    <w:link w:val="Nadpis3"/>
    <w:uiPriority w:val="1"/>
    <w:rsid w:val="00152703"/>
    <w:rPr>
      <w:rFonts w:ascii="Arial" w:eastAsia="Times New Roman" w:hAnsi="Arial"/>
      <w:bCs/>
      <w:sz w:val="22"/>
      <w:szCs w:val="26"/>
    </w:rPr>
  </w:style>
  <w:style w:type="paragraph" w:customStyle="1" w:styleId="odstavec1">
    <w:name w:val="odstavec1"/>
    <w:basedOn w:val="Normln"/>
    <w:rsid w:val="00B93FAF"/>
    <w:pPr>
      <w:tabs>
        <w:tab w:val="left" w:pos="720"/>
      </w:tabs>
      <w:spacing w:before="120" w:line="240" w:lineRule="atLeast"/>
      <w:ind w:left="720" w:hanging="720"/>
      <w:jc w:val="both"/>
    </w:pPr>
    <w:rPr>
      <w:szCs w:val="20"/>
    </w:rPr>
  </w:style>
  <w:style w:type="paragraph" w:customStyle="1" w:styleId="Odstavecseseznamem1">
    <w:name w:val="Odstavec se seznamem1"/>
    <w:basedOn w:val="Normln"/>
    <w:qFormat/>
    <w:rsid w:val="00C7608A"/>
    <w:pPr>
      <w:spacing w:after="200" w:line="276" w:lineRule="auto"/>
      <w:ind w:left="720"/>
      <w:contextualSpacing/>
      <w:jc w:val="both"/>
    </w:pPr>
    <w:rPr>
      <w:rFonts w:ascii="Calibri" w:hAnsi="Calibri"/>
      <w:sz w:val="22"/>
      <w:szCs w:val="22"/>
      <w:lang w:val="en-GB" w:eastAsia="en-US"/>
    </w:rPr>
  </w:style>
  <w:style w:type="paragraph" w:styleId="Bezmezer">
    <w:name w:val="No Spacing"/>
    <w:uiPriority w:val="1"/>
    <w:qFormat/>
    <w:rsid w:val="00C7608A"/>
    <w:pPr>
      <w:widowControl w:val="0"/>
      <w:autoSpaceDE w:val="0"/>
      <w:autoSpaceDN w:val="0"/>
      <w:adjustRightInd w:val="0"/>
    </w:pPr>
    <w:rPr>
      <w:rFonts w:ascii="Times New Roman" w:eastAsia="Times New Roman" w:hAnsi="Times New Roman"/>
    </w:rPr>
  </w:style>
  <w:style w:type="paragraph" w:customStyle="1" w:styleId="TableParagraph">
    <w:name w:val="Table Paragraph"/>
    <w:basedOn w:val="Normln"/>
    <w:uiPriority w:val="1"/>
    <w:qFormat/>
    <w:rsid w:val="00C7608A"/>
    <w:pPr>
      <w:widowControl w:val="0"/>
    </w:pPr>
    <w:rPr>
      <w:rFonts w:ascii="Calibri" w:hAnsi="Calibri" w:cs="Calibri"/>
      <w:sz w:val="22"/>
      <w:szCs w:val="22"/>
      <w:lang w:val="en-US" w:eastAsia="en-US"/>
    </w:rPr>
  </w:style>
  <w:style w:type="paragraph" w:customStyle="1" w:styleId="Textodstavec">
    <w:name w:val="Text_odstavec"/>
    <w:basedOn w:val="Normln"/>
    <w:link w:val="TextodstavecChar"/>
    <w:uiPriority w:val="99"/>
    <w:rsid w:val="00C7608A"/>
    <w:pPr>
      <w:spacing w:before="60" w:after="20"/>
      <w:jc w:val="both"/>
    </w:pPr>
    <w:rPr>
      <w:rFonts w:ascii="Arial" w:hAnsi="Arial" w:cs="Arial"/>
      <w:sz w:val="20"/>
      <w:szCs w:val="20"/>
    </w:rPr>
  </w:style>
  <w:style w:type="character" w:customStyle="1" w:styleId="TextodstavecChar">
    <w:name w:val="Text_odstavec Char"/>
    <w:link w:val="Textodstavec"/>
    <w:uiPriority w:val="99"/>
    <w:rsid w:val="00C7608A"/>
    <w:rPr>
      <w:rFonts w:ascii="Arial" w:eastAsia="Times New Roman" w:hAnsi="Arial" w:cs="Arial"/>
    </w:rPr>
  </w:style>
  <w:style w:type="character" w:styleId="Hypertextovodkaz">
    <w:name w:val="Hyperlink"/>
    <w:uiPriority w:val="99"/>
    <w:rsid w:val="00C7608A"/>
    <w:rPr>
      <w:rFonts w:cs="Times New Roman"/>
      <w:color w:val="0000FF"/>
      <w:u w:val="single"/>
    </w:rPr>
  </w:style>
  <w:style w:type="paragraph" w:customStyle="1" w:styleId="slovan">
    <w:name w:val="Číslovaný"/>
    <w:basedOn w:val="Normln"/>
    <w:rsid w:val="00C7608A"/>
    <w:pPr>
      <w:numPr>
        <w:numId w:val="4"/>
      </w:numPr>
      <w:tabs>
        <w:tab w:val="clear" w:pos="1620"/>
        <w:tab w:val="num" w:pos="360"/>
      </w:tabs>
      <w:spacing w:before="60"/>
      <w:ind w:left="360"/>
      <w:jc w:val="both"/>
    </w:pPr>
    <w:rPr>
      <w:rFonts w:ascii="Arial" w:eastAsia="Calibri" w:hAnsi="Arial" w:cs="Arial"/>
      <w:sz w:val="22"/>
      <w:szCs w:val="22"/>
    </w:rPr>
  </w:style>
  <w:style w:type="paragraph" w:styleId="Zkladntext2">
    <w:name w:val="Body Text 2"/>
    <w:basedOn w:val="Normln"/>
    <w:link w:val="Zkladntext2Char"/>
    <w:uiPriority w:val="99"/>
    <w:unhideWhenUsed/>
    <w:rsid w:val="00D56BC4"/>
    <w:pPr>
      <w:spacing w:after="120" w:line="480" w:lineRule="auto"/>
    </w:pPr>
  </w:style>
  <w:style w:type="character" w:customStyle="1" w:styleId="Zkladntext2Char">
    <w:name w:val="Základní text 2 Char"/>
    <w:link w:val="Zkladntext2"/>
    <w:uiPriority w:val="99"/>
    <w:rsid w:val="00D56BC4"/>
    <w:rPr>
      <w:rFonts w:ascii="Times New Roman" w:eastAsia="Times New Roman" w:hAnsi="Times New Roman"/>
      <w:sz w:val="24"/>
      <w:szCs w:val="24"/>
    </w:rPr>
  </w:style>
  <w:style w:type="paragraph" w:styleId="Nadpisobsahu">
    <w:name w:val="TOC Heading"/>
    <w:basedOn w:val="Nadpis1"/>
    <w:next w:val="Normln"/>
    <w:uiPriority w:val="39"/>
    <w:unhideWhenUsed/>
    <w:qFormat/>
    <w:rsid w:val="00D56BC4"/>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unhideWhenUsed/>
    <w:qFormat/>
    <w:rsid w:val="00524CCC"/>
    <w:pPr>
      <w:tabs>
        <w:tab w:val="left" w:pos="567"/>
        <w:tab w:val="right" w:leader="dot" w:pos="9344"/>
      </w:tabs>
      <w:spacing w:before="120" w:after="120"/>
      <w:ind w:left="567" w:hanging="567"/>
    </w:pPr>
    <w:rPr>
      <w:rFonts w:ascii="Arial" w:hAnsi="Arial" w:cstheme="minorHAnsi"/>
      <w:b/>
      <w:bCs/>
      <w:caps/>
      <w:sz w:val="22"/>
      <w:szCs w:val="20"/>
    </w:rPr>
  </w:style>
  <w:style w:type="paragraph" w:styleId="Obsah3">
    <w:name w:val="toc 3"/>
    <w:basedOn w:val="Normln"/>
    <w:next w:val="Normln"/>
    <w:autoRedefine/>
    <w:uiPriority w:val="39"/>
    <w:unhideWhenUsed/>
    <w:qFormat/>
    <w:rsid w:val="00524CCC"/>
    <w:pPr>
      <w:ind w:left="480"/>
    </w:pPr>
    <w:rPr>
      <w:rFonts w:asciiTheme="minorHAnsi" w:hAnsiTheme="minorHAnsi" w:cstheme="minorHAnsi"/>
      <w:iCs/>
      <w:sz w:val="22"/>
      <w:szCs w:val="20"/>
    </w:rPr>
  </w:style>
  <w:style w:type="paragraph" w:styleId="Obsah2">
    <w:name w:val="toc 2"/>
    <w:basedOn w:val="Normln"/>
    <w:next w:val="Normln"/>
    <w:autoRedefine/>
    <w:uiPriority w:val="39"/>
    <w:unhideWhenUsed/>
    <w:qFormat/>
    <w:rsid w:val="004E7237"/>
    <w:pPr>
      <w:tabs>
        <w:tab w:val="left" w:pos="709"/>
        <w:tab w:val="right" w:leader="dot" w:pos="9344"/>
      </w:tabs>
      <w:ind w:left="240"/>
    </w:pPr>
    <w:rPr>
      <w:rFonts w:ascii="Arial" w:hAnsi="Arial" w:cstheme="minorHAnsi"/>
      <w:smallCaps/>
      <w:sz w:val="22"/>
      <w:szCs w:val="20"/>
    </w:rPr>
  </w:style>
  <w:style w:type="character" w:customStyle="1" w:styleId="Nadpis4Char">
    <w:name w:val="Nadpis 4 Char"/>
    <w:basedOn w:val="Standardnpsmoodstavce"/>
    <w:link w:val="Nadpis4"/>
    <w:uiPriority w:val="9"/>
    <w:rsid w:val="00940056"/>
    <w:rPr>
      <w:rFonts w:ascii="Arial" w:eastAsiaTheme="majorEastAsia" w:hAnsi="Arial" w:cstheme="majorBidi"/>
      <w:bCs/>
      <w:iCs/>
      <w:sz w:val="22"/>
      <w:szCs w:val="24"/>
    </w:rPr>
  </w:style>
  <w:style w:type="character" w:customStyle="1" w:styleId="Nadpis5Char">
    <w:name w:val="Nadpis 5 Char"/>
    <w:basedOn w:val="Standardnpsmoodstavce"/>
    <w:link w:val="Nadpis5"/>
    <w:uiPriority w:val="9"/>
    <w:semiHidden/>
    <w:rsid w:val="005017DD"/>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5017DD"/>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5017DD"/>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5017DD"/>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5017DD"/>
    <w:rPr>
      <w:rFonts w:asciiTheme="majorHAnsi" w:eastAsiaTheme="majorEastAsia" w:hAnsiTheme="majorHAnsi" w:cstheme="majorBidi"/>
      <w:i/>
      <w:iCs/>
      <w:color w:val="404040" w:themeColor="text1" w:themeTint="BF"/>
    </w:rPr>
  </w:style>
  <w:style w:type="paragraph" w:styleId="Obsah4">
    <w:name w:val="toc 4"/>
    <w:basedOn w:val="Normln"/>
    <w:next w:val="Normln"/>
    <w:autoRedefine/>
    <w:uiPriority w:val="39"/>
    <w:unhideWhenUsed/>
    <w:rsid w:val="00940056"/>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940056"/>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940056"/>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940056"/>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940056"/>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940056"/>
    <w:pPr>
      <w:ind w:left="1920"/>
    </w:pPr>
    <w:rPr>
      <w:rFonts w:asciiTheme="minorHAnsi" w:hAnsiTheme="minorHAnsi" w:cstheme="minorHAnsi"/>
      <w:sz w:val="18"/>
      <w:szCs w:val="18"/>
    </w:rPr>
  </w:style>
  <w:style w:type="character" w:styleId="Sledovanodkaz">
    <w:name w:val="FollowedHyperlink"/>
    <w:basedOn w:val="Standardnpsmoodstavce"/>
    <w:uiPriority w:val="99"/>
    <w:semiHidden/>
    <w:unhideWhenUsed/>
    <w:rsid w:val="00EC0C77"/>
    <w:rPr>
      <w:color w:val="800080" w:themeColor="followedHyperlink"/>
      <w:u w:val="single"/>
    </w:rPr>
  </w:style>
  <w:style w:type="paragraph" w:customStyle="1" w:styleId="RLTextlnkuslovan">
    <w:name w:val="RL Text článku číslovaný"/>
    <w:basedOn w:val="Normln"/>
    <w:link w:val="RLTextlnkuslovanChar"/>
    <w:qFormat/>
    <w:rsid w:val="0024357E"/>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
    <w:rsid w:val="0024357E"/>
    <w:rPr>
      <w:rFonts w:eastAsia="Times New Roman"/>
      <w:sz w:val="22"/>
      <w:szCs w:val="24"/>
    </w:rPr>
  </w:style>
  <w:style w:type="paragraph" w:customStyle="1" w:styleId="RLlneksmlouvy">
    <w:name w:val="RL Článek smlouvy"/>
    <w:basedOn w:val="Normln"/>
    <w:next w:val="RLTextlnkuslovan"/>
    <w:link w:val="RLlneksmlouvyCharChar"/>
    <w:qFormat/>
    <w:rsid w:val="005E3058"/>
    <w:pPr>
      <w:keepNext/>
      <w:tabs>
        <w:tab w:val="num" w:pos="737"/>
      </w:tabs>
      <w:suppressAutoHyphens/>
      <w:spacing w:before="360" w:after="120" w:line="280" w:lineRule="exact"/>
      <w:ind w:left="737" w:hanging="737"/>
      <w:jc w:val="both"/>
      <w:outlineLvl w:val="0"/>
    </w:pPr>
    <w:rPr>
      <w:rFonts w:ascii="Calibri" w:hAnsi="Calibri"/>
      <w:b/>
      <w:sz w:val="22"/>
      <w:lang w:eastAsia="en-US"/>
    </w:rPr>
  </w:style>
  <w:style w:type="character" w:customStyle="1" w:styleId="RLlneksmlouvyCharChar">
    <w:name w:val="RL Článek smlouvy Char Char"/>
    <w:basedOn w:val="Standardnpsmoodstavce"/>
    <w:link w:val="RLlneksmlouvy"/>
    <w:rsid w:val="005E3058"/>
    <w:rPr>
      <w:rFonts w:eastAsia="Times New Roman"/>
      <w:b/>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2435">
      <w:bodyDiv w:val="1"/>
      <w:marLeft w:val="0"/>
      <w:marRight w:val="0"/>
      <w:marTop w:val="0"/>
      <w:marBottom w:val="0"/>
      <w:divBdr>
        <w:top w:val="none" w:sz="0" w:space="0" w:color="auto"/>
        <w:left w:val="none" w:sz="0" w:space="0" w:color="auto"/>
        <w:bottom w:val="none" w:sz="0" w:space="0" w:color="auto"/>
        <w:right w:val="none" w:sz="0" w:space="0" w:color="auto"/>
      </w:divBdr>
    </w:div>
    <w:div w:id="717974124">
      <w:bodyDiv w:val="1"/>
      <w:marLeft w:val="0"/>
      <w:marRight w:val="0"/>
      <w:marTop w:val="0"/>
      <w:marBottom w:val="0"/>
      <w:divBdr>
        <w:top w:val="none" w:sz="0" w:space="0" w:color="auto"/>
        <w:left w:val="none" w:sz="0" w:space="0" w:color="auto"/>
        <w:bottom w:val="none" w:sz="0" w:space="0" w:color="auto"/>
        <w:right w:val="none" w:sz="0" w:space="0" w:color="auto"/>
      </w:divBdr>
      <w:divsChild>
        <w:div w:id="202402671">
          <w:marLeft w:val="0"/>
          <w:marRight w:val="0"/>
          <w:marTop w:val="0"/>
          <w:marBottom w:val="0"/>
          <w:divBdr>
            <w:top w:val="none" w:sz="0" w:space="0" w:color="auto"/>
            <w:left w:val="none" w:sz="0" w:space="0" w:color="auto"/>
            <w:bottom w:val="none" w:sz="0" w:space="0" w:color="auto"/>
            <w:right w:val="none" w:sz="0" w:space="0" w:color="auto"/>
          </w:divBdr>
          <w:divsChild>
            <w:div w:id="1141507122">
              <w:marLeft w:val="0"/>
              <w:marRight w:val="0"/>
              <w:marTop w:val="0"/>
              <w:marBottom w:val="0"/>
              <w:divBdr>
                <w:top w:val="none" w:sz="0" w:space="0" w:color="auto"/>
                <w:left w:val="none" w:sz="0" w:space="0" w:color="auto"/>
                <w:bottom w:val="none" w:sz="0" w:space="0" w:color="auto"/>
                <w:right w:val="none" w:sz="0" w:space="0" w:color="auto"/>
              </w:divBdr>
              <w:divsChild>
                <w:div w:id="1892886599">
                  <w:marLeft w:val="0"/>
                  <w:marRight w:val="0"/>
                  <w:marTop w:val="0"/>
                  <w:marBottom w:val="0"/>
                  <w:divBdr>
                    <w:top w:val="none" w:sz="0" w:space="0" w:color="auto"/>
                    <w:left w:val="none" w:sz="0" w:space="0" w:color="auto"/>
                    <w:bottom w:val="none" w:sz="0" w:space="0" w:color="auto"/>
                    <w:right w:val="none" w:sz="0" w:space="0" w:color="auto"/>
                  </w:divBdr>
                  <w:divsChild>
                    <w:div w:id="1200163026">
                      <w:marLeft w:val="0"/>
                      <w:marRight w:val="0"/>
                      <w:marTop w:val="0"/>
                      <w:marBottom w:val="0"/>
                      <w:divBdr>
                        <w:top w:val="none" w:sz="0" w:space="0" w:color="auto"/>
                        <w:left w:val="none" w:sz="0" w:space="0" w:color="auto"/>
                        <w:bottom w:val="none" w:sz="0" w:space="0" w:color="auto"/>
                        <w:right w:val="none" w:sz="0" w:space="0" w:color="auto"/>
                      </w:divBdr>
                      <w:divsChild>
                        <w:div w:id="197856365">
                          <w:marLeft w:val="0"/>
                          <w:marRight w:val="0"/>
                          <w:marTop w:val="0"/>
                          <w:marBottom w:val="0"/>
                          <w:divBdr>
                            <w:top w:val="none" w:sz="0" w:space="0" w:color="auto"/>
                            <w:left w:val="none" w:sz="0" w:space="0" w:color="auto"/>
                            <w:bottom w:val="none" w:sz="0" w:space="0" w:color="auto"/>
                            <w:right w:val="none" w:sz="0" w:space="0" w:color="auto"/>
                          </w:divBdr>
                          <w:divsChild>
                            <w:div w:id="1633560409">
                              <w:marLeft w:val="0"/>
                              <w:marRight w:val="0"/>
                              <w:marTop w:val="0"/>
                              <w:marBottom w:val="0"/>
                              <w:divBdr>
                                <w:top w:val="none" w:sz="0" w:space="0" w:color="auto"/>
                                <w:left w:val="none" w:sz="0" w:space="0" w:color="auto"/>
                                <w:bottom w:val="none" w:sz="0" w:space="0" w:color="auto"/>
                                <w:right w:val="none" w:sz="0" w:space="0" w:color="auto"/>
                              </w:divBdr>
                              <w:divsChild>
                                <w:div w:id="122618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661352">
      <w:bodyDiv w:val="1"/>
      <w:marLeft w:val="0"/>
      <w:marRight w:val="0"/>
      <w:marTop w:val="0"/>
      <w:marBottom w:val="0"/>
      <w:divBdr>
        <w:top w:val="none" w:sz="0" w:space="0" w:color="auto"/>
        <w:left w:val="none" w:sz="0" w:space="0" w:color="auto"/>
        <w:bottom w:val="none" w:sz="0" w:space="0" w:color="auto"/>
        <w:right w:val="none" w:sz="0" w:space="0" w:color="auto"/>
      </w:divBdr>
    </w:div>
    <w:div w:id="1719039707">
      <w:bodyDiv w:val="1"/>
      <w:marLeft w:val="0"/>
      <w:marRight w:val="0"/>
      <w:marTop w:val="0"/>
      <w:marBottom w:val="0"/>
      <w:divBdr>
        <w:top w:val="none" w:sz="0" w:space="0" w:color="auto"/>
        <w:left w:val="none" w:sz="0" w:space="0" w:color="auto"/>
        <w:bottom w:val="none" w:sz="0" w:space="0" w:color="auto"/>
        <w:right w:val="none" w:sz="0" w:space="0" w:color="auto"/>
      </w:divBdr>
    </w:div>
    <w:div w:id="213883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package" Target="embeddings/Microsoft_Word_Document.docx"/><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ettings" Target="settings.xml"/><Relationship Id="rId12" Type="http://schemas.openxmlformats.org/officeDocument/2006/relationships/hyperlink" Target="http://logistika.eon.cz/cs/logistika/obchodni_podminky2.php?ID=1779" TargetMode="External"/><Relationship Id="rId17" Type="http://schemas.openxmlformats.org/officeDocument/2006/relationships/image" Target="media/image3.emf"/><Relationship Id="rId25" Type="http://schemas.openxmlformats.org/officeDocument/2006/relationships/package" Target="embeddings/Microsoft_Word_Document2.docx"/><Relationship Id="rId2" Type="http://schemas.openxmlformats.org/officeDocument/2006/relationships/customXml" Target="../customXml/item2.xml"/><Relationship Id="rId16" Type="http://schemas.openxmlformats.org/officeDocument/2006/relationships/package" Target="embeddings/Microsoft_Word_Macro-Enabled_Document.docm"/><Relationship Id="rId20" Type="http://schemas.openxmlformats.org/officeDocument/2006/relationships/oleObject" Target="embeddings/Microsoft_Word_97_-_2003_Document.doc"/><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package" Target="embeddings/Microsoft_Word_Document1.docx"/><Relationship Id="rId27"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M_Documents_RelatedDocuments xmlns="a9359a40-f311-4999-9c73-bd7ebaba2dd8" xsi:nil="true"/>
    <TM_Documents_Category xmlns="a9359a40-f311-4999-9c73-bd7ebaba2dd8" xsi:nil="true"/>
    <TM_Documents_InFactCreatedOn xmlns="a9359a40-f311-4999-9c73-bd7ebaba2dd8" xsi:nil="true"/>
    <TM_Documents_DateOfDelivery xmlns="a9359a40-f311-4999-9c73-bd7ebaba2dd8" xsi:nil="true"/>
    <TM_Documents_DocumentState xmlns="a9359a40-f311-4999-9c73-bd7ebaba2dd8" xsi:nil="true"/>
    <TM_Documents_ProceduralState xmlns="a9359a40-f311-4999-9c73-bd7ebaba2dd8" xsi:nil="true"/>
    <TM_Documents_AcquiredOn xmlns="a9359a40-f311-4999-9c73-bd7ebaba2dd8" xsi:nil="true"/>
    <TM_Documents_EnglishTitle xmlns="a9359a40-f311-4999-9c73-bd7ebaba2dd8" xsi:nil="true"/>
    <TM_Documents_Notes xmlns="a9359a40-f311-4999-9c73-bd7ebaba2dd8" xsi:nil="true"/>
    <TM_Documents_Source xmlns="a9359a40-f311-4999-9c73-bd7ebaba2dd8" xsi:nil="true"/>
    <TM_Documents_RealAuthor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1C5EFC2DC1DAC44290B67ACBEB5F3F88" ma:contentTypeVersion="" ma:contentTypeDescription="" ma:contentTypeScope="" ma:versionID="14426a7c9628c543d82457e012692c88">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B220E-25CE-4879-A353-081E07DBE75A}">
  <ds:schemaRefs>
    <ds:schemaRef ds:uri="http://schemas.microsoft.com/office/2006/metadata/properties"/>
    <ds:schemaRef ds:uri="http://schemas.microsoft.com/office/infopath/2007/PartnerControls"/>
    <ds:schemaRef ds:uri="a9359a40-f311-4999-9c73-bd7ebaba2dd8"/>
  </ds:schemaRefs>
</ds:datastoreItem>
</file>

<file path=customXml/itemProps2.xml><?xml version="1.0" encoding="utf-8"?>
<ds:datastoreItem xmlns:ds="http://schemas.openxmlformats.org/officeDocument/2006/customXml" ds:itemID="{FC468122-B4FD-4DDB-9191-C2CFD8ABE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7328BC-2F59-4AE3-8645-14DA13F4C7B5}">
  <ds:schemaRefs>
    <ds:schemaRef ds:uri="http://schemas.microsoft.com/sharepoint/v3/contenttype/forms"/>
  </ds:schemaRefs>
</ds:datastoreItem>
</file>

<file path=customXml/itemProps4.xml><?xml version="1.0" encoding="utf-8"?>
<ds:datastoreItem xmlns:ds="http://schemas.openxmlformats.org/officeDocument/2006/customXml" ds:itemID="{C8C625D4-4E74-4F69-A78C-48F783C5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16764</Words>
  <Characters>98913</Characters>
  <Application>Microsoft Office Word</Application>
  <DocSecurity>0</DocSecurity>
  <Lines>824</Lines>
  <Paragraphs>230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115447</CharactersWithSpaces>
  <SharedDoc>false</SharedDoc>
  <HLinks>
    <vt:vector size="132" baseType="variant">
      <vt:variant>
        <vt:i4>1114164</vt:i4>
      </vt:variant>
      <vt:variant>
        <vt:i4>128</vt:i4>
      </vt:variant>
      <vt:variant>
        <vt:i4>0</vt:i4>
      </vt:variant>
      <vt:variant>
        <vt:i4>5</vt:i4>
      </vt:variant>
      <vt:variant>
        <vt:lpwstr/>
      </vt:variant>
      <vt:variant>
        <vt:lpwstr>_Toc320021559</vt:lpwstr>
      </vt:variant>
      <vt:variant>
        <vt:i4>1114164</vt:i4>
      </vt:variant>
      <vt:variant>
        <vt:i4>122</vt:i4>
      </vt:variant>
      <vt:variant>
        <vt:i4>0</vt:i4>
      </vt:variant>
      <vt:variant>
        <vt:i4>5</vt:i4>
      </vt:variant>
      <vt:variant>
        <vt:lpwstr/>
      </vt:variant>
      <vt:variant>
        <vt:lpwstr>_Toc320021558</vt:lpwstr>
      </vt:variant>
      <vt:variant>
        <vt:i4>1114164</vt:i4>
      </vt:variant>
      <vt:variant>
        <vt:i4>116</vt:i4>
      </vt:variant>
      <vt:variant>
        <vt:i4>0</vt:i4>
      </vt:variant>
      <vt:variant>
        <vt:i4>5</vt:i4>
      </vt:variant>
      <vt:variant>
        <vt:lpwstr/>
      </vt:variant>
      <vt:variant>
        <vt:lpwstr>_Toc320021557</vt:lpwstr>
      </vt:variant>
      <vt:variant>
        <vt:i4>1114164</vt:i4>
      </vt:variant>
      <vt:variant>
        <vt:i4>110</vt:i4>
      </vt:variant>
      <vt:variant>
        <vt:i4>0</vt:i4>
      </vt:variant>
      <vt:variant>
        <vt:i4>5</vt:i4>
      </vt:variant>
      <vt:variant>
        <vt:lpwstr/>
      </vt:variant>
      <vt:variant>
        <vt:lpwstr>_Toc320021556</vt:lpwstr>
      </vt:variant>
      <vt:variant>
        <vt:i4>1114164</vt:i4>
      </vt:variant>
      <vt:variant>
        <vt:i4>104</vt:i4>
      </vt:variant>
      <vt:variant>
        <vt:i4>0</vt:i4>
      </vt:variant>
      <vt:variant>
        <vt:i4>5</vt:i4>
      </vt:variant>
      <vt:variant>
        <vt:lpwstr/>
      </vt:variant>
      <vt:variant>
        <vt:lpwstr>_Toc320021555</vt:lpwstr>
      </vt:variant>
      <vt:variant>
        <vt:i4>1114164</vt:i4>
      </vt:variant>
      <vt:variant>
        <vt:i4>98</vt:i4>
      </vt:variant>
      <vt:variant>
        <vt:i4>0</vt:i4>
      </vt:variant>
      <vt:variant>
        <vt:i4>5</vt:i4>
      </vt:variant>
      <vt:variant>
        <vt:lpwstr/>
      </vt:variant>
      <vt:variant>
        <vt:lpwstr>_Toc320021554</vt:lpwstr>
      </vt:variant>
      <vt:variant>
        <vt:i4>1114164</vt:i4>
      </vt:variant>
      <vt:variant>
        <vt:i4>92</vt:i4>
      </vt:variant>
      <vt:variant>
        <vt:i4>0</vt:i4>
      </vt:variant>
      <vt:variant>
        <vt:i4>5</vt:i4>
      </vt:variant>
      <vt:variant>
        <vt:lpwstr/>
      </vt:variant>
      <vt:variant>
        <vt:lpwstr>_Toc320021553</vt:lpwstr>
      </vt:variant>
      <vt:variant>
        <vt:i4>1114164</vt:i4>
      </vt:variant>
      <vt:variant>
        <vt:i4>86</vt:i4>
      </vt:variant>
      <vt:variant>
        <vt:i4>0</vt:i4>
      </vt:variant>
      <vt:variant>
        <vt:i4>5</vt:i4>
      </vt:variant>
      <vt:variant>
        <vt:lpwstr/>
      </vt:variant>
      <vt:variant>
        <vt:lpwstr>_Toc320021552</vt:lpwstr>
      </vt:variant>
      <vt:variant>
        <vt:i4>1114164</vt:i4>
      </vt:variant>
      <vt:variant>
        <vt:i4>80</vt:i4>
      </vt:variant>
      <vt:variant>
        <vt:i4>0</vt:i4>
      </vt:variant>
      <vt:variant>
        <vt:i4>5</vt:i4>
      </vt:variant>
      <vt:variant>
        <vt:lpwstr/>
      </vt:variant>
      <vt:variant>
        <vt:lpwstr>_Toc320021551</vt:lpwstr>
      </vt:variant>
      <vt:variant>
        <vt:i4>1114164</vt:i4>
      </vt:variant>
      <vt:variant>
        <vt:i4>74</vt:i4>
      </vt:variant>
      <vt:variant>
        <vt:i4>0</vt:i4>
      </vt:variant>
      <vt:variant>
        <vt:i4>5</vt:i4>
      </vt:variant>
      <vt:variant>
        <vt:lpwstr/>
      </vt:variant>
      <vt:variant>
        <vt:lpwstr>_Toc320021550</vt:lpwstr>
      </vt:variant>
      <vt:variant>
        <vt:i4>1048628</vt:i4>
      </vt:variant>
      <vt:variant>
        <vt:i4>68</vt:i4>
      </vt:variant>
      <vt:variant>
        <vt:i4>0</vt:i4>
      </vt:variant>
      <vt:variant>
        <vt:i4>5</vt:i4>
      </vt:variant>
      <vt:variant>
        <vt:lpwstr/>
      </vt:variant>
      <vt:variant>
        <vt:lpwstr>_Toc320021549</vt:lpwstr>
      </vt:variant>
      <vt:variant>
        <vt:i4>1048628</vt:i4>
      </vt:variant>
      <vt:variant>
        <vt:i4>62</vt:i4>
      </vt:variant>
      <vt:variant>
        <vt:i4>0</vt:i4>
      </vt:variant>
      <vt:variant>
        <vt:i4>5</vt:i4>
      </vt:variant>
      <vt:variant>
        <vt:lpwstr/>
      </vt:variant>
      <vt:variant>
        <vt:lpwstr>_Toc320021548</vt:lpwstr>
      </vt:variant>
      <vt:variant>
        <vt:i4>1048628</vt:i4>
      </vt:variant>
      <vt:variant>
        <vt:i4>56</vt:i4>
      </vt:variant>
      <vt:variant>
        <vt:i4>0</vt:i4>
      </vt:variant>
      <vt:variant>
        <vt:i4>5</vt:i4>
      </vt:variant>
      <vt:variant>
        <vt:lpwstr/>
      </vt:variant>
      <vt:variant>
        <vt:lpwstr>_Toc320021547</vt:lpwstr>
      </vt:variant>
      <vt:variant>
        <vt:i4>1048628</vt:i4>
      </vt:variant>
      <vt:variant>
        <vt:i4>50</vt:i4>
      </vt:variant>
      <vt:variant>
        <vt:i4>0</vt:i4>
      </vt:variant>
      <vt:variant>
        <vt:i4>5</vt:i4>
      </vt:variant>
      <vt:variant>
        <vt:lpwstr/>
      </vt:variant>
      <vt:variant>
        <vt:lpwstr>_Toc320021546</vt:lpwstr>
      </vt:variant>
      <vt:variant>
        <vt:i4>1048628</vt:i4>
      </vt:variant>
      <vt:variant>
        <vt:i4>44</vt:i4>
      </vt:variant>
      <vt:variant>
        <vt:i4>0</vt:i4>
      </vt:variant>
      <vt:variant>
        <vt:i4>5</vt:i4>
      </vt:variant>
      <vt:variant>
        <vt:lpwstr/>
      </vt:variant>
      <vt:variant>
        <vt:lpwstr>_Toc320021545</vt:lpwstr>
      </vt:variant>
      <vt:variant>
        <vt:i4>1048628</vt:i4>
      </vt:variant>
      <vt:variant>
        <vt:i4>38</vt:i4>
      </vt:variant>
      <vt:variant>
        <vt:i4>0</vt:i4>
      </vt:variant>
      <vt:variant>
        <vt:i4>5</vt:i4>
      </vt:variant>
      <vt:variant>
        <vt:lpwstr/>
      </vt:variant>
      <vt:variant>
        <vt:lpwstr>_Toc320021544</vt:lpwstr>
      </vt:variant>
      <vt:variant>
        <vt:i4>1048628</vt:i4>
      </vt:variant>
      <vt:variant>
        <vt:i4>32</vt:i4>
      </vt:variant>
      <vt:variant>
        <vt:i4>0</vt:i4>
      </vt:variant>
      <vt:variant>
        <vt:i4>5</vt:i4>
      </vt:variant>
      <vt:variant>
        <vt:lpwstr/>
      </vt:variant>
      <vt:variant>
        <vt:lpwstr>_Toc320021543</vt:lpwstr>
      </vt:variant>
      <vt:variant>
        <vt:i4>1048628</vt:i4>
      </vt:variant>
      <vt:variant>
        <vt:i4>26</vt:i4>
      </vt:variant>
      <vt:variant>
        <vt:i4>0</vt:i4>
      </vt:variant>
      <vt:variant>
        <vt:i4>5</vt:i4>
      </vt:variant>
      <vt:variant>
        <vt:lpwstr/>
      </vt:variant>
      <vt:variant>
        <vt:lpwstr>_Toc320021542</vt:lpwstr>
      </vt:variant>
      <vt:variant>
        <vt:i4>1048628</vt:i4>
      </vt:variant>
      <vt:variant>
        <vt:i4>20</vt:i4>
      </vt:variant>
      <vt:variant>
        <vt:i4>0</vt:i4>
      </vt:variant>
      <vt:variant>
        <vt:i4>5</vt:i4>
      </vt:variant>
      <vt:variant>
        <vt:lpwstr/>
      </vt:variant>
      <vt:variant>
        <vt:lpwstr>_Toc320021541</vt:lpwstr>
      </vt:variant>
      <vt:variant>
        <vt:i4>1048628</vt:i4>
      </vt:variant>
      <vt:variant>
        <vt:i4>14</vt:i4>
      </vt:variant>
      <vt:variant>
        <vt:i4>0</vt:i4>
      </vt:variant>
      <vt:variant>
        <vt:i4>5</vt:i4>
      </vt:variant>
      <vt:variant>
        <vt:lpwstr/>
      </vt:variant>
      <vt:variant>
        <vt:lpwstr>_Toc320021540</vt:lpwstr>
      </vt:variant>
      <vt:variant>
        <vt:i4>1507380</vt:i4>
      </vt:variant>
      <vt:variant>
        <vt:i4>8</vt:i4>
      </vt:variant>
      <vt:variant>
        <vt:i4>0</vt:i4>
      </vt:variant>
      <vt:variant>
        <vt:i4>5</vt:i4>
      </vt:variant>
      <vt:variant>
        <vt:lpwstr/>
      </vt:variant>
      <vt:variant>
        <vt:lpwstr>_Toc320021539</vt:lpwstr>
      </vt:variant>
      <vt:variant>
        <vt:i4>1507380</vt:i4>
      </vt:variant>
      <vt:variant>
        <vt:i4>2</vt:i4>
      </vt:variant>
      <vt:variant>
        <vt:i4>0</vt:i4>
      </vt:variant>
      <vt:variant>
        <vt:i4>5</vt:i4>
      </vt:variant>
      <vt:variant>
        <vt:lpwstr/>
      </vt:variant>
      <vt:variant>
        <vt:lpwstr>_Toc320021538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2018-07-03T10:50:00Z</dcterms:created>
  <dcterms:modified xsi:type="dcterms:W3CDTF">2018-07-03T10:53:00Z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2014-12-10T00:00:00Z</vt:filetime>
  </property>
  <property fmtid="{D5CDD505-2E9C-101B-9397-08002B2CF9AE}" pid="3" name="Created">
    <vt:filetime>2014-01-24T00:00:00Z</vt:filetime>
  </property>
  <property fmtid="{D5CDD505-2E9C-101B-9397-08002B2CF9AE}" pid="4" name="ContentTypeId">
    <vt:lpwstr>0x010100ED1503153C2C3544ABECD9F4CE08C943001C5EFC2DC1DAC44290B67ACBEB5F3F88</vt:lpwstr>
  </property>
</Properties>
</file>